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46" w:rsidRDefault="000C7E10" w:rsidP="00290D46">
      <w:pPr>
        <w:rPr>
          <w:b/>
        </w:rPr>
      </w:pPr>
      <w:r>
        <w:rPr>
          <w:b/>
        </w:rPr>
        <w:t xml:space="preserve">Documenting </w:t>
      </w:r>
      <w:r w:rsidR="00E33E39">
        <w:rPr>
          <w:b/>
        </w:rPr>
        <w:t>Electronics using the DCC</w:t>
      </w:r>
      <w:r w:rsidR="001117C3">
        <w:rPr>
          <w:b/>
        </w:rPr>
        <w:t xml:space="preserve"> and</w:t>
      </w:r>
      <w:r>
        <w:rPr>
          <w:b/>
        </w:rPr>
        <w:t xml:space="preserve"> the E-traveler</w:t>
      </w:r>
    </w:p>
    <w:p w:rsidR="00290D46" w:rsidRPr="0007725F" w:rsidRDefault="00290D46" w:rsidP="00290D46">
      <w:pPr>
        <w:rPr>
          <w:b/>
          <w:color w:val="0000FF"/>
        </w:rPr>
      </w:pPr>
      <w:r w:rsidRPr="0007725F">
        <w:rPr>
          <w:b/>
          <w:color w:val="0000FF"/>
        </w:rPr>
        <w:t>LIGO-</w:t>
      </w:r>
      <w:r w:rsidR="003F4FB9">
        <w:rPr>
          <w:b/>
          <w:color w:val="0000FF"/>
        </w:rPr>
        <w:t>T090</w:t>
      </w:r>
      <w:r w:rsidR="00F51246">
        <w:rPr>
          <w:b/>
          <w:color w:val="0000FF"/>
        </w:rPr>
        <w:t>0520</w:t>
      </w:r>
      <w:r w:rsidR="00910E75">
        <w:rPr>
          <w:b/>
          <w:color w:val="0000FF"/>
        </w:rPr>
        <w:t>-v</w:t>
      </w:r>
      <w:r w:rsidR="004B55F9">
        <w:rPr>
          <w:b/>
          <w:color w:val="0000FF"/>
        </w:rPr>
        <w:t>4</w:t>
      </w:r>
    </w:p>
    <w:p w:rsidR="00290D46" w:rsidRDefault="00290D46" w:rsidP="00290D46">
      <w:pPr>
        <w:rPr>
          <w:b/>
        </w:rPr>
      </w:pPr>
      <w:r>
        <w:rPr>
          <w:b/>
        </w:rPr>
        <w:t>R. Abbott</w:t>
      </w:r>
      <w:r w:rsidR="002D239D">
        <w:rPr>
          <w:b/>
        </w:rPr>
        <w:t xml:space="preserve">, </w:t>
      </w:r>
      <w:r>
        <w:rPr>
          <w:b/>
        </w:rPr>
        <w:t>Caltech</w:t>
      </w:r>
    </w:p>
    <w:p w:rsidR="00290D46" w:rsidRDefault="004B55F9" w:rsidP="00290D46">
      <w:pPr>
        <w:rPr>
          <w:b/>
        </w:rPr>
      </w:pPr>
      <w:r>
        <w:rPr>
          <w:b/>
        </w:rPr>
        <w:t>01, October</w:t>
      </w:r>
      <w:r w:rsidR="00290D46">
        <w:rPr>
          <w:b/>
        </w:rPr>
        <w:t>, 20</w:t>
      </w:r>
      <w:r w:rsidR="008B364C">
        <w:rPr>
          <w:b/>
        </w:rPr>
        <w:t>10</w:t>
      </w:r>
    </w:p>
    <w:p w:rsidR="00290D46" w:rsidRDefault="00290D46" w:rsidP="00290D46">
      <w:pPr>
        <w:rPr>
          <w:b/>
          <w:sz w:val="20"/>
          <w:szCs w:val="20"/>
        </w:rPr>
      </w:pPr>
    </w:p>
    <w:p w:rsidR="000C7E10" w:rsidRPr="00EB5593" w:rsidRDefault="000C7E10" w:rsidP="000C7E10">
      <w:pPr>
        <w:numPr>
          <w:ilvl w:val="0"/>
          <w:numId w:val="6"/>
        </w:numPr>
        <w:rPr>
          <w:rFonts w:asciiTheme="minorHAnsi" w:hAnsiTheme="minorHAnsi"/>
          <w:b/>
          <w:sz w:val="28"/>
          <w:szCs w:val="28"/>
        </w:rPr>
      </w:pPr>
      <w:r w:rsidRPr="00EB5593">
        <w:rPr>
          <w:rFonts w:asciiTheme="minorHAnsi" w:hAnsiTheme="minorHAnsi"/>
          <w:b/>
          <w:sz w:val="28"/>
          <w:szCs w:val="28"/>
        </w:rPr>
        <w:t>Overview</w:t>
      </w:r>
    </w:p>
    <w:p w:rsidR="00FF6FDB" w:rsidRPr="0018122D" w:rsidRDefault="000C7E10" w:rsidP="00FF6FDB">
      <w:pPr>
        <w:ind w:firstLine="360"/>
        <w:rPr>
          <w:rFonts w:asciiTheme="minorHAnsi" w:hAnsiTheme="minorHAnsi"/>
        </w:rPr>
      </w:pPr>
      <w:r w:rsidRPr="0018122D">
        <w:rPr>
          <w:rFonts w:asciiTheme="minorHAnsi" w:hAnsiTheme="minorHAnsi"/>
        </w:rPr>
        <w:t xml:space="preserve">A paperless method </w:t>
      </w:r>
      <w:r w:rsidR="00FF6FDB" w:rsidRPr="0018122D">
        <w:rPr>
          <w:rFonts w:asciiTheme="minorHAnsi" w:hAnsiTheme="minorHAnsi"/>
        </w:rPr>
        <w:t>for</w:t>
      </w:r>
      <w:r w:rsidRPr="0018122D">
        <w:rPr>
          <w:rFonts w:asciiTheme="minorHAnsi" w:hAnsiTheme="minorHAnsi"/>
        </w:rPr>
        <w:t xml:space="preserve"> documenting and identifying electronics has been created.  The principle document is referred to as an </w:t>
      </w:r>
      <w:r w:rsidRPr="0018122D">
        <w:rPr>
          <w:rFonts w:asciiTheme="minorHAnsi" w:hAnsiTheme="minorHAnsi"/>
          <w:i/>
        </w:rPr>
        <w:t>E-traveler</w:t>
      </w:r>
      <w:r w:rsidRPr="0018122D">
        <w:rPr>
          <w:rFonts w:asciiTheme="minorHAnsi" w:hAnsiTheme="minorHAnsi"/>
        </w:rPr>
        <w:t xml:space="preserve">, </w:t>
      </w:r>
      <w:r w:rsidR="003E3FFC">
        <w:rPr>
          <w:rFonts w:asciiTheme="minorHAnsi" w:hAnsiTheme="minorHAnsi"/>
        </w:rPr>
        <w:t>and consists</w:t>
      </w:r>
      <w:r w:rsidRPr="0018122D">
        <w:rPr>
          <w:rFonts w:asciiTheme="minorHAnsi" w:hAnsiTheme="minorHAnsi"/>
        </w:rPr>
        <w:t xml:space="preserve"> of </w:t>
      </w:r>
      <w:r w:rsidR="00F51246">
        <w:rPr>
          <w:rFonts w:asciiTheme="minorHAnsi" w:hAnsiTheme="minorHAnsi"/>
        </w:rPr>
        <w:t>a</w:t>
      </w:r>
      <w:r w:rsidRPr="0018122D">
        <w:rPr>
          <w:rFonts w:asciiTheme="minorHAnsi" w:hAnsiTheme="minorHAnsi"/>
        </w:rPr>
        <w:t xml:space="preserve"> </w:t>
      </w:r>
      <w:r w:rsidR="00F51246">
        <w:rPr>
          <w:rFonts w:asciiTheme="minorHAnsi" w:hAnsiTheme="minorHAnsi"/>
        </w:rPr>
        <w:t>PDF based form</w:t>
      </w:r>
      <w:r w:rsidR="003E3FFC">
        <w:rPr>
          <w:rFonts w:asciiTheme="minorHAnsi" w:hAnsiTheme="minorHAnsi"/>
        </w:rPr>
        <w:t>;</w:t>
      </w:r>
      <w:r w:rsidRPr="0018122D">
        <w:rPr>
          <w:rFonts w:asciiTheme="minorHAnsi" w:hAnsiTheme="minorHAnsi"/>
        </w:rPr>
        <w:t xml:space="preserve"> copies of which can be obtained from the </w:t>
      </w:r>
      <w:r w:rsidR="0018122D" w:rsidRPr="0018122D">
        <w:rPr>
          <w:rFonts w:asciiTheme="minorHAnsi" w:hAnsiTheme="minorHAnsi"/>
        </w:rPr>
        <w:t>LIGO DCC (</w:t>
      </w:r>
      <w:r w:rsidR="00FF6FDB" w:rsidRPr="0018122D">
        <w:rPr>
          <w:rFonts w:asciiTheme="minorHAnsi" w:hAnsiTheme="minorHAnsi"/>
        </w:rPr>
        <w:t>dcc.ligo.org</w:t>
      </w:r>
      <w:r w:rsidR="0018122D" w:rsidRPr="0018122D">
        <w:rPr>
          <w:rFonts w:asciiTheme="minorHAnsi" w:hAnsiTheme="minorHAnsi"/>
        </w:rPr>
        <w:t xml:space="preserve">, </w:t>
      </w:r>
      <w:r w:rsidR="00FF6FDB" w:rsidRPr="0018122D">
        <w:rPr>
          <w:rFonts w:asciiTheme="minorHAnsi" w:hAnsiTheme="minorHAnsi"/>
        </w:rPr>
        <w:t>LIGO-F0900053, most recent version).  An E-trave</w:t>
      </w:r>
      <w:r w:rsidR="003E3FFC">
        <w:rPr>
          <w:rFonts w:asciiTheme="minorHAnsi" w:hAnsiTheme="minorHAnsi"/>
        </w:rPr>
        <w:t>ler acts as a birth certificate and life history</w:t>
      </w:r>
      <w:r w:rsidR="00FF6FDB" w:rsidRPr="0018122D">
        <w:rPr>
          <w:rFonts w:asciiTheme="minorHAnsi" w:hAnsiTheme="minorHAnsi"/>
        </w:rPr>
        <w:t xml:space="preserve"> </w:t>
      </w:r>
      <w:r w:rsidR="0018122D" w:rsidRPr="0018122D">
        <w:rPr>
          <w:rFonts w:asciiTheme="minorHAnsi" w:hAnsiTheme="minorHAnsi"/>
        </w:rPr>
        <w:t>for</w:t>
      </w:r>
      <w:r w:rsidR="00FF6FDB" w:rsidRPr="0018122D">
        <w:rPr>
          <w:rFonts w:asciiTheme="minorHAnsi" w:hAnsiTheme="minorHAnsi"/>
        </w:rPr>
        <w:t xml:space="preserve"> a chassis or circuit board.</w:t>
      </w:r>
    </w:p>
    <w:p w:rsidR="000C7E10" w:rsidRPr="0018122D" w:rsidRDefault="00FF6FDB" w:rsidP="00FF6FDB">
      <w:pPr>
        <w:ind w:firstLine="720"/>
        <w:rPr>
          <w:rFonts w:asciiTheme="minorHAnsi" w:hAnsiTheme="minorHAnsi"/>
        </w:rPr>
      </w:pPr>
      <w:r w:rsidRPr="0018122D">
        <w:rPr>
          <w:rFonts w:asciiTheme="minorHAnsi" w:hAnsiTheme="minorHAnsi"/>
        </w:rPr>
        <w:t xml:space="preserve">The E-traveler is saved in the LIGO DCC under a unique type of document number known as an “S-number”.  S-numbers can be obtained from the </w:t>
      </w:r>
      <w:r w:rsidR="003E3FFC">
        <w:rPr>
          <w:rFonts w:asciiTheme="minorHAnsi" w:hAnsiTheme="minorHAnsi"/>
        </w:rPr>
        <w:t xml:space="preserve">LIGO </w:t>
      </w:r>
      <w:r w:rsidRPr="0018122D">
        <w:rPr>
          <w:rFonts w:asciiTheme="minorHAnsi" w:hAnsiTheme="minorHAnsi"/>
        </w:rPr>
        <w:t xml:space="preserve">DCC in the same general manner as all other document numbers. </w:t>
      </w:r>
      <w:r w:rsidR="0018122D" w:rsidRPr="0018122D">
        <w:rPr>
          <w:rFonts w:asciiTheme="minorHAnsi" w:hAnsiTheme="minorHAnsi"/>
        </w:rPr>
        <w:t xml:space="preserve">  </w:t>
      </w:r>
      <w:r w:rsidR="00554AE1">
        <w:rPr>
          <w:rFonts w:asciiTheme="minorHAnsi" w:hAnsiTheme="minorHAnsi"/>
        </w:rPr>
        <w:t xml:space="preserve">Within the DCC, the file card associated with the S-number serves as the repository for test results entered </w:t>
      </w:r>
      <w:r w:rsidR="005653A7">
        <w:rPr>
          <w:rFonts w:asciiTheme="minorHAnsi" w:hAnsiTheme="minorHAnsi"/>
        </w:rPr>
        <w:t xml:space="preserve">under “Files in Document”.  </w:t>
      </w:r>
      <w:r w:rsidR="001117C3">
        <w:rPr>
          <w:rFonts w:asciiTheme="minorHAnsi" w:hAnsiTheme="minorHAnsi"/>
        </w:rPr>
        <w:t xml:space="preserve"> </w:t>
      </w:r>
      <w:r w:rsidR="005653A7">
        <w:rPr>
          <w:rFonts w:asciiTheme="minorHAnsi" w:hAnsiTheme="minorHAnsi"/>
        </w:rPr>
        <w:t>A</w:t>
      </w:r>
      <w:r w:rsidR="001117C3">
        <w:rPr>
          <w:rFonts w:asciiTheme="minorHAnsi" w:hAnsiTheme="minorHAnsi"/>
        </w:rPr>
        <w:t xml:space="preserve">s </w:t>
      </w:r>
      <w:r w:rsidR="005653A7">
        <w:rPr>
          <w:rFonts w:asciiTheme="minorHAnsi" w:hAnsiTheme="minorHAnsi"/>
        </w:rPr>
        <w:t xml:space="preserve">well as </w:t>
      </w:r>
      <w:r w:rsidR="001117C3">
        <w:rPr>
          <w:rFonts w:asciiTheme="minorHAnsi" w:hAnsiTheme="minorHAnsi"/>
        </w:rPr>
        <w:t xml:space="preserve">a file name for an E-traveler, S-numbers also serve as unique serial numbers used in identifying circuit boards and chassis.  </w:t>
      </w:r>
      <w:r w:rsidR="0018122D" w:rsidRPr="0018122D">
        <w:rPr>
          <w:rFonts w:asciiTheme="minorHAnsi" w:hAnsiTheme="minorHAnsi"/>
        </w:rPr>
        <w:t xml:space="preserve">In the following note, </w:t>
      </w:r>
      <w:r w:rsidR="003E3FFC">
        <w:rPr>
          <w:rFonts w:asciiTheme="minorHAnsi" w:hAnsiTheme="minorHAnsi"/>
        </w:rPr>
        <w:t xml:space="preserve">definitions of parameters are provided, and </w:t>
      </w:r>
      <w:r w:rsidR="0018122D" w:rsidRPr="0018122D">
        <w:rPr>
          <w:rFonts w:asciiTheme="minorHAnsi" w:hAnsiTheme="minorHAnsi"/>
        </w:rPr>
        <w:t>a checklist will guide user</w:t>
      </w:r>
      <w:r w:rsidR="003E3FFC">
        <w:rPr>
          <w:rFonts w:asciiTheme="minorHAnsi" w:hAnsiTheme="minorHAnsi"/>
        </w:rPr>
        <w:t>s</w:t>
      </w:r>
      <w:r w:rsidR="0018122D" w:rsidRPr="0018122D">
        <w:rPr>
          <w:rFonts w:asciiTheme="minorHAnsi" w:hAnsiTheme="minorHAnsi"/>
        </w:rPr>
        <w:t xml:space="preserve"> so all E-travelers produce </w:t>
      </w:r>
      <w:r w:rsidR="003E3FFC">
        <w:rPr>
          <w:rFonts w:asciiTheme="minorHAnsi" w:hAnsiTheme="minorHAnsi"/>
        </w:rPr>
        <w:t>consistent</w:t>
      </w:r>
      <w:r w:rsidR="0018122D" w:rsidRPr="0018122D">
        <w:rPr>
          <w:rFonts w:asciiTheme="minorHAnsi" w:hAnsiTheme="minorHAnsi"/>
        </w:rPr>
        <w:t xml:space="preserve"> results.</w:t>
      </w:r>
    </w:p>
    <w:p w:rsidR="0018122D" w:rsidRDefault="0018122D" w:rsidP="00FF6FDB">
      <w:pPr>
        <w:ind w:firstLine="720"/>
        <w:rPr>
          <w:rFonts w:asciiTheme="minorHAnsi" w:hAnsiTheme="minorHAnsi"/>
        </w:rPr>
      </w:pPr>
      <w:r w:rsidRPr="0018122D">
        <w:rPr>
          <w:rFonts w:asciiTheme="minorHAnsi" w:hAnsiTheme="minorHAnsi"/>
        </w:rPr>
        <w:t>In addition to the E-traveler, this note provides guidelines to properly identify chassis and printed circuit boards in a manner consistent with the E-traveler.  Guidelines will also be given as to the types of data that meet minimum requirements for archiving electronic design</w:t>
      </w:r>
      <w:r w:rsidR="005653A7">
        <w:rPr>
          <w:rFonts w:asciiTheme="minorHAnsi" w:hAnsiTheme="minorHAnsi"/>
        </w:rPr>
        <w:t>s</w:t>
      </w:r>
      <w:r w:rsidRPr="0018122D">
        <w:rPr>
          <w:rFonts w:asciiTheme="minorHAnsi" w:hAnsiTheme="minorHAnsi"/>
        </w:rPr>
        <w:t xml:space="preserve"> in the LIGO DCC.</w:t>
      </w:r>
    </w:p>
    <w:p w:rsidR="003E3FFC" w:rsidRDefault="003E3FFC" w:rsidP="00FF6FDB">
      <w:pPr>
        <w:ind w:firstLine="720"/>
        <w:rPr>
          <w:rFonts w:asciiTheme="minorHAnsi" w:hAnsiTheme="minorHAnsi"/>
        </w:rPr>
      </w:pPr>
    </w:p>
    <w:p w:rsidR="003E3FFC" w:rsidRPr="00EB5593" w:rsidRDefault="003E3FFC" w:rsidP="003E3FFC">
      <w:pPr>
        <w:pStyle w:val="ListParagraph"/>
        <w:numPr>
          <w:ilvl w:val="0"/>
          <w:numId w:val="6"/>
        </w:numPr>
        <w:rPr>
          <w:rFonts w:asciiTheme="minorHAnsi" w:hAnsiTheme="minorHAnsi"/>
          <w:sz w:val="28"/>
          <w:szCs w:val="28"/>
        </w:rPr>
      </w:pPr>
      <w:r w:rsidRPr="00EB5593">
        <w:rPr>
          <w:rFonts w:asciiTheme="minorHAnsi" w:hAnsiTheme="minorHAnsi"/>
          <w:b/>
          <w:sz w:val="28"/>
          <w:szCs w:val="28"/>
        </w:rPr>
        <w:t>What to put where and why</w:t>
      </w:r>
    </w:p>
    <w:p w:rsidR="003E3FFC" w:rsidRPr="003E3FFC" w:rsidRDefault="003E3FFC" w:rsidP="003E3FFC">
      <w:pPr>
        <w:pStyle w:val="ListParagraph"/>
        <w:numPr>
          <w:ilvl w:val="1"/>
          <w:numId w:val="6"/>
        </w:numPr>
        <w:rPr>
          <w:rFonts w:asciiTheme="minorHAnsi" w:hAnsiTheme="minorHAnsi"/>
        </w:rPr>
      </w:pPr>
      <w:r>
        <w:rPr>
          <w:rFonts w:asciiTheme="minorHAnsi" w:hAnsiTheme="minorHAnsi"/>
          <w:b/>
        </w:rPr>
        <w:t>Printed Circuit Boards</w:t>
      </w:r>
    </w:p>
    <w:p w:rsidR="00D07966" w:rsidRDefault="003E3FFC" w:rsidP="009E11D3">
      <w:pPr>
        <w:ind w:firstLine="720"/>
        <w:rPr>
          <w:rFonts w:asciiTheme="minorHAnsi" w:hAnsiTheme="minorHAnsi"/>
        </w:rPr>
      </w:pPr>
      <w:r>
        <w:rPr>
          <w:rFonts w:asciiTheme="minorHAnsi" w:hAnsiTheme="minorHAnsi"/>
        </w:rPr>
        <w:t xml:space="preserve">A printed circuit board is required to have the document number printed on the board as shown in </w:t>
      </w:r>
      <w:r w:rsidRPr="0093591B">
        <w:rPr>
          <w:rFonts w:asciiTheme="minorHAnsi" w:hAnsiTheme="minorHAnsi"/>
          <w:b/>
        </w:rPr>
        <w:t>figure 1</w:t>
      </w:r>
      <w:r>
        <w:rPr>
          <w:rFonts w:asciiTheme="minorHAnsi" w:hAnsiTheme="minorHAnsi"/>
        </w:rPr>
        <w:t xml:space="preserve">.  The root number, or in this case “D” number, serves to identify the general information </w:t>
      </w:r>
      <w:r w:rsidR="00F51246">
        <w:rPr>
          <w:rFonts w:asciiTheme="minorHAnsi" w:hAnsiTheme="minorHAnsi"/>
        </w:rPr>
        <w:t xml:space="preserve">package (schematics etc.) </w:t>
      </w:r>
      <w:r w:rsidR="009E11D3">
        <w:rPr>
          <w:rFonts w:asciiTheme="minorHAnsi" w:hAnsiTheme="minorHAnsi"/>
        </w:rPr>
        <w:t>for that version of the physical circuit board.</w:t>
      </w:r>
      <w:r w:rsidR="00D07966">
        <w:rPr>
          <w:rFonts w:asciiTheme="minorHAnsi" w:hAnsiTheme="minorHAnsi"/>
        </w:rPr>
        <w:t xml:space="preserve">  The revision </w:t>
      </w:r>
      <w:r w:rsidR="00F505AA">
        <w:rPr>
          <w:rFonts w:asciiTheme="minorHAnsi" w:hAnsiTheme="minorHAnsi"/>
        </w:rPr>
        <w:t xml:space="preserve">number serves as the </w:t>
      </w:r>
      <w:r w:rsidR="005653A7">
        <w:rPr>
          <w:rFonts w:asciiTheme="minorHAnsi" w:hAnsiTheme="minorHAnsi"/>
        </w:rPr>
        <w:t>original</w:t>
      </w:r>
      <w:r w:rsidR="00F505AA">
        <w:rPr>
          <w:rFonts w:asciiTheme="minorHAnsi" w:hAnsiTheme="minorHAnsi"/>
        </w:rPr>
        <w:t xml:space="preserve"> source of the physical CAD layout.  By searching in the DCC for this version, the original CAD layout can be found under the native Altium zip package.</w:t>
      </w:r>
    </w:p>
    <w:p w:rsidR="009E11D3" w:rsidRDefault="00910E75" w:rsidP="009E11D3">
      <w:pPr>
        <w:ind w:firstLine="720"/>
        <w:rPr>
          <w:rFonts w:asciiTheme="minorHAnsi" w:hAnsiTheme="minorHAnsi"/>
        </w:rPr>
      </w:pPr>
      <w:r>
        <w:rPr>
          <w:rFonts w:asciiTheme="minorHAnsi" w:hAnsiTheme="minorHAnsi"/>
        </w:rPr>
        <w:t xml:space="preserve">A </w:t>
      </w:r>
      <w:r w:rsidRPr="00554AE1">
        <w:rPr>
          <w:rFonts w:asciiTheme="minorHAnsi" w:hAnsiTheme="minorHAnsi"/>
          <w:b/>
        </w:rPr>
        <w:t>1</w:t>
      </w:r>
      <w:r w:rsidR="0063611C">
        <w:rPr>
          <w:rFonts w:asciiTheme="minorHAnsi" w:hAnsiTheme="minorHAnsi"/>
          <w:b/>
        </w:rPr>
        <w:t>.25</w:t>
      </w:r>
      <w:r w:rsidRPr="00554AE1">
        <w:rPr>
          <w:rFonts w:asciiTheme="minorHAnsi" w:hAnsiTheme="minorHAnsi"/>
          <w:b/>
        </w:rPr>
        <w:t xml:space="preserve"> inch by </w:t>
      </w:r>
      <w:r w:rsidR="0063611C">
        <w:rPr>
          <w:rFonts w:asciiTheme="minorHAnsi" w:hAnsiTheme="minorHAnsi"/>
          <w:b/>
        </w:rPr>
        <w:t>0.375</w:t>
      </w:r>
      <w:r w:rsidRPr="00554AE1">
        <w:rPr>
          <w:rFonts w:asciiTheme="minorHAnsi" w:hAnsiTheme="minorHAnsi"/>
          <w:b/>
        </w:rPr>
        <w:t xml:space="preserve"> inch</w:t>
      </w:r>
      <w:r w:rsidR="00D07966">
        <w:rPr>
          <w:rFonts w:asciiTheme="minorHAnsi" w:hAnsiTheme="minorHAnsi"/>
        </w:rPr>
        <w:t xml:space="preserve"> area should be designated to </w:t>
      </w:r>
      <w:r>
        <w:rPr>
          <w:rFonts w:asciiTheme="minorHAnsi" w:hAnsiTheme="minorHAnsi"/>
        </w:rPr>
        <w:t>attach an adhesive backed (S-number)</w:t>
      </w:r>
      <w:r w:rsidR="00D07966">
        <w:rPr>
          <w:rFonts w:asciiTheme="minorHAnsi" w:hAnsiTheme="minorHAnsi"/>
        </w:rPr>
        <w:t xml:space="preserve"> once one is generated</w:t>
      </w:r>
      <w:r w:rsidR="00554AE1">
        <w:rPr>
          <w:rFonts w:asciiTheme="minorHAnsi" w:hAnsiTheme="minorHAnsi"/>
        </w:rPr>
        <w:t xml:space="preserve"> (this is the standard size for the label solution chosen for PCBs and Chassis front panels)</w:t>
      </w:r>
      <w:r w:rsidR="00D07966">
        <w:rPr>
          <w:rFonts w:asciiTheme="minorHAnsi" w:hAnsiTheme="minorHAnsi"/>
        </w:rPr>
        <w:t xml:space="preserve">.  </w:t>
      </w:r>
      <w:r w:rsidR="00210107">
        <w:rPr>
          <w:rFonts w:asciiTheme="minorHAnsi" w:hAnsiTheme="minorHAnsi"/>
        </w:rPr>
        <w:t xml:space="preserve">Do not use “Indelible” markers, as they wash off with circuit board solvents.  </w:t>
      </w:r>
      <w:r w:rsidR="00906DE3">
        <w:rPr>
          <w:rFonts w:asciiTheme="minorHAnsi" w:hAnsiTheme="minorHAnsi"/>
        </w:rPr>
        <w:t xml:space="preserve">The use of a title is </w:t>
      </w:r>
      <w:r w:rsidR="00210107">
        <w:rPr>
          <w:rFonts w:asciiTheme="minorHAnsi" w:hAnsiTheme="minorHAnsi"/>
        </w:rPr>
        <w:t xml:space="preserve">very </w:t>
      </w:r>
      <w:r w:rsidR="00906DE3">
        <w:rPr>
          <w:rFonts w:asciiTheme="minorHAnsi" w:hAnsiTheme="minorHAnsi"/>
        </w:rPr>
        <w:t>helpful</w:t>
      </w:r>
      <w:r w:rsidR="00210107">
        <w:rPr>
          <w:rFonts w:asciiTheme="minorHAnsi" w:hAnsiTheme="minorHAnsi"/>
        </w:rPr>
        <w:t>, but the title should be terse.</w:t>
      </w:r>
    </w:p>
    <w:p w:rsidR="00F51246" w:rsidRDefault="00F51246" w:rsidP="009E11D3">
      <w:pPr>
        <w:ind w:firstLine="720"/>
        <w:rPr>
          <w:rFonts w:asciiTheme="minorHAnsi" w:hAnsiTheme="minorHAnsi"/>
        </w:rPr>
      </w:pPr>
    </w:p>
    <w:p w:rsidR="009E11D3" w:rsidRDefault="009E11D3" w:rsidP="009E11D3">
      <w:pPr>
        <w:pStyle w:val="Caption"/>
        <w:keepNext/>
        <w:jc w:val="center"/>
      </w:pPr>
      <w:r>
        <w:t xml:space="preserve">Figure </w:t>
      </w:r>
      <w:fldSimple w:instr=" SEQ Figure \* ARABIC ">
        <w:r w:rsidR="004B55F9">
          <w:rPr>
            <w:noProof/>
          </w:rPr>
          <w:t>1</w:t>
        </w:r>
      </w:fldSimple>
    </w:p>
    <w:p w:rsidR="009E11D3" w:rsidRDefault="00F505AA" w:rsidP="00F505AA">
      <w:pPr>
        <w:ind w:firstLine="720"/>
        <w:rPr>
          <w:rFonts w:asciiTheme="minorHAnsi" w:hAnsiTheme="minorHAnsi"/>
        </w:rPr>
      </w:pPr>
      <w:r>
        <w:rPr>
          <w:noProof/>
        </w:rPr>
        <w:drawing>
          <wp:inline distT="0" distB="0" distL="0" distR="0">
            <wp:extent cx="4224314" cy="713549"/>
            <wp:effectExtent l="19050" t="0" r="4786" b="0"/>
            <wp:docPr id="2" name="Picture 1" descr="C:\DOCUME~1\abbott\LOCALS~1\Temp\msohtml1\01\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bbott\LOCALS~1\Temp\msohtml1\01\clip_image001.gif"/>
                    <pic:cNvPicPr>
                      <a:picLocks noChangeAspect="1" noChangeArrowheads="1"/>
                    </pic:cNvPicPr>
                  </pic:nvPicPr>
                  <pic:blipFill>
                    <a:blip r:embed="rId7" cstate="print"/>
                    <a:srcRect/>
                    <a:stretch>
                      <a:fillRect/>
                    </a:stretch>
                  </pic:blipFill>
                  <pic:spPr bwMode="auto">
                    <a:xfrm>
                      <a:off x="0" y="0"/>
                      <a:ext cx="4232366" cy="714909"/>
                    </a:xfrm>
                    <a:prstGeom prst="rect">
                      <a:avLst/>
                    </a:prstGeom>
                    <a:noFill/>
                    <a:ln w="9525">
                      <a:noFill/>
                      <a:miter lim="800000"/>
                      <a:headEnd/>
                      <a:tailEnd/>
                    </a:ln>
                  </pic:spPr>
                </pic:pic>
              </a:graphicData>
            </a:graphic>
          </wp:inline>
        </w:drawing>
      </w:r>
    </w:p>
    <w:p w:rsidR="00910E75" w:rsidRDefault="00F51246">
      <w:pPr>
        <w:rPr>
          <w:rFonts w:asciiTheme="minorHAnsi" w:hAnsiTheme="minorHAnsi"/>
        </w:rPr>
      </w:pPr>
      <w:r>
        <w:rPr>
          <w:rFonts w:asciiTheme="minorHAnsi" w:hAnsiTheme="minorHAnsi"/>
        </w:rPr>
        <w:br w:type="page"/>
      </w:r>
    </w:p>
    <w:p w:rsidR="00F51246" w:rsidRDefault="00F51246" w:rsidP="00F51246">
      <w:pPr>
        <w:pStyle w:val="ListParagraph"/>
        <w:numPr>
          <w:ilvl w:val="1"/>
          <w:numId w:val="6"/>
        </w:numPr>
        <w:rPr>
          <w:rFonts w:asciiTheme="minorHAnsi" w:hAnsiTheme="minorHAnsi"/>
        </w:rPr>
      </w:pPr>
      <w:r>
        <w:rPr>
          <w:rFonts w:asciiTheme="minorHAnsi" w:hAnsiTheme="minorHAnsi"/>
          <w:b/>
        </w:rPr>
        <w:lastRenderedPageBreak/>
        <w:t>Chassis</w:t>
      </w:r>
    </w:p>
    <w:p w:rsidR="00F51246" w:rsidRDefault="00F51246" w:rsidP="00F51246">
      <w:pPr>
        <w:ind w:firstLine="720"/>
        <w:rPr>
          <w:rFonts w:asciiTheme="minorHAnsi" w:hAnsiTheme="minorHAnsi"/>
        </w:rPr>
      </w:pPr>
      <w:r>
        <w:rPr>
          <w:rFonts w:asciiTheme="minorHAnsi" w:hAnsiTheme="minorHAnsi"/>
        </w:rPr>
        <w:t xml:space="preserve">The numbering scheme for a </w:t>
      </w:r>
      <w:r w:rsidR="00822E9A">
        <w:rPr>
          <w:rFonts w:asciiTheme="minorHAnsi" w:hAnsiTheme="minorHAnsi"/>
        </w:rPr>
        <w:t xml:space="preserve">high level assembly such as a </w:t>
      </w:r>
      <w:r>
        <w:rPr>
          <w:rFonts w:asciiTheme="minorHAnsi" w:hAnsiTheme="minorHAnsi"/>
        </w:rPr>
        <w:t xml:space="preserve">chassis is very similar to that of a printed circuit board.  </w:t>
      </w:r>
      <w:r w:rsidRPr="0093591B">
        <w:rPr>
          <w:rFonts w:asciiTheme="minorHAnsi" w:hAnsiTheme="minorHAnsi"/>
          <w:b/>
        </w:rPr>
        <w:t>Figure 2</w:t>
      </w:r>
      <w:r>
        <w:rPr>
          <w:rFonts w:asciiTheme="minorHAnsi" w:hAnsiTheme="minorHAnsi"/>
        </w:rPr>
        <w:t xml:space="preserve"> shows a view of a typical front panel.  A </w:t>
      </w:r>
      <w:r w:rsidRPr="005653A7">
        <w:rPr>
          <w:rFonts w:asciiTheme="minorHAnsi" w:hAnsiTheme="minorHAnsi"/>
          <w:i/>
        </w:rPr>
        <w:t>D-number</w:t>
      </w:r>
      <w:r>
        <w:rPr>
          <w:rFonts w:asciiTheme="minorHAnsi" w:hAnsiTheme="minorHAnsi"/>
        </w:rPr>
        <w:t xml:space="preserve"> </w:t>
      </w:r>
      <w:r w:rsidR="00313230">
        <w:rPr>
          <w:rFonts w:asciiTheme="minorHAnsi" w:hAnsiTheme="minorHAnsi"/>
        </w:rPr>
        <w:t xml:space="preserve">without version </w:t>
      </w:r>
      <w:r>
        <w:rPr>
          <w:rFonts w:asciiTheme="minorHAnsi" w:hAnsiTheme="minorHAnsi"/>
        </w:rPr>
        <w:t>is present on the front panel to link the c</w:t>
      </w:r>
      <w:r w:rsidR="00313230">
        <w:rPr>
          <w:rFonts w:asciiTheme="minorHAnsi" w:hAnsiTheme="minorHAnsi"/>
        </w:rPr>
        <w:t>hassis to general documentation</w:t>
      </w:r>
      <w:r>
        <w:rPr>
          <w:rFonts w:asciiTheme="minorHAnsi" w:hAnsiTheme="minorHAnsi"/>
        </w:rPr>
        <w:t xml:space="preserve"> such as: Quick start guides, </w:t>
      </w:r>
      <w:r w:rsidR="00C7688B">
        <w:rPr>
          <w:rFonts w:asciiTheme="minorHAnsi" w:hAnsiTheme="minorHAnsi"/>
        </w:rPr>
        <w:t xml:space="preserve">physical layout drawings, block diagrams etc.  A unique S-number </w:t>
      </w:r>
      <w:r w:rsidR="0093591B">
        <w:rPr>
          <w:rFonts w:asciiTheme="minorHAnsi" w:hAnsiTheme="minorHAnsi"/>
        </w:rPr>
        <w:t xml:space="preserve">(not shown in figure 2) </w:t>
      </w:r>
      <w:r w:rsidR="00C7688B">
        <w:rPr>
          <w:rFonts w:asciiTheme="minorHAnsi" w:hAnsiTheme="minorHAnsi"/>
        </w:rPr>
        <w:t>is a</w:t>
      </w:r>
      <w:r w:rsidR="005653A7">
        <w:rPr>
          <w:rFonts w:asciiTheme="minorHAnsi" w:hAnsiTheme="minorHAnsi"/>
        </w:rPr>
        <w:t>dhered</w:t>
      </w:r>
      <w:r w:rsidR="00C7688B">
        <w:rPr>
          <w:rFonts w:asciiTheme="minorHAnsi" w:hAnsiTheme="minorHAnsi"/>
        </w:rPr>
        <w:t xml:space="preserve"> to the front panel to identify the exact revision of all </w:t>
      </w:r>
      <w:r w:rsidR="0093591B">
        <w:rPr>
          <w:rFonts w:asciiTheme="minorHAnsi" w:hAnsiTheme="minorHAnsi"/>
        </w:rPr>
        <w:t>related</w:t>
      </w:r>
      <w:r w:rsidR="00C7688B">
        <w:rPr>
          <w:rFonts w:asciiTheme="minorHAnsi" w:hAnsiTheme="minorHAnsi"/>
        </w:rPr>
        <w:t xml:space="preserve"> documentation asso</w:t>
      </w:r>
      <w:r w:rsidR="0093591B">
        <w:rPr>
          <w:rFonts w:asciiTheme="minorHAnsi" w:hAnsiTheme="minorHAnsi"/>
        </w:rPr>
        <w:t>ciated with the chassis</w:t>
      </w:r>
      <w:r w:rsidR="00C7688B">
        <w:rPr>
          <w:rFonts w:asciiTheme="minorHAnsi" w:hAnsiTheme="minorHAnsi"/>
        </w:rPr>
        <w:t>.</w:t>
      </w:r>
    </w:p>
    <w:p w:rsidR="00985114" w:rsidRDefault="00985114" w:rsidP="00F51246">
      <w:pPr>
        <w:ind w:firstLine="720"/>
        <w:rPr>
          <w:rFonts w:asciiTheme="minorHAnsi" w:hAnsiTheme="minorHAnsi"/>
        </w:rPr>
      </w:pPr>
    </w:p>
    <w:p w:rsidR="009C75A4" w:rsidRDefault="009C75A4" w:rsidP="009C75A4">
      <w:pPr>
        <w:pStyle w:val="Caption"/>
        <w:keepNext/>
        <w:jc w:val="center"/>
      </w:pPr>
      <w:r>
        <w:t xml:space="preserve">Figure </w:t>
      </w:r>
      <w:fldSimple w:instr=" SEQ Figure \* ARABIC ">
        <w:r w:rsidR="004B55F9">
          <w:rPr>
            <w:noProof/>
          </w:rPr>
          <w:t>2</w:t>
        </w:r>
      </w:fldSimple>
    </w:p>
    <w:p w:rsidR="00985114" w:rsidRDefault="004B55F9" w:rsidP="00985114">
      <w:pPr>
        <w:ind w:firstLine="720"/>
        <w:jc w:val="center"/>
        <w:rPr>
          <w:rFonts w:asciiTheme="minorHAnsi" w:hAnsiTheme="minorHAnsi"/>
        </w:rPr>
      </w:pPr>
      <w:r w:rsidRPr="004B55F9">
        <w:rPr>
          <w:rFonts w:asciiTheme="minorHAnsi" w:hAnsiTheme="minorHAnsi"/>
        </w:rPr>
        <w:drawing>
          <wp:inline distT="0" distB="0" distL="0" distR="0">
            <wp:extent cx="2557895" cy="829168"/>
            <wp:effectExtent l="19050" t="0" r="0" b="0"/>
            <wp:docPr id="3" name="Picture 1" descr="C:\DOCUME~1\abbott\LOCALS~1\Temp\msohtml1\01\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bbott\LOCALS~1\Temp\msohtml1\01\clip_image001.gif"/>
                    <pic:cNvPicPr>
                      <a:picLocks noChangeAspect="1" noChangeArrowheads="1"/>
                    </pic:cNvPicPr>
                  </pic:nvPicPr>
                  <pic:blipFill>
                    <a:blip r:embed="rId8" cstate="print"/>
                    <a:srcRect/>
                    <a:stretch>
                      <a:fillRect/>
                    </a:stretch>
                  </pic:blipFill>
                  <pic:spPr bwMode="auto">
                    <a:xfrm>
                      <a:off x="0" y="0"/>
                      <a:ext cx="2556443" cy="828697"/>
                    </a:xfrm>
                    <a:prstGeom prst="rect">
                      <a:avLst/>
                    </a:prstGeom>
                    <a:noFill/>
                    <a:ln w="9525">
                      <a:noFill/>
                      <a:miter lim="800000"/>
                      <a:headEnd/>
                      <a:tailEnd/>
                    </a:ln>
                  </pic:spPr>
                </pic:pic>
              </a:graphicData>
            </a:graphic>
          </wp:inline>
        </w:drawing>
      </w:r>
    </w:p>
    <w:p w:rsidR="009C75A4" w:rsidRDefault="009C75A4" w:rsidP="00985114">
      <w:pPr>
        <w:ind w:firstLine="720"/>
        <w:jc w:val="center"/>
        <w:rPr>
          <w:rFonts w:asciiTheme="minorHAnsi" w:hAnsiTheme="minorHAnsi"/>
        </w:rPr>
      </w:pPr>
    </w:p>
    <w:p w:rsidR="00C7688B" w:rsidRDefault="00C7688B" w:rsidP="00F51246">
      <w:pPr>
        <w:ind w:firstLine="720"/>
        <w:rPr>
          <w:rFonts w:asciiTheme="minorHAnsi" w:hAnsiTheme="minorHAnsi"/>
        </w:rPr>
      </w:pPr>
      <w:r>
        <w:rPr>
          <w:rFonts w:asciiTheme="minorHAnsi" w:hAnsiTheme="minorHAnsi"/>
        </w:rPr>
        <w:t xml:space="preserve">If a chassis is redesigned, </w:t>
      </w:r>
      <w:r w:rsidR="00313230">
        <w:rPr>
          <w:rFonts w:asciiTheme="minorHAnsi" w:hAnsiTheme="minorHAnsi"/>
        </w:rPr>
        <w:t>such that</w:t>
      </w:r>
      <w:r>
        <w:rPr>
          <w:rFonts w:asciiTheme="minorHAnsi" w:hAnsiTheme="minorHAnsi"/>
        </w:rPr>
        <w:t xml:space="preserve"> its form </w:t>
      </w:r>
      <w:r w:rsidR="00985114">
        <w:rPr>
          <w:rFonts w:asciiTheme="minorHAnsi" w:hAnsiTheme="minorHAnsi"/>
        </w:rPr>
        <w:t>or</w:t>
      </w:r>
      <w:r>
        <w:rPr>
          <w:rFonts w:asciiTheme="minorHAnsi" w:hAnsiTheme="minorHAnsi"/>
        </w:rPr>
        <w:t xml:space="preserve"> function</w:t>
      </w:r>
      <w:r w:rsidR="00985114">
        <w:rPr>
          <w:rFonts w:asciiTheme="minorHAnsi" w:hAnsiTheme="minorHAnsi"/>
        </w:rPr>
        <w:t xml:space="preserve"> change</w:t>
      </w:r>
      <w:r w:rsidR="00313230">
        <w:rPr>
          <w:rFonts w:asciiTheme="minorHAnsi" w:hAnsiTheme="minorHAnsi"/>
        </w:rPr>
        <w:t>s</w:t>
      </w:r>
      <w:r w:rsidR="00985114">
        <w:rPr>
          <w:rFonts w:asciiTheme="minorHAnsi" w:hAnsiTheme="minorHAnsi"/>
        </w:rPr>
        <w:t xml:space="preserve"> to support a new line of production, a new D-number would be obtained to differentiate the new chassis from its predecessor.  Revisions to </w:t>
      </w:r>
      <w:r w:rsidR="00313230">
        <w:rPr>
          <w:rFonts w:asciiTheme="minorHAnsi" w:hAnsiTheme="minorHAnsi"/>
        </w:rPr>
        <w:t xml:space="preserve">an </w:t>
      </w:r>
      <w:r w:rsidR="00985114">
        <w:rPr>
          <w:rFonts w:asciiTheme="minorHAnsi" w:hAnsiTheme="minorHAnsi"/>
        </w:rPr>
        <w:t xml:space="preserve">existing chassis, such as modifications to internal circuit boards, are captured by </w:t>
      </w:r>
      <w:r w:rsidR="009C75A4">
        <w:rPr>
          <w:rFonts w:asciiTheme="minorHAnsi" w:hAnsiTheme="minorHAnsi"/>
        </w:rPr>
        <w:t xml:space="preserve">reference to </w:t>
      </w:r>
      <w:r w:rsidR="00985114">
        <w:rPr>
          <w:rFonts w:asciiTheme="minorHAnsi" w:hAnsiTheme="minorHAnsi"/>
        </w:rPr>
        <w:t xml:space="preserve">the </w:t>
      </w:r>
      <w:r w:rsidR="00313230">
        <w:rPr>
          <w:rFonts w:asciiTheme="minorHAnsi" w:hAnsiTheme="minorHAnsi"/>
        </w:rPr>
        <w:t>unique chassis S-number, and do not require the generation of a new D-number.</w:t>
      </w:r>
    </w:p>
    <w:p w:rsidR="00313230" w:rsidRDefault="00313230" w:rsidP="00F51246">
      <w:pPr>
        <w:ind w:firstLine="720"/>
        <w:rPr>
          <w:rFonts w:asciiTheme="minorHAnsi" w:hAnsiTheme="minorHAnsi"/>
        </w:rPr>
      </w:pPr>
    </w:p>
    <w:p w:rsidR="00313230" w:rsidRPr="00EB5593" w:rsidRDefault="00313230" w:rsidP="00313230">
      <w:pPr>
        <w:pStyle w:val="ListParagraph"/>
        <w:numPr>
          <w:ilvl w:val="0"/>
          <w:numId w:val="6"/>
        </w:numPr>
        <w:rPr>
          <w:rFonts w:asciiTheme="minorHAnsi" w:hAnsiTheme="minorHAnsi"/>
          <w:sz w:val="28"/>
          <w:szCs w:val="28"/>
        </w:rPr>
      </w:pPr>
      <w:r w:rsidRPr="00EB5593">
        <w:rPr>
          <w:rFonts w:asciiTheme="minorHAnsi" w:hAnsiTheme="minorHAnsi"/>
          <w:b/>
          <w:sz w:val="28"/>
          <w:szCs w:val="28"/>
        </w:rPr>
        <w:t>How to adequately document a design.  What things to put in the DCC.</w:t>
      </w:r>
    </w:p>
    <w:p w:rsidR="00313230" w:rsidRPr="00313230" w:rsidRDefault="00313230" w:rsidP="00313230">
      <w:pPr>
        <w:pStyle w:val="ListParagraph"/>
        <w:numPr>
          <w:ilvl w:val="1"/>
          <w:numId w:val="6"/>
        </w:numPr>
        <w:rPr>
          <w:rFonts w:asciiTheme="minorHAnsi" w:hAnsiTheme="minorHAnsi"/>
        </w:rPr>
      </w:pPr>
      <w:r>
        <w:rPr>
          <w:rFonts w:asciiTheme="minorHAnsi" w:hAnsiTheme="minorHAnsi"/>
          <w:b/>
        </w:rPr>
        <w:t>Printed Circuit Boards</w:t>
      </w:r>
    </w:p>
    <w:p w:rsidR="00E33E39" w:rsidRPr="00E33E39" w:rsidRDefault="00E33E39" w:rsidP="00313230">
      <w:pPr>
        <w:pStyle w:val="ListParagraph"/>
        <w:numPr>
          <w:ilvl w:val="2"/>
          <w:numId w:val="6"/>
        </w:numPr>
        <w:rPr>
          <w:rFonts w:asciiTheme="minorHAnsi" w:hAnsiTheme="minorHAnsi"/>
          <w:b/>
        </w:rPr>
      </w:pPr>
      <w:r w:rsidRPr="00E33E39">
        <w:rPr>
          <w:rFonts w:asciiTheme="minorHAnsi" w:hAnsiTheme="minorHAnsi"/>
          <w:b/>
        </w:rPr>
        <w:t>PDF Files</w:t>
      </w:r>
    </w:p>
    <w:p w:rsidR="00313230" w:rsidRDefault="00313230" w:rsidP="00E33E39">
      <w:pPr>
        <w:ind w:firstLine="720"/>
        <w:rPr>
          <w:rFonts w:asciiTheme="minorHAnsi" w:hAnsiTheme="minorHAnsi"/>
        </w:rPr>
      </w:pPr>
      <w:r w:rsidRPr="00E33E39">
        <w:rPr>
          <w:rFonts w:asciiTheme="minorHAnsi" w:hAnsiTheme="minorHAnsi"/>
        </w:rPr>
        <w:t>A PDF version of the schematics and</w:t>
      </w:r>
      <w:r w:rsidR="00E33E39" w:rsidRPr="00E33E39">
        <w:rPr>
          <w:rFonts w:asciiTheme="minorHAnsi" w:hAnsiTheme="minorHAnsi"/>
        </w:rPr>
        <w:t xml:space="preserve"> board layout must be submitted to the DCC.  Revisions to this basic documentation will detail the changes to component values at the </w:t>
      </w:r>
      <w:r w:rsidR="00E33E39">
        <w:rPr>
          <w:rFonts w:asciiTheme="minorHAnsi" w:hAnsiTheme="minorHAnsi"/>
        </w:rPr>
        <w:t>schematic level.  A complete redesign of the printed circuit board requires a new root D-number to be obtained.</w:t>
      </w:r>
    </w:p>
    <w:p w:rsidR="00E33E39" w:rsidRDefault="00E33E39" w:rsidP="00E33E39">
      <w:pPr>
        <w:pStyle w:val="ListParagraph"/>
        <w:numPr>
          <w:ilvl w:val="2"/>
          <w:numId w:val="6"/>
        </w:numPr>
        <w:rPr>
          <w:rFonts w:asciiTheme="minorHAnsi" w:hAnsiTheme="minorHAnsi"/>
        </w:rPr>
      </w:pPr>
      <w:r>
        <w:rPr>
          <w:rFonts w:asciiTheme="minorHAnsi" w:hAnsiTheme="minorHAnsi"/>
          <w:b/>
        </w:rPr>
        <w:t>Native Software Files</w:t>
      </w:r>
    </w:p>
    <w:p w:rsidR="00E33E39" w:rsidRDefault="00E33E39" w:rsidP="00E33E39">
      <w:pPr>
        <w:pStyle w:val="ListParagraph"/>
        <w:ind w:left="0" w:firstLine="720"/>
        <w:rPr>
          <w:rFonts w:asciiTheme="minorHAnsi" w:hAnsiTheme="minorHAnsi"/>
        </w:rPr>
      </w:pPr>
      <w:r>
        <w:rPr>
          <w:rFonts w:asciiTheme="minorHAnsi" w:hAnsiTheme="minorHAnsi"/>
        </w:rPr>
        <w:t>A zipped version of the native files generated by the software used to create the circuit board must be submitted to the DCC under the same D-number as the PDFs.  In the case of the Altium software package, the entire project should be included in the zip file, along with the Gerber data used to order the circuit boards.</w:t>
      </w:r>
    </w:p>
    <w:p w:rsidR="00344C65" w:rsidRPr="00344C65" w:rsidRDefault="00822E9A" w:rsidP="00344C65">
      <w:pPr>
        <w:pStyle w:val="ListParagraph"/>
        <w:numPr>
          <w:ilvl w:val="2"/>
          <w:numId w:val="6"/>
        </w:numPr>
        <w:rPr>
          <w:rFonts w:asciiTheme="minorHAnsi" w:hAnsiTheme="minorHAnsi"/>
        </w:rPr>
      </w:pPr>
      <w:r>
        <w:rPr>
          <w:rFonts w:asciiTheme="minorHAnsi" w:hAnsiTheme="minorHAnsi"/>
          <w:b/>
        </w:rPr>
        <w:t>Manufacturing Files</w:t>
      </w:r>
    </w:p>
    <w:p w:rsidR="00344C65" w:rsidRDefault="00822E9A" w:rsidP="00EB5593">
      <w:pPr>
        <w:pStyle w:val="ListParagraph"/>
        <w:ind w:left="0" w:firstLine="720"/>
        <w:rPr>
          <w:rFonts w:asciiTheme="minorHAnsi" w:hAnsiTheme="minorHAnsi"/>
        </w:rPr>
      </w:pPr>
      <w:r>
        <w:rPr>
          <w:rFonts w:asciiTheme="minorHAnsi" w:hAnsiTheme="minorHAnsi"/>
        </w:rPr>
        <w:t>The bill of materials and Gerber data used for a specific revision should be available as a zip file.</w:t>
      </w:r>
    </w:p>
    <w:p w:rsidR="00EB5593" w:rsidRPr="00EB5593" w:rsidRDefault="00EB5593" w:rsidP="00EB5593">
      <w:pPr>
        <w:pStyle w:val="ListParagraph"/>
        <w:numPr>
          <w:ilvl w:val="1"/>
          <w:numId w:val="6"/>
        </w:numPr>
        <w:rPr>
          <w:rFonts w:asciiTheme="minorHAnsi" w:hAnsiTheme="minorHAnsi"/>
        </w:rPr>
      </w:pPr>
      <w:r>
        <w:rPr>
          <w:rFonts w:asciiTheme="minorHAnsi" w:hAnsiTheme="minorHAnsi"/>
          <w:b/>
        </w:rPr>
        <w:t>Chassis</w:t>
      </w:r>
    </w:p>
    <w:p w:rsidR="00EB5593" w:rsidRPr="00EB5593" w:rsidRDefault="00EB5593" w:rsidP="00EB5593">
      <w:pPr>
        <w:pStyle w:val="ListParagraph"/>
        <w:numPr>
          <w:ilvl w:val="2"/>
          <w:numId w:val="6"/>
        </w:numPr>
        <w:rPr>
          <w:rFonts w:asciiTheme="minorHAnsi" w:hAnsiTheme="minorHAnsi"/>
        </w:rPr>
      </w:pPr>
      <w:r>
        <w:rPr>
          <w:rFonts w:asciiTheme="minorHAnsi" w:hAnsiTheme="minorHAnsi"/>
          <w:b/>
        </w:rPr>
        <w:t>PDF Files</w:t>
      </w:r>
    </w:p>
    <w:p w:rsidR="00EB5593" w:rsidRDefault="00EB5593" w:rsidP="003C3940">
      <w:pPr>
        <w:pStyle w:val="ListParagraph"/>
        <w:ind w:left="0" w:firstLine="720"/>
        <w:rPr>
          <w:rFonts w:asciiTheme="minorHAnsi" w:hAnsiTheme="minorHAnsi"/>
        </w:rPr>
      </w:pPr>
      <w:r>
        <w:rPr>
          <w:rFonts w:asciiTheme="minorHAnsi" w:hAnsiTheme="minorHAnsi"/>
        </w:rPr>
        <w:t>A</w:t>
      </w:r>
      <w:r w:rsidR="00822E9A">
        <w:rPr>
          <w:rFonts w:asciiTheme="minorHAnsi" w:hAnsiTheme="minorHAnsi"/>
        </w:rPr>
        <w:t>n assembly</w:t>
      </w:r>
      <w:r>
        <w:rPr>
          <w:rFonts w:asciiTheme="minorHAnsi" w:hAnsiTheme="minorHAnsi"/>
        </w:rPr>
        <w:t xml:space="preserve"> diagram should show the circuit board layout and associated interconnections for the interior of the chassis.  </w:t>
      </w:r>
      <w:r w:rsidR="00822E9A">
        <w:rPr>
          <w:rFonts w:asciiTheme="minorHAnsi" w:hAnsiTheme="minorHAnsi"/>
        </w:rPr>
        <w:t xml:space="preserve">The assembly diagram should provide sufficient high level details for the components to be procured and an assembly to be built.  </w:t>
      </w:r>
      <w:r>
        <w:rPr>
          <w:rFonts w:asciiTheme="minorHAnsi" w:hAnsiTheme="minorHAnsi"/>
        </w:rPr>
        <w:t>A PDF quick start guide</w:t>
      </w:r>
      <w:r w:rsidR="00EE4CC7">
        <w:rPr>
          <w:rFonts w:asciiTheme="minorHAnsi" w:hAnsiTheme="minorHAnsi"/>
        </w:rPr>
        <w:t xml:space="preserve"> (see T080063-v1 for example)</w:t>
      </w:r>
      <w:r>
        <w:rPr>
          <w:rFonts w:asciiTheme="minorHAnsi" w:hAnsiTheme="minorHAnsi"/>
        </w:rPr>
        <w:t xml:space="preserve">, detailing the function of all </w:t>
      </w:r>
      <w:r>
        <w:rPr>
          <w:rFonts w:asciiTheme="minorHAnsi" w:hAnsiTheme="minorHAnsi"/>
        </w:rPr>
        <w:lastRenderedPageBreak/>
        <w:t>inputs and outputs, including a functional block diagram and principles of operation should accompany all chassis.</w:t>
      </w:r>
    </w:p>
    <w:p w:rsidR="003C3940" w:rsidRPr="003C3940" w:rsidRDefault="003C3940" w:rsidP="003C3940">
      <w:pPr>
        <w:pStyle w:val="ListParagraph"/>
        <w:numPr>
          <w:ilvl w:val="0"/>
          <w:numId w:val="6"/>
        </w:numPr>
        <w:rPr>
          <w:rFonts w:asciiTheme="minorHAnsi" w:hAnsiTheme="minorHAnsi"/>
          <w:sz w:val="28"/>
          <w:szCs w:val="28"/>
        </w:rPr>
      </w:pPr>
      <w:r w:rsidRPr="003C3940">
        <w:rPr>
          <w:rFonts w:asciiTheme="minorHAnsi" w:hAnsiTheme="minorHAnsi"/>
          <w:b/>
          <w:sz w:val="28"/>
          <w:szCs w:val="28"/>
        </w:rPr>
        <w:t>The E-traveler, how to fill out the form and what’s it all about?</w:t>
      </w:r>
    </w:p>
    <w:p w:rsidR="003C3940" w:rsidRDefault="003C3940" w:rsidP="003C3940">
      <w:pPr>
        <w:pStyle w:val="ListParagraph"/>
        <w:ind w:left="0" w:firstLine="360"/>
        <w:rPr>
          <w:rFonts w:asciiTheme="minorHAnsi" w:hAnsiTheme="minorHAnsi"/>
        </w:rPr>
      </w:pPr>
      <w:r>
        <w:rPr>
          <w:rFonts w:asciiTheme="minorHAnsi" w:hAnsiTheme="minorHAnsi"/>
        </w:rPr>
        <w:t>With the latest copy of the E-traveler form, F0900053, in hand, the intent of each section can be detailed.  Remember, an E-traveler can be associated with any item that has a serial num</w:t>
      </w:r>
      <w:r w:rsidR="00FA6972">
        <w:rPr>
          <w:rFonts w:asciiTheme="minorHAnsi" w:hAnsiTheme="minorHAnsi"/>
        </w:rPr>
        <w:t>ber.  A chassis is probably the most common target</w:t>
      </w:r>
      <w:r>
        <w:rPr>
          <w:rFonts w:asciiTheme="minorHAnsi" w:hAnsiTheme="minorHAnsi"/>
        </w:rPr>
        <w:t xml:space="preserve">, but a circuit board can also </w:t>
      </w:r>
      <w:r w:rsidR="00FA6972">
        <w:rPr>
          <w:rFonts w:asciiTheme="minorHAnsi" w:hAnsiTheme="minorHAnsi"/>
        </w:rPr>
        <w:t>have</w:t>
      </w:r>
      <w:r>
        <w:rPr>
          <w:rFonts w:asciiTheme="minorHAnsi" w:hAnsiTheme="minorHAnsi"/>
        </w:rPr>
        <w:t xml:space="preserve"> an E-traveler.  An explanation of each field </w:t>
      </w:r>
      <w:r w:rsidR="00FA6972">
        <w:rPr>
          <w:rFonts w:asciiTheme="minorHAnsi" w:hAnsiTheme="minorHAnsi"/>
        </w:rPr>
        <w:t xml:space="preserve">on the form </w:t>
      </w:r>
      <w:r>
        <w:rPr>
          <w:rFonts w:asciiTheme="minorHAnsi" w:hAnsiTheme="minorHAnsi"/>
        </w:rPr>
        <w:t>follows below.</w:t>
      </w:r>
    </w:p>
    <w:p w:rsidR="003C3940" w:rsidRDefault="003C3940" w:rsidP="003C3940">
      <w:pPr>
        <w:pStyle w:val="ListParagraph"/>
        <w:numPr>
          <w:ilvl w:val="1"/>
          <w:numId w:val="6"/>
        </w:numPr>
        <w:rPr>
          <w:rFonts w:asciiTheme="minorHAnsi" w:hAnsiTheme="minorHAnsi"/>
        </w:rPr>
      </w:pPr>
      <w:r>
        <w:rPr>
          <w:rFonts w:asciiTheme="minorHAnsi" w:hAnsiTheme="minorHAnsi"/>
          <w:b/>
        </w:rPr>
        <w:t>Page 1</w:t>
      </w:r>
    </w:p>
    <w:p w:rsidR="003C3940" w:rsidRDefault="003C3940" w:rsidP="003C3940">
      <w:pPr>
        <w:pStyle w:val="ListParagraph"/>
        <w:numPr>
          <w:ilvl w:val="2"/>
          <w:numId w:val="6"/>
        </w:numPr>
        <w:rPr>
          <w:rFonts w:asciiTheme="minorHAnsi" w:hAnsiTheme="minorHAnsi"/>
        </w:rPr>
      </w:pPr>
      <w:r w:rsidRPr="00FA6972">
        <w:rPr>
          <w:rFonts w:asciiTheme="minorHAnsi" w:hAnsiTheme="minorHAnsi"/>
          <w:b/>
        </w:rPr>
        <w:t>S-Number</w:t>
      </w:r>
      <w:r>
        <w:rPr>
          <w:rFonts w:asciiTheme="minorHAnsi" w:hAnsiTheme="minorHAnsi"/>
        </w:rPr>
        <w:t xml:space="preserve"> – Once a serial number has been obtained </w:t>
      </w:r>
      <w:r w:rsidR="00FA6972">
        <w:rPr>
          <w:rFonts w:asciiTheme="minorHAnsi" w:hAnsiTheme="minorHAnsi"/>
        </w:rPr>
        <w:t xml:space="preserve">from the LIGO DCC </w:t>
      </w:r>
      <w:r>
        <w:rPr>
          <w:rFonts w:asciiTheme="minorHAnsi" w:hAnsiTheme="minorHAnsi"/>
        </w:rPr>
        <w:t>for the purpose of identifying a chassis or circuit board, th</w:t>
      </w:r>
      <w:r w:rsidR="00FA6972">
        <w:rPr>
          <w:rFonts w:asciiTheme="minorHAnsi" w:hAnsiTheme="minorHAnsi"/>
        </w:rPr>
        <w:t>e serial</w:t>
      </w:r>
      <w:r>
        <w:rPr>
          <w:rFonts w:asciiTheme="minorHAnsi" w:hAnsiTheme="minorHAnsi"/>
        </w:rPr>
        <w:t xml:space="preserve"> number is entered in the </w:t>
      </w:r>
      <w:r w:rsidR="00FA6972">
        <w:rPr>
          <w:rFonts w:asciiTheme="minorHAnsi" w:hAnsiTheme="minorHAnsi"/>
        </w:rPr>
        <w:t>S-number field.  This S-number also serves as the file name for the E-traveler, along with the current revision suffix.</w:t>
      </w:r>
    </w:p>
    <w:p w:rsidR="00FA6972" w:rsidRDefault="00822E9A" w:rsidP="003C3940">
      <w:pPr>
        <w:pStyle w:val="ListParagraph"/>
        <w:numPr>
          <w:ilvl w:val="2"/>
          <w:numId w:val="6"/>
        </w:numPr>
        <w:rPr>
          <w:rFonts w:asciiTheme="minorHAnsi" w:hAnsiTheme="minorHAnsi"/>
        </w:rPr>
      </w:pPr>
      <w:r>
        <w:rPr>
          <w:rFonts w:asciiTheme="minorHAnsi" w:hAnsiTheme="minorHAnsi"/>
          <w:b/>
        </w:rPr>
        <w:t xml:space="preserve">E Traveler </w:t>
      </w:r>
      <w:r w:rsidR="00FA6972">
        <w:rPr>
          <w:rFonts w:asciiTheme="minorHAnsi" w:hAnsiTheme="minorHAnsi"/>
          <w:b/>
        </w:rPr>
        <w:t xml:space="preserve">Revision </w:t>
      </w:r>
      <w:r w:rsidR="00FA6972">
        <w:rPr>
          <w:rFonts w:asciiTheme="minorHAnsi" w:hAnsiTheme="minorHAnsi"/>
        </w:rPr>
        <w:t>– Each change to the E-traveler form that occurs in the lifespan of the part for which it is associated results in a new revision to the E-traveler, and should be entered in this field.  Typically, only the most current revision is of interest to the user, as all the older information is available on the latest revision.</w:t>
      </w:r>
    </w:p>
    <w:p w:rsidR="00FA6972" w:rsidRDefault="00FA6972" w:rsidP="003C3940">
      <w:pPr>
        <w:pStyle w:val="ListParagraph"/>
        <w:numPr>
          <w:ilvl w:val="2"/>
          <w:numId w:val="6"/>
        </w:numPr>
        <w:rPr>
          <w:rFonts w:asciiTheme="minorHAnsi" w:hAnsiTheme="minorHAnsi"/>
        </w:rPr>
      </w:pPr>
      <w:r>
        <w:rPr>
          <w:rFonts w:asciiTheme="minorHAnsi" w:hAnsiTheme="minorHAnsi"/>
          <w:b/>
        </w:rPr>
        <w:t xml:space="preserve">Title </w:t>
      </w:r>
      <w:r>
        <w:rPr>
          <w:rFonts w:asciiTheme="minorHAnsi" w:hAnsiTheme="minorHAnsi"/>
        </w:rPr>
        <w:t>– A short title of the device that the E-traveler is documenting.</w:t>
      </w:r>
    </w:p>
    <w:p w:rsidR="00FA6972" w:rsidRDefault="00FA6972" w:rsidP="003C3940">
      <w:pPr>
        <w:pStyle w:val="ListParagraph"/>
        <w:numPr>
          <w:ilvl w:val="2"/>
          <w:numId w:val="6"/>
        </w:numPr>
        <w:rPr>
          <w:rFonts w:asciiTheme="minorHAnsi" w:hAnsiTheme="minorHAnsi"/>
        </w:rPr>
      </w:pPr>
      <w:r>
        <w:rPr>
          <w:rFonts w:asciiTheme="minorHAnsi" w:hAnsiTheme="minorHAnsi"/>
          <w:b/>
        </w:rPr>
        <w:t xml:space="preserve">Activity History Dropdown Fields </w:t>
      </w:r>
      <w:r w:rsidR="00786982">
        <w:rPr>
          <w:rFonts w:asciiTheme="minorHAnsi" w:hAnsiTheme="minorHAnsi"/>
        </w:rPr>
        <w:t>–</w:t>
      </w:r>
      <w:r>
        <w:rPr>
          <w:rFonts w:asciiTheme="minorHAnsi" w:hAnsiTheme="minorHAnsi"/>
        </w:rPr>
        <w:t xml:space="preserve"> </w:t>
      </w:r>
      <w:r w:rsidR="00786982">
        <w:rPr>
          <w:rFonts w:asciiTheme="minorHAnsi" w:hAnsiTheme="minorHAnsi"/>
        </w:rPr>
        <w:t xml:space="preserve">At the time of writing, </w:t>
      </w:r>
      <w:r w:rsidR="001F7ED6">
        <w:rPr>
          <w:rFonts w:asciiTheme="minorHAnsi" w:hAnsiTheme="minorHAnsi"/>
        </w:rPr>
        <w:t>eight</w:t>
      </w:r>
      <w:r w:rsidR="00786982">
        <w:rPr>
          <w:rFonts w:asciiTheme="minorHAnsi" w:hAnsiTheme="minorHAnsi"/>
        </w:rPr>
        <w:t xml:space="preserve"> different activities can be documented by these fields.  The choices and associated fields are fairly self explanatory.  Additional lines are added or removed by using the associated “Add” or “Delete” buttons.</w:t>
      </w:r>
    </w:p>
    <w:p w:rsidR="00786982" w:rsidRPr="00786982" w:rsidRDefault="00786982" w:rsidP="00786982">
      <w:pPr>
        <w:pStyle w:val="ListParagraph"/>
        <w:numPr>
          <w:ilvl w:val="1"/>
          <w:numId w:val="6"/>
        </w:numPr>
        <w:rPr>
          <w:rFonts w:asciiTheme="minorHAnsi" w:hAnsiTheme="minorHAnsi"/>
        </w:rPr>
      </w:pPr>
      <w:r>
        <w:rPr>
          <w:rFonts w:asciiTheme="minorHAnsi" w:hAnsiTheme="minorHAnsi"/>
          <w:b/>
        </w:rPr>
        <w:t>Page 2</w:t>
      </w:r>
    </w:p>
    <w:p w:rsidR="00786982" w:rsidRDefault="00786982" w:rsidP="00786982">
      <w:pPr>
        <w:pStyle w:val="ListParagraph"/>
        <w:numPr>
          <w:ilvl w:val="2"/>
          <w:numId w:val="6"/>
        </w:numPr>
        <w:rPr>
          <w:rFonts w:asciiTheme="minorHAnsi" w:hAnsiTheme="minorHAnsi"/>
        </w:rPr>
      </w:pPr>
      <w:r>
        <w:rPr>
          <w:rFonts w:asciiTheme="minorHAnsi" w:hAnsiTheme="minorHAnsi"/>
          <w:b/>
        </w:rPr>
        <w:t xml:space="preserve">Modification History Dropdown Fields </w:t>
      </w:r>
      <w:r>
        <w:rPr>
          <w:rFonts w:asciiTheme="minorHAnsi" w:hAnsiTheme="minorHAnsi"/>
        </w:rPr>
        <w:t xml:space="preserve">– These fields can contain unlimited text, and should include all changes made to a specific chassis or circuit board.  Reference should be made to particular schematic revisions, and other amplifying documentation such as photos or </w:t>
      </w:r>
      <w:r w:rsidR="005B79E8">
        <w:rPr>
          <w:rFonts w:asciiTheme="minorHAnsi" w:hAnsiTheme="minorHAnsi"/>
        </w:rPr>
        <w:t>document change notices (DCNs)</w:t>
      </w:r>
      <w:r>
        <w:rPr>
          <w:rFonts w:asciiTheme="minorHAnsi" w:hAnsiTheme="minorHAnsi"/>
        </w:rPr>
        <w:t>.</w:t>
      </w:r>
      <w:r w:rsidR="005B79E8">
        <w:rPr>
          <w:rFonts w:asciiTheme="minorHAnsi" w:hAnsiTheme="minorHAnsi"/>
        </w:rPr>
        <w:t xml:space="preserve">  This field is the essence of the “life history” nature of a module, and is the place where most common changes are captured.</w:t>
      </w:r>
    </w:p>
    <w:p w:rsidR="005B79E8" w:rsidRPr="005B79E8" w:rsidRDefault="005B79E8" w:rsidP="005B79E8">
      <w:pPr>
        <w:pStyle w:val="ListParagraph"/>
        <w:numPr>
          <w:ilvl w:val="1"/>
          <w:numId w:val="6"/>
        </w:numPr>
        <w:rPr>
          <w:rFonts w:asciiTheme="minorHAnsi" w:hAnsiTheme="minorHAnsi"/>
        </w:rPr>
      </w:pPr>
      <w:r>
        <w:rPr>
          <w:rFonts w:asciiTheme="minorHAnsi" w:hAnsiTheme="minorHAnsi"/>
          <w:b/>
        </w:rPr>
        <w:t>Page 3</w:t>
      </w:r>
    </w:p>
    <w:p w:rsidR="005B79E8" w:rsidRDefault="005B79E8" w:rsidP="005B79E8">
      <w:pPr>
        <w:pStyle w:val="ListParagraph"/>
        <w:numPr>
          <w:ilvl w:val="2"/>
          <w:numId w:val="6"/>
        </w:numPr>
        <w:rPr>
          <w:rFonts w:asciiTheme="minorHAnsi" w:hAnsiTheme="minorHAnsi"/>
        </w:rPr>
      </w:pPr>
      <w:r>
        <w:rPr>
          <w:rFonts w:asciiTheme="minorHAnsi" w:hAnsiTheme="minorHAnsi"/>
          <w:b/>
        </w:rPr>
        <w:t xml:space="preserve">Acceptance Test Description and Results Fields – </w:t>
      </w:r>
      <w:r>
        <w:rPr>
          <w:rFonts w:asciiTheme="minorHAnsi" w:hAnsiTheme="minorHAnsi"/>
        </w:rPr>
        <w:t>After a unit undergoes a modification, testing is required to verify proper operation.  These fields allow a summary of the tests to be captured, along with references to the specific test procedures and results.  Lines can be added or removed using the associated buttons.</w:t>
      </w:r>
    </w:p>
    <w:p w:rsidR="00294C32" w:rsidRDefault="00294C32">
      <w:pPr>
        <w:rPr>
          <w:rFonts w:asciiTheme="minorHAnsi" w:hAnsiTheme="minorHAnsi"/>
        </w:rPr>
      </w:pPr>
      <w:r>
        <w:rPr>
          <w:rFonts w:asciiTheme="minorHAnsi" w:hAnsiTheme="minorHAnsi"/>
        </w:rPr>
        <w:br w:type="page"/>
      </w:r>
    </w:p>
    <w:p w:rsidR="006A04A9" w:rsidRPr="006A04A9" w:rsidRDefault="006A04A9" w:rsidP="006A04A9">
      <w:pPr>
        <w:pStyle w:val="ListParagraph"/>
        <w:numPr>
          <w:ilvl w:val="1"/>
          <w:numId w:val="6"/>
        </w:numPr>
        <w:rPr>
          <w:rFonts w:asciiTheme="minorHAnsi" w:hAnsiTheme="minorHAnsi"/>
        </w:rPr>
      </w:pPr>
      <w:r>
        <w:rPr>
          <w:rFonts w:asciiTheme="minorHAnsi" w:hAnsiTheme="minorHAnsi"/>
          <w:b/>
        </w:rPr>
        <w:lastRenderedPageBreak/>
        <w:t>Page 4</w:t>
      </w:r>
    </w:p>
    <w:p w:rsidR="006A04A9" w:rsidRDefault="006A04A9" w:rsidP="006A04A9">
      <w:pPr>
        <w:pStyle w:val="ListParagraph"/>
        <w:numPr>
          <w:ilvl w:val="2"/>
          <w:numId w:val="6"/>
        </w:numPr>
        <w:rPr>
          <w:rFonts w:asciiTheme="minorHAnsi" w:hAnsiTheme="minorHAnsi"/>
        </w:rPr>
      </w:pPr>
      <w:r w:rsidRPr="006A04A9">
        <w:rPr>
          <w:rFonts w:asciiTheme="minorHAnsi" w:hAnsiTheme="minorHAnsi"/>
          <w:b/>
        </w:rPr>
        <w:t xml:space="preserve">Original Manufacturing Notes – </w:t>
      </w:r>
      <w:r w:rsidRPr="006A04A9">
        <w:rPr>
          <w:rFonts w:asciiTheme="minorHAnsi" w:hAnsiTheme="minorHAnsi"/>
        </w:rPr>
        <w:t>Following the concept of a birth certificate, these fields allow notes to be made at the time of manufacture.  Slight manufacturing defects, marginal test results or other specific oddities can be noted in these fields.  They are used once, at t</w:t>
      </w:r>
      <w:r w:rsidR="00294C32">
        <w:rPr>
          <w:rFonts w:asciiTheme="minorHAnsi" w:hAnsiTheme="minorHAnsi"/>
        </w:rPr>
        <w:t>he time of initial manufacture.</w:t>
      </w:r>
    </w:p>
    <w:p w:rsidR="005653A7" w:rsidRPr="005653A7" w:rsidRDefault="005653A7" w:rsidP="005653A7">
      <w:pPr>
        <w:rPr>
          <w:rFonts w:asciiTheme="minorHAnsi" w:hAnsiTheme="minorHAnsi"/>
        </w:rPr>
      </w:pPr>
    </w:p>
    <w:p w:rsidR="006A04A9" w:rsidRPr="00DF582F" w:rsidRDefault="006A04A9" w:rsidP="006A04A9">
      <w:pPr>
        <w:pStyle w:val="ListParagraph"/>
        <w:numPr>
          <w:ilvl w:val="0"/>
          <w:numId w:val="6"/>
        </w:numPr>
        <w:rPr>
          <w:rFonts w:asciiTheme="minorHAnsi" w:hAnsiTheme="minorHAnsi"/>
        </w:rPr>
      </w:pPr>
      <w:r>
        <w:rPr>
          <w:rFonts w:asciiTheme="minorHAnsi" w:hAnsiTheme="minorHAnsi"/>
          <w:b/>
          <w:sz w:val="28"/>
          <w:szCs w:val="28"/>
        </w:rPr>
        <w:t>Documentation and E-traveler Checklist</w:t>
      </w:r>
    </w:p>
    <w:p w:rsidR="00DF582F" w:rsidRDefault="00DF582F" w:rsidP="00DF582F">
      <w:pPr>
        <w:pStyle w:val="ListParagraph"/>
        <w:rPr>
          <w:rFonts w:asciiTheme="minorHAnsi" w:hAnsiTheme="minorHAnsi"/>
          <w:b/>
          <w:sz w:val="28"/>
          <w:szCs w:val="28"/>
        </w:rPr>
      </w:pPr>
    </w:p>
    <w:p w:rsidR="00DF582F" w:rsidRPr="006A04A9" w:rsidRDefault="00DF582F" w:rsidP="00DF582F">
      <w:pPr>
        <w:pStyle w:val="ListParagraph"/>
        <w:rPr>
          <w:rFonts w:asciiTheme="minorHAnsi" w:hAnsiTheme="minorHAnsi"/>
        </w:rPr>
      </w:pPr>
    </w:p>
    <w:p w:rsidR="00DF582F" w:rsidRDefault="00DF582F" w:rsidP="00DF582F">
      <w:pPr>
        <w:pStyle w:val="Caption"/>
        <w:keepNext/>
        <w:jc w:val="center"/>
      </w:pPr>
      <w:r>
        <w:t xml:space="preserve">Table </w:t>
      </w:r>
      <w:fldSimple w:instr=" SEQ Table \* ARABIC ">
        <w:r w:rsidR="004B55F9">
          <w:rPr>
            <w:noProof/>
          </w:rPr>
          <w:t>1</w:t>
        </w:r>
      </w:fldSimple>
    </w:p>
    <w:tbl>
      <w:tblPr>
        <w:tblStyle w:val="TableGrid"/>
        <w:tblW w:w="0" w:type="auto"/>
        <w:jc w:val="center"/>
        <w:tblInd w:w="1440" w:type="dxa"/>
        <w:tblLook w:val="04A0"/>
      </w:tblPr>
      <w:tblGrid>
        <w:gridCol w:w="603"/>
        <w:gridCol w:w="5917"/>
        <w:gridCol w:w="896"/>
      </w:tblGrid>
      <w:tr w:rsidR="00DF582F" w:rsidRPr="00DF582F" w:rsidTr="00232A59">
        <w:trPr>
          <w:jc w:val="center"/>
        </w:trPr>
        <w:tc>
          <w:tcPr>
            <w:tcW w:w="603" w:type="dxa"/>
          </w:tcPr>
          <w:p w:rsidR="00DF582F" w:rsidRPr="0085482B" w:rsidRDefault="0085482B" w:rsidP="00DF582F">
            <w:pPr>
              <w:pStyle w:val="ListParagraph"/>
              <w:ind w:left="0"/>
              <w:rPr>
                <w:rFonts w:asciiTheme="minorHAnsi" w:hAnsiTheme="minorHAnsi"/>
                <w:b/>
                <w:sz w:val="20"/>
                <w:szCs w:val="20"/>
              </w:rPr>
            </w:pPr>
            <w:r>
              <w:rPr>
                <w:rFonts w:asciiTheme="minorHAnsi" w:hAnsiTheme="minorHAnsi"/>
                <w:b/>
                <w:sz w:val="20"/>
                <w:szCs w:val="20"/>
              </w:rPr>
              <w:t>Item</w:t>
            </w:r>
          </w:p>
        </w:tc>
        <w:tc>
          <w:tcPr>
            <w:tcW w:w="5917" w:type="dxa"/>
          </w:tcPr>
          <w:p w:rsidR="00DF582F" w:rsidRPr="00DF582F" w:rsidRDefault="00DF582F" w:rsidP="00DF582F">
            <w:pPr>
              <w:pStyle w:val="ListParagraph"/>
              <w:ind w:left="0"/>
              <w:rPr>
                <w:rFonts w:asciiTheme="minorHAnsi" w:hAnsiTheme="minorHAnsi"/>
                <w:b/>
                <w:sz w:val="20"/>
                <w:szCs w:val="20"/>
              </w:rPr>
            </w:pPr>
            <w:r w:rsidRPr="00DF582F">
              <w:rPr>
                <w:rFonts w:asciiTheme="minorHAnsi" w:hAnsiTheme="minorHAnsi"/>
                <w:b/>
                <w:sz w:val="20"/>
                <w:szCs w:val="20"/>
              </w:rPr>
              <w:t>Description</w:t>
            </w:r>
          </w:p>
        </w:tc>
        <w:tc>
          <w:tcPr>
            <w:tcW w:w="896" w:type="dxa"/>
          </w:tcPr>
          <w:p w:rsidR="00DF582F" w:rsidRPr="0085482B" w:rsidRDefault="00DF582F" w:rsidP="00DF582F">
            <w:pPr>
              <w:pStyle w:val="ListParagraph"/>
              <w:ind w:left="0"/>
              <w:rPr>
                <w:rFonts w:asciiTheme="minorHAnsi" w:hAnsiTheme="minorHAnsi"/>
                <w:b/>
                <w:sz w:val="20"/>
                <w:szCs w:val="20"/>
              </w:rPr>
            </w:pPr>
            <w:r w:rsidRPr="0085482B">
              <w:rPr>
                <w:rFonts w:asciiTheme="minorHAnsi" w:hAnsiTheme="minorHAnsi"/>
                <w:b/>
                <w:sz w:val="20"/>
                <w:szCs w:val="20"/>
              </w:rPr>
              <w:t>Check</w:t>
            </w:r>
          </w:p>
        </w:tc>
      </w:tr>
      <w:tr w:rsidR="00DF582F" w:rsidRPr="00DF582F" w:rsidTr="00232A59">
        <w:trPr>
          <w:jc w:val="center"/>
        </w:trPr>
        <w:tc>
          <w:tcPr>
            <w:tcW w:w="603" w:type="dxa"/>
          </w:tcPr>
          <w:p w:rsidR="00DF582F" w:rsidRPr="00DF582F" w:rsidRDefault="00DF582F" w:rsidP="00DF582F">
            <w:pPr>
              <w:pStyle w:val="ListParagraph"/>
              <w:tabs>
                <w:tab w:val="left" w:pos="449"/>
              </w:tabs>
              <w:ind w:left="0"/>
              <w:rPr>
                <w:rFonts w:asciiTheme="minorHAnsi" w:hAnsiTheme="minorHAnsi"/>
                <w:sz w:val="20"/>
                <w:szCs w:val="20"/>
              </w:rPr>
            </w:pPr>
            <w:r w:rsidRPr="00DF582F">
              <w:rPr>
                <w:rFonts w:asciiTheme="minorHAnsi" w:hAnsiTheme="minorHAnsi"/>
                <w:sz w:val="20"/>
                <w:szCs w:val="20"/>
              </w:rPr>
              <w:t>1</w:t>
            </w:r>
          </w:p>
        </w:tc>
        <w:tc>
          <w:tcPr>
            <w:tcW w:w="5917" w:type="dxa"/>
          </w:tcPr>
          <w:p w:rsidR="00DF582F" w:rsidRPr="00DF582F" w:rsidRDefault="00241254" w:rsidP="00DF582F">
            <w:pPr>
              <w:pStyle w:val="ListParagraph"/>
              <w:ind w:left="0"/>
              <w:rPr>
                <w:rFonts w:asciiTheme="minorHAnsi" w:hAnsiTheme="minorHAnsi"/>
                <w:sz w:val="20"/>
                <w:szCs w:val="20"/>
              </w:rPr>
            </w:pPr>
            <w:r>
              <w:rPr>
                <w:rFonts w:asciiTheme="minorHAnsi" w:hAnsiTheme="minorHAnsi"/>
                <w:sz w:val="20"/>
                <w:szCs w:val="20"/>
              </w:rPr>
              <w:t>For a chassis or PCB, are both the PDF and native files in the LIGO DCC per section 3 of this document?</w:t>
            </w:r>
          </w:p>
        </w:tc>
        <w:tc>
          <w:tcPr>
            <w:tcW w:w="896" w:type="dxa"/>
          </w:tcPr>
          <w:p w:rsidR="00DF582F" w:rsidRPr="00DF582F" w:rsidRDefault="00DF582F" w:rsidP="00DF582F">
            <w:pPr>
              <w:pStyle w:val="ListParagraph"/>
              <w:ind w:left="0"/>
              <w:rPr>
                <w:rFonts w:asciiTheme="minorHAnsi" w:hAnsiTheme="minorHAnsi"/>
                <w:sz w:val="20"/>
                <w:szCs w:val="20"/>
              </w:rPr>
            </w:pPr>
          </w:p>
        </w:tc>
      </w:tr>
      <w:tr w:rsidR="00241254" w:rsidRPr="00DF582F" w:rsidTr="00232A59">
        <w:trPr>
          <w:jc w:val="center"/>
        </w:trPr>
        <w:tc>
          <w:tcPr>
            <w:tcW w:w="603" w:type="dxa"/>
          </w:tcPr>
          <w:p w:rsidR="00241254" w:rsidRPr="00DF582F" w:rsidRDefault="00241254" w:rsidP="00DF582F">
            <w:pPr>
              <w:pStyle w:val="ListParagraph"/>
              <w:ind w:left="0"/>
              <w:rPr>
                <w:rFonts w:asciiTheme="minorHAnsi" w:hAnsiTheme="minorHAnsi"/>
                <w:sz w:val="20"/>
                <w:szCs w:val="20"/>
              </w:rPr>
            </w:pPr>
            <w:r w:rsidRPr="00DF582F">
              <w:rPr>
                <w:rFonts w:asciiTheme="minorHAnsi" w:hAnsiTheme="minorHAnsi"/>
                <w:sz w:val="20"/>
                <w:szCs w:val="20"/>
              </w:rPr>
              <w:t>2</w:t>
            </w:r>
          </w:p>
        </w:tc>
        <w:tc>
          <w:tcPr>
            <w:tcW w:w="5917" w:type="dxa"/>
          </w:tcPr>
          <w:p w:rsidR="00241254" w:rsidRPr="00DF582F" w:rsidRDefault="00241254" w:rsidP="00294C32">
            <w:pPr>
              <w:pStyle w:val="ListParagraph"/>
              <w:ind w:left="0"/>
              <w:rPr>
                <w:rFonts w:asciiTheme="minorHAnsi" w:hAnsiTheme="minorHAnsi"/>
                <w:sz w:val="20"/>
                <w:szCs w:val="20"/>
              </w:rPr>
            </w:pPr>
            <w:r w:rsidRPr="00DF582F">
              <w:rPr>
                <w:rFonts w:asciiTheme="minorHAnsi" w:hAnsiTheme="minorHAnsi"/>
                <w:sz w:val="20"/>
                <w:szCs w:val="20"/>
              </w:rPr>
              <w:t xml:space="preserve">Do </w:t>
            </w:r>
            <w:r w:rsidR="00B72048">
              <w:rPr>
                <w:rFonts w:asciiTheme="minorHAnsi" w:hAnsiTheme="minorHAnsi"/>
                <w:sz w:val="20"/>
                <w:szCs w:val="20"/>
              </w:rPr>
              <w:t xml:space="preserve">the </w:t>
            </w:r>
            <w:r w:rsidRPr="00DF582F">
              <w:rPr>
                <w:rFonts w:asciiTheme="minorHAnsi" w:hAnsiTheme="minorHAnsi"/>
                <w:sz w:val="20"/>
                <w:szCs w:val="20"/>
              </w:rPr>
              <w:t xml:space="preserve">PCB </w:t>
            </w:r>
            <w:r w:rsidR="00B72048">
              <w:rPr>
                <w:rFonts w:asciiTheme="minorHAnsi" w:hAnsiTheme="minorHAnsi"/>
                <w:sz w:val="20"/>
                <w:szCs w:val="20"/>
              </w:rPr>
              <w:t>and/</w:t>
            </w:r>
            <w:r>
              <w:rPr>
                <w:rFonts w:asciiTheme="minorHAnsi" w:hAnsiTheme="minorHAnsi"/>
                <w:sz w:val="20"/>
                <w:szCs w:val="20"/>
              </w:rPr>
              <w:t xml:space="preserve">or chassis </w:t>
            </w:r>
            <w:r w:rsidRPr="00DF582F">
              <w:rPr>
                <w:rFonts w:asciiTheme="minorHAnsi" w:hAnsiTheme="minorHAnsi"/>
                <w:sz w:val="20"/>
                <w:szCs w:val="20"/>
              </w:rPr>
              <w:t>have the D-number</w:t>
            </w:r>
            <w:r w:rsidR="00294C32">
              <w:rPr>
                <w:rFonts w:asciiTheme="minorHAnsi" w:hAnsiTheme="minorHAnsi"/>
                <w:sz w:val="20"/>
                <w:szCs w:val="20"/>
              </w:rPr>
              <w:t xml:space="preserve"> with version</w:t>
            </w:r>
            <w:r w:rsidRPr="00DF582F">
              <w:rPr>
                <w:rFonts w:asciiTheme="minorHAnsi" w:hAnsiTheme="minorHAnsi"/>
                <w:sz w:val="20"/>
                <w:szCs w:val="20"/>
              </w:rPr>
              <w:t>, a title, and a place to adhere or scribe a</w:t>
            </w:r>
            <w:r w:rsidR="0085482B">
              <w:rPr>
                <w:rFonts w:asciiTheme="minorHAnsi" w:hAnsiTheme="minorHAnsi"/>
                <w:sz w:val="20"/>
                <w:szCs w:val="20"/>
              </w:rPr>
              <w:t>n</w:t>
            </w:r>
            <w:r w:rsidRPr="00DF582F">
              <w:rPr>
                <w:rFonts w:asciiTheme="minorHAnsi" w:hAnsiTheme="minorHAnsi"/>
                <w:sz w:val="20"/>
                <w:szCs w:val="20"/>
              </w:rPr>
              <w:t xml:space="preserve"> </w:t>
            </w:r>
            <w:r w:rsidR="0085482B">
              <w:rPr>
                <w:rFonts w:asciiTheme="minorHAnsi" w:hAnsiTheme="minorHAnsi"/>
                <w:sz w:val="20"/>
                <w:szCs w:val="20"/>
              </w:rPr>
              <w:t>S-</w:t>
            </w:r>
            <w:r w:rsidRPr="00DF582F">
              <w:rPr>
                <w:rFonts w:asciiTheme="minorHAnsi" w:hAnsiTheme="minorHAnsi"/>
                <w:sz w:val="20"/>
                <w:szCs w:val="20"/>
              </w:rPr>
              <w:t>number?  No ink or markers.</w:t>
            </w:r>
          </w:p>
        </w:tc>
        <w:tc>
          <w:tcPr>
            <w:tcW w:w="896" w:type="dxa"/>
          </w:tcPr>
          <w:p w:rsidR="00241254" w:rsidRPr="00DF582F" w:rsidRDefault="00241254" w:rsidP="00DF582F">
            <w:pPr>
              <w:pStyle w:val="ListParagraph"/>
              <w:ind w:left="0"/>
              <w:rPr>
                <w:rFonts w:asciiTheme="minorHAnsi" w:hAnsiTheme="minorHAnsi"/>
                <w:sz w:val="20"/>
                <w:szCs w:val="20"/>
              </w:rPr>
            </w:pPr>
          </w:p>
        </w:tc>
      </w:tr>
      <w:tr w:rsidR="00241254" w:rsidRPr="00DF582F" w:rsidTr="00232A59">
        <w:trPr>
          <w:jc w:val="center"/>
        </w:trPr>
        <w:tc>
          <w:tcPr>
            <w:tcW w:w="603" w:type="dxa"/>
          </w:tcPr>
          <w:p w:rsidR="00241254" w:rsidRPr="00DF582F" w:rsidRDefault="00241254" w:rsidP="00DF582F">
            <w:pPr>
              <w:pStyle w:val="ListParagraph"/>
              <w:ind w:left="0"/>
              <w:rPr>
                <w:rFonts w:asciiTheme="minorHAnsi" w:hAnsiTheme="minorHAnsi"/>
                <w:sz w:val="20"/>
                <w:szCs w:val="20"/>
              </w:rPr>
            </w:pPr>
            <w:r w:rsidRPr="00DF582F">
              <w:rPr>
                <w:rFonts w:asciiTheme="minorHAnsi" w:hAnsiTheme="minorHAnsi"/>
                <w:sz w:val="20"/>
                <w:szCs w:val="20"/>
              </w:rPr>
              <w:t>3</w:t>
            </w:r>
          </w:p>
        </w:tc>
        <w:tc>
          <w:tcPr>
            <w:tcW w:w="5917" w:type="dxa"/>
          </w:tcPr>
          <w:p w:rsidR="00241254" w:rsidRPr="00DF582F" w:rsidRDefault="00241254" w:rsidP="00604FBC">
            <w:pPr>
              <w:pStyle w:val="ListParagraph"/>
              <w:ind w:left="0"/>
              <w:rPr>
                <w:rFonts w:asciiTheme="minorHAnsi" w:hAnsiTheme="minorHAnsi"/>
                <w:sz w:val="20"/>
                <w:szCs w:val="20"/>
              </w:rPr>
            </w:pPr>
            <w:r>
              <w:rPr>
                <w:rFonts w:asciiTheme="minorHAnsi" w:hAnsiTheme="minorHAnsi"/>
                <w:sz w:val="20"/>
                <w:szCs w:val="20"/>
              </w:rPr>
              <w:t>For the chassis or PCB, o</w:t>
            </w:r>
            <w:r w:rsidR="00114F4F">
              <w:rPr>
                <w:rFonts w:asciiTheme="minorHAnsi" w:hAnsiTheme="minorHAnsi"/>
                <w:sz w:val="20"/>
                <w:szCs w:val="20"/>
              </w:rPr>
              <w:t xml:space="preserve">btain </w:t>
            </w:r>
            <w:r>
              <w:rPr>
                <w:rFonts w:asciiTheme="minorHAnsi" w:hAnsiTheme="minorHAnsi"/>
                <w:sz w:val="20"/>
                <w:szCs w:val="20"/>
              </w:rPr>
              <w:t>an S-number from the LIGO DCC.</w:t>
            </w:r>
          </w:p>
        </w:tc>
        <w:tc>
          <w:tcPr>
            <w:tcW w:w="896" w:type="dxa"/>
          </w:tcPr>
          <w:p w:rsidR="00241254" w:rsidRPr="00DF582F" w:rsidRDefault="00241254" w:rsidP="00DF582F">
            <w:pPr>
              <w:pStyle w:val="ListParagraph"/>
              <w:ind w:left="0"/>
              <w:rPr>
                <w:rFonts w:asciiTheme="minorHAnsi" w:hAnsiTheme="minorHAnsi"/>
                <w:sz w:val="20"/>
                <w:szCs w:val="20"/>
              </w:rPr>
            </w:pPr>
          </w:p>
        </w:tc>
      </w:tr>
      <w:tr w:rsidR="00241254" w:rsidRPr="00DF582F" w:rsidTr="00232A59">
        <w:trPr>
          <w:jc w:val="center"/>
        </w:trPr>
        <w:tc>
          <w:tcPr>
            <w:tcW w:w="603" w:type="dxa"/>
          </w:tcPr>
          <w:p w:rsidR="00241254" w:rsidRPr="00DF582F" w:rsidRDefault="00241254" w:rsidP="00DF582F">
            <w:pPr>
              <w:pStyle w:val="ListParagraph"/>
              <w:ind w:left="0"/>
              <w:rPr>
                <w:rFonts w:asciiTheme="minorHAnsi" w:hAnsiTheme="minorHAnsi"/>
                <w:sz w:val="20"/>
                <w:szCs w:val="20"/>
              </w:rPr>
            </w:pPr>
            <w:r>
              <w:rPr>
                <w:rFonts w:asciiTheme="minorHAnsi" w:hAnsiTheme="minorHAnsi"/>
                <w:sz w:val="20"/>
                <w:szCs w:val="20"/>
              </w:rPr>
              <w:t>4</w:t>
            </w:r>
          </w:p>
        </w:tc>
        <w:tc>
          <w:tcPr>
            <w:tcW w:w="5917" w:type="dxa"/>
          </w:tcPr>
          <w:p w:rsidR="00241254" w:rsidRPr="00DF582F" w:rsidRDefault="00241254" w:rsidP="00604FBC">
            <w:pPr>
              <w:pStyle w:val="ListParagraph"/>
              <w:ind w:left="0"/>
              <w:rPr>
                <w:rFonts w:asciiTheme="minorHAnsi" w:hAnsiTheme="minorHAnsi"/>
                <w:sz w:val="20"/>
                <w:szCs w:val="20"/>
              </w:rPr>
            </w:pPr>
            <w:r>
              <w:rPr>
                <w:rFonts w:asciiTheme="minorHAnsi" w:hAnsiTheme="minorHAnsi"/>
                <w:sz w:val="20"/>
                <w:szCs w:val="20"/>
              </w:rPr>
              <w:t>Using the S-number as a file name, fill out the E-traveler form using the latest revision of LIGO F0900053.  Save form to DCC.</w:t>
            </w:r>
          </w:p>
        </w:tc>
        <w:tc>
          <w:tcPr>
            <w:tcW w:w="896" w:type="dxa"/>
          </w:tcPr>
          <w:p w:rsidR="00241254" w:rsidRPr="00DF582F" w:rsidRDefault="00241254" w:rsidP="00DF582F">
            <w:pPr>
              <w:pStyle w:val="ListParagraph"/>
              <w:ind w:left="0"/>
              <w:rPr>
                <w:rFonts w:asciiTheme="minorHAnsi" w:hAnsiTheme="minorHAnsi"/>
                <w:sz w:val="20"/>
                <w:szCs w:val="20"/>
              </w:rPr>
            </w:pPr>
          </w:p>
        </w:tc>
      </w:tr>
      <w:tr w:rsidR="00241254" w:rsidRPr="00DF582F" w:rsidTr="00232A59">
        <w:trPr>
          <w:jc w:val="center"/>
        </w:trPr>
        <w:tc>
          <w:tcPr>
            <w:tcW w:w="603" w:type="dxa"/>
          </w:tcPr>
          <w:p w:rsidR="00241254" w:rsidRPr="00DF582F" w:rsidRDefault="00241254" w:rsidP="00DF582F">
            <w:pPr>
              <w:pStyle w:val="ListParagraph"/>
              <w:ind w:left="0"/>
              <w:rPr>
                <w:rFonts w:asciiTheme="minorHAnsi" w:hAnsiTheme="minorHAnsi"/>
                <w:sz w:val="20"/>
                <w:szCs w:val="20"/>
              </w:rPr>
            </w:pPr>
            <w:r>
              <w:rPr>
                <w:rFonts w:asciiTheme="minorHAnsi" w:hAnsiTheme="minorHAnsi"/>
                <w:sz w:val="20"/>
                <w:szCs w:val="20"/>
              </w:rPr>
              <w:t>5</w:t>
            </w:r>
          </w:p>
        </w:tc>
        <w:tc>
          <w:tcPr>
            <w:tcW w:w="5917" w:type="dxa"/>
          </w:tcPr>
          <w:p w:rsidR="00241254" w:rsidRPr="00DF582F" w:rsidRDefault="00C93840" w:rsidP="00604FBC">
            <w:pPr>
              <w:pStyle w:val="ListParagraph"/>
              <w:ind w:left="0"/>
              <w:rPr>
                <w:rFonts w:asciiTheme="minorHAnsi" w:hAnsiTheme="minorHAnsi"/>
                <w:sz w:val="20"/>
                <w:szCs w:val="20"/>
              </w:rPr>
            </w:pPr>
            <w:r>
              <w:rPr>
                <w:rFonts w:asciiTheme="minorHAnsi" w:hAnsiTheme="minorHAnsi"/>
                <w:sz w:val="20"/>
                <w:szCs w:val="20"/>
              </w:rPr>
              <w:t>When a change has been made to an existing chassis or PCB, the associated E-traveler(s) must be updated, and then saved to the DCC as a new revision.  If no E-traveler or S-number exists, obtain one from the LIGO DCC and update the module in question.</w:t>
            </w:r>
          </w:p>
        </w:tc>
        <w:tc>
          <w:tcPr>
            <w:tcW w:w="896" w:type="dxa"/>
          </w:tcPr>
          <w:p w:rsidR="00241254" w:rsidRPr="00DF582F" w:rsidRDefault="00241254" w:rsidP="00DF582F">
            <w:pPr>
              <w:pStyle w:val="ListParagraph"/>
              <w:ind w:left="0"/>
              <w:rPr>
                <w:rFonts w:asciiTheme="minorHAnsi" w:hAnsiTheme="minorHAnsi"/>
                <w:sz w:val="20"/>
                <w:szCs w:val="20"/>
              </w:rPr>
            </w:pPr>
          </w:p>
        </w:tc>
      </w:tr>
    </w:tbl>
    <w:p w:rsidR="006A04A9" w:rsidRDefault="006A04A9" w:rsidP="00DF582F">
      <w:pPr>
        <w:pStyle w:val="ListParagraph"/>
        <w:ind w:left="1440"/>
        <w:rPr>
          <w:rFonts w:asciiTheme="minorHAnsi" w:hAnsiTheme="minorHAnsi"/>
        </w:rPr>
      </w:pPr>
    </w:p>
    <w:sectPr w:rsidR="006A04A9" w:rsidSect="006D5859">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F88" w:rsidRDefault="00857F88" w:rsidP="00A554ED">
      <w:r>
        <w:separator/>
      </w:r>
    </w:p>
  </w:endnote>
  <w:endnote w:type="continuationSeparator" w:id="0">
    <w:p w:rsidR="00857F88" w:rsidRDefault="00857F88" w:rsidP="00A55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F88" w:rsidRDefault="00857F88" w:rsidP="00A554ED">
      <w:r>
        <w:separator/>
      </w:r>
    </w:p>
  </w:footnote>
  <w:footnote w:type="continuationSeparator" w:id="0">
    <w:p w:rsidR="00857F88" w:rsidRDefault="00857F88" w:rsidP="00A55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747565"/>
      <w:docPartObj>
        <w:docPartGallery w:val="Page Numbers (Top of Page)"/>
        <w:docPartUnique/>
      </w:docPartObj>
    </w:sdtPr>
    <w:sdtContent>
      <w:p w:rsidR="00A554ED" w:rsidRDefault="00A554ED">
        <w:pPr>
          <w:pStyle w:val="Header"/>
          <w:jc w:val="right"/>
        </w:pPr>
        <w:r>
          <w:t>LIGO-T0900520-v</w:t>
        </w:r>
        <w:r w:rsidR="004B55F9">
          <w:t>4</w:t>
        </w:r>
        <w:r>
          <w:t xml:space="preserve">   Page </w:t>
        </w:r>
        <w:fldSimple w:instr=" PAGE   \* MERGEFORMAT ">
          <w:r w:rsidR="004B55F9">
            <w:rPr>
              <w:noProof/>
            </w:rPr>
            <w:t>3</w:t>
          </w:r>
        </w:fldSimple>
      </w:p>
    </w:sdtContent>
  </w:sdt>
  <w:p w:rsidR="00A554ED" w:rsidRDefault="00A554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7496FCA"/>
    <w:multiLevelType w:val="hybridMultilevel"/>
    <w:tmpl w:val="D33C1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A2F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5051672"/>
    <w:multiLevelType w:val="hybridMultilevel"/>
    <w:tmpl w:val="73BC7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C02102"/>
    <w:multiLevelType w:val="hybridMultilevel"/>
    <w:tmpl w:val="F974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C97715"/>
    <w:multiLevelType w:val="hybridMultilevel"/>
    <w:tmpl w:val="9912C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stylePaneFormatFilter w:val="3F01"/>
  <w:defaultTabStop w:val="720"/>
  <w:characterSpacingControl w:val="doNotCompress"/>
  <w:footnotePr>
    <w:footnote w:id="-1"/>
    <w:footnote w:id="0"/>
  </w:footnotePr>
  <w:endnotePr>
    <w:endnote w:id="-1"/>
    <w:endnote w:id="0"/>
  </w:endnotePr>
  <w:compat/>
  <w:rsids>
    <w:rsidRoot w:val="0010574D"/>
    <w:rsid w:val="000A36C2"/>
    <w:rsid w:val="000C7E10"/>
    <w:rsid w:val="0010574D"/>
    <w:rsid w:val="00105B82"/>
    <w:rsid w:val="001117C3"/>
    <w:rsid w:val="00114F4F"/>
    <w:rsid w:val="00165C1E"/>
    <w:rsid w:val="0018122D"/>
    <w:rsid w:val="00192926"/>
    <w:rsid w:val="00195834"/>
    <w:rsid w:val="001D3367"/>
    <w:rsid w:val="001F5A78"/>
    <w:rsid w:val="001F7ED6"/>
    <w:rsid w:val="00210107"/>
    <w:rsid w:val="00224119"/>
    <w:rsid w:val="00232A59"/>
    <w:rsid w:val="00241254"/>
    <w:rsid w:val="00290D46"/>
    <w:rsid w:val="00290E48"/>
    <w:rsid w:val="00294C32"/>
    <w:rsid w:val="002D239D"/>
    <w:rsid w:val="002D669E"/>
    <w:rsid w:val="00313230"/>
    <w:rsid w:val="00344C65"/>
    <w:rsid w:val="003972FC"/>
    <w:rsid w:val="003C3940"/>
    <w:rsid w:val="003E3FFC"/>
    <w:rsid w:val="003E6774"/>
    <w:rsid w:val="003F4FB9"/>
    <w:rsid w:val="004064DE"/>
    <w:rsid w:val="004B55F9"/>
    <w:rsid w:val="00554AE1"/>
    <w:rsid w:val="005653A7"/>
    <w:rsid w:val="005909A4"/>
    <w:rsid w:val="005B79E8"/>
    <w:rsid w:val="005D2796"/>
    <w:rsid w:val="0063611C"/>
    <w:rsid w:val="00692C7B"/>
    <w:rsid w:val="00694350"/>
    <w:rsid w:val="006A04A9"/>
    <w:rsid w:val="006B03A4"/>
    <w:rsid w:val="006B7EC7"/>
    <w:rsid w:val="006D5859"/>
    <w:rsid w:val="00732908"/>
    <w:rsid w:val="00786982"/>
    <w:rsid w:val="007C7565"/>
    <w:rsid w:val="00822E9A"/>
    <w:rsid w:val="00830069"/>
    <w:rsid w:val="0085482B"/>
    <w:rsid w:val="00857F88"/>
    <w:rsid w:val="008B364C"/>
    <w:rsid w:val="00906DE3"/>
    <w:rsid w:val="00910E75"/>
    <w:rsid w:val="00915089"/>
    <w:rsid w:val="0093591B"/>
    <w:rsid w:val="009472DB"/>
    <w:rsid w:val="009824F8"/>
    <w:rsid w:val="00985114"/>
    <w:rsid w:val="009904FE"/>
    <w:rsid w:val="009A0166"/>
    <w:rsid w:val="009C75A4"/>
    <w:rsid w:val="009E11D3"/>
    <w:rsid w:val="009F3ADE"/>
    <w:rsid w:val="00A11D1E"/>
    <w:rsid w:val="00A52391"/>
    <w:rsid w:val="00A554ED"/>
    <w:rsid w:val="00AB169C"/>
    <w:rsid w:val="00B661B5"/>
    <w:rsid w:val="00B72048"/>
    <w:rsid w:val="00B81019"/>
    <w:rsid w:val="00BD7421"/>
    <w:rsid w:val="00C6458B"/>
    <w:rsid w:val="00C7688B"/>
    <w:rsid w:val="00C93840"/>
    <w:rsid w:val="00D05417"/>
    <w:rsid w:val="00D07966"/>
    <w:rsid w:val="00D641C5"/>
    <w:rsid w:val="00DA17A3"/>
    <w:rsid w:val="00DA5C7C"/>
    <w:rsid w:val="00DF582F"/>
    <w:rsid w:val="00E33E39"/>
    <w:rsid w:val="00E83830"/>
    <w:rsid w:val="00EB5593"/>
    <w:rsid w:val="00ED49DB"/>
    <w:rsid w:val="00EE4CC7"/>
    <w:rsid w:val="00F505AA"/>
    <w:rsid w:val="00F51246"/>
    <w:rsid w:val="00F71E3F"/>
    <w:rsid w:val="00FA6972"/>
    <w:rsid w:val="00FF6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C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0574D"/>
    <w:rPr>
      <w:b/>
      <w:bCs/>
      <w:sz w:val="20"/>
      <w:szCs w:val="20"/>
    </w:rPr>
  </w:style>
  <w:style w:type="character" w:styleId="FollowedHyperlink">
    <w:name w:val="FollowedHyperlink"/>
    <w:basedOn w:val="DefaultParagraphFont"/>
    <w:rsid w:val="003F4FB9"/>
    <w:rPr>
      <w:color w:val="800080"/>
      <w:u w:val="single"/>
    </w:rPr>
  </w:style>
  <w:style w:type="paragraph" w:styleId="ListParagraph">
    <w:name w:val="List Paragraph"/>
    <w:basedOn w:val="Normal"/>
    <w:uiPriority w:val="34"/>
    <w:qFormat/>
    <w:rsid w:val="003E3FFC"/>
    <w:pPr>
      <w:ind w:left="720"/>
      <w:contextualSpacing/>
    </w:pPr>
  </w:style>
  <w:style w:type="paragraph" w:styleId="BalloonText">
    <w:name w:val="Balloon Text"/>
    <w:basedOn w:val="Normal"/>
    <w:link w:val="BalloonTextChar"/>
    <w:rsid w:val="009E11D3"/>
    <w:rPr>
      <w:rFonts w:ascii="Tahoma" w:hAnsi="Tahoma" w:cs="Tahoma"/>
      <w:sz w:val="16"/>
      <w:szCs w:val="16"/>
    </w:rPr>
  </w:style>
  <w:style w:type="character" w:customStyle="1" w:styleId="BalloonTextChar">
    <w:name w:val="Balloon Text Char"/>
    <w:basedOn w:val="DefaultParagraphFont"/>
    <w:link w:val="BalloonText"/>
    <w:rsid w:val="009E11D3"/>
    <w:rPr>
      <w:rFonts w:ascii="Tahoma" w:hAnsi="Tahoma" w:cs="Tahoma"/>
      <w:sz w:val="16"/>
      <w:szCs w:val="16"/>
    </w:rPr>
  </w:style>
  <w:style w:type="table" w:styleId="TableGrid">
    <w:name w:val="Table Grid"/>
    <w:basedOn w:val="TableNormal"/>
    <w:rsid w:val="00DF58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A554ED"/>
    <w:pPr>
      <w:tabs>
        <w:tab w:val="center" w:pos="4680"/>
        <w:tab w:val="right" w:pos="9360"/>
      </w:tabs>
    </w:pPr>
  </w:style>
  <w:style w:type="character" w:customStyle="1" w:styleId="HeaderChar">
    <w:name w:val="Header Char"/>
    <w:basedOn w:val="DefaultParagraphFont"/>
    <w:link w:val="Header"/>
    <w:uiPriority w:val="99"/>
    <w:rsid w:val="00A554ED"/>
    <w:rPr>
      <w:sz w:val="24"/>
      <w:szCs w:val="24"/>
    </w:rPr>
  </w:style>
  <w:style w:type="paragraph" w:styleId="Footer">
    <w:name w:val="footer"/>
    <w:basedOn w:val="Normal"/>
    <w:link w:val="FooterChar"/>
    <w:rsid w:val="00A554ED"/>
    <w:pPr>
      <w:tabs>
        <w:tab w:val="center" w:pos="4680"/>
        <w:tab w:val="right" w:pos="9360"/>
      </w:tabs>
    </w:pPr>
  </w:style>
  <w:style w:type="character" w:customStyle="1" w:styleId="FooterChar">
    <w:name w:val="Footer Char"/>
    <w:basedOn w:val="DefaultParagraphFont"/>
    <w:link w:val="Footer"/>
    <w:rsid w:val="00A554ED"/>
    <w:rPr>
      <w:sz w:val="24"/>
      <w:szCs w:val="24"/>
    </w:rPr>
  </w:style>
</w:styles>
</file>

<file path=word/webSettings.xml><?xml version="1.0" encoding="utf-8"?>
<w:webSettings xmlns:r="http://schemas.openxmlformats.org/officeDocument/2006/relationships" xmlns:w="http://schemas.openxmlformats.org/wordprocessingml/2006/main">
  <w:divs>
    <w:div w:id="8980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3027</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Figure 1</vt:lpstr>
    </vt:vector>
  </TitlesOfParts>
  <Company>Ligo</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1</dc:title>
  <dc:subject/>
  <dc:creator>Richard Abbott</dc:creator>
  <cp:keywords/>
  <dc:description/>
  <cp:lastModifiedBy>Richard Abbott</cp:lastModifiedBy>
  <cp:revision>3</cp:revision>
  <cp:lastPrinted>2010-10-02T00:55:00Z</cp:lastPrinted>
  <dcterms:created xsi:type="dcterms:W3CDTF">2010-10-02T00:55:00Z</dcterms:created>
  <dcterms:modified xsi:type="dcterms:W3CDTF">2010-10-02T00:57:00Z</dcterms:modified>
</cp:coreProperties>
</file>