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Default Extension="emf" ContentType="image/x-emf"/>
  <Default Extension="bin" ContentType="application/vnd.openxmlformats-officedocument.oleObject"/>
  <Override PartName="/customXml/itemProps1.xml" ContentType="application/vnd.openxmlformats-officedocument.customXmlProperties+xml"/>
  <Override PartName="/word/fontTable.xml" ContentType="application/vnd.openxmlformats-officedocument.wordprocessingml.fontTable+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docProps/app.xml" ContentType="application/vnd.openxmlformats-officedocument.extended-properties+xml"/>
  <Override PartName="/word/numbering.xml" ContentType="application/vnd.openxmlformats-officedocument.wordprocessingml.numbering+xml"/>
  <Override PartName="/word/theme/theme1.xml" ContentType="application/vnd.openxmlformats-officedocument.theme+xml"/>
  <Override PartName="/word/footer2.xml" ContentType="application/vnd.openxmlformats-officedocument.wordprocessingml.footer+xml"/>
  <Default Extension="rels" ContentType="application/vnd.openxmlformats-package.relationships+xml"/>
  <Override PartName="/word/endnotes.xml" ContentType="application/vnd.openxmlformats-officedocument.wordprocessingml.endnotes+xml"/>
  <Default Extension="png" ContentType="image/png"/>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456F59" w:rsidRDefault="00456F59">
      <w:pPr>
        <w:pStyle w:val="PlainText"/>
        <w:jc w:val="center"/>
        <w:rPr>
          <w:i/>
          <w:sz w:val="36"/>
        </w:rPr>
      </w:pPr>
    </w:p>
    <w:p w:rsidR="00456F59" w:rsidRDefault="00456F59">
      <w:pPr>
        <w:pStyle w:val="PlainText"/>
        <w:jc w:val="center"/>
        <w:rPr>
          <w:i/>
          <w:sz w:val="36"/>
        </w:rPr>
      </w:pPr>
      <w:r>
        <w:rPr>
          <w:i/>
          <w:sz w:val="36"/>
        </w:rPr>
        <w:t>LIGO Laboratory / LIGO Scientific Collaboration</w:t>
      </w:r>
    </w:p>
    <w:p w:rsidR="00456F59" w:rsidRDefault="00456F59">
      <w:pPr>
        <w:pStyle w:val="PlainText"/>
        <w:jc w:val="center"/>
        <w:rPr>
          <w:sz w:val="36"/>
        </w:rPr>
      </w:pPr>
    </w:p>
    <w:p w:rsidR="00456F59" w:rsidRDefault="00456F59">
      <w:pPr>
        <w:pStyle w:val="PlainText"/>
        <w:jc w:val="left"/>
        <w:rPr>
          <w:sz w:val="36"/>
        </w:rPr>
      </w:pPr>
    </w:p>
    <w:p w:rsidR="00456F59" w:rsidRDefault="00C41063">
      <w:pPr>
        <w:pBdr>
          <w:top w:val="threeDEmboss" w:sz="24" w:space="1" w:color="auto"/>
          <w:left w:val="threeDEmboss" w:sz="24" w:space="4" w:color="auto"/>
          <w:bottom w:val="threeDEmboss" w:sz="24" w:space="1" w:color="auto"/>
          <w:right w:val="threeDEmboss" w:sz="24" w:space="4" w:color="auto"/>
        </w:pBdr>
        <w:tabs>
          <w:tab w:val="center" w:pos="5040"/>
          <w:tab w:val="right" w:pos="9360"/>
        </w:tabs>
      </w:pPr>
      <w:r>
        <w:t>LIGO-T0900612</w:t>
      </w:r>
      <w:r w:rsidR="00955EE6">
        <w:t>-v2</w:t>
      </w:r>
      <w:r w:rsidR="00456F59">
        <w:tab/>
      </w:r>
      <w:r w:rsidR="00456F59">
        <w:rPr>
          <w:rFonts w:ascii="Times" w:hAnsi="Times"/>
          <w:i/>
          <w:iCs/>
          <w:color w:val="0000FF"/>
          <w:sz w:val="40"/>
        </w:rPr>
        <w:t>LIGO</w:t>
      </w:r>
      <w:r w:rsidR="00456F59">
        <w:tab/>
      </w:r>
      <w:r w:rsidR="00955EE6">
        <w:t>10/11/10</w:t>
      </w:r>
    </w:p>
    <w:p w:rsidR="00456F59" w:rsidRDefault="003A4B24">
      <w:pPr>
        <w:pBdr>
          <w:top w:val="threeDEmboss" w:sz="24" w:space="1" w:color="auto"/>
          <w:left w:val="threeDEmboss" w:sz="24" w:space="4" w:color="auto"/>
          <w:bottom w:val="threeDEmboss" w:sz="24" w:space="1" w:color="auto"/>
          <w:right w:val="threeDEmboss" w:sz="24" w:space="4" w:color="auto"/>
        </w:pBdr>
      </w:pPr>
      <w:r>
        <w:pict>
          <v:rect id="_x0000_i1025" style="width:0;height:1.5pt" o:hralign="center" o:hrstd="t" o:hr="t" fillcolor="gray" stroked="f"/>
        </w:pict>
      </w:r>
    </w:p>
    <w:p w:rsidR="00456F59" w:rsidRDefault="00546B77">
      <w:pPr>
        <w:pStyle w:val="BodyText"/>
        <w:pBdr>
          <w:top w:val="threeDEmboss" w:sz="24" w:space="1" w:color="auto"/>
          <w:left w:val="threeDEmboss" w:sz="24" w:space="4" w:color="auto"/>
          <w:bottom w:val="threeDEmboss" w:sz="24" w:space="1" w:color="auto"/>
          <w:right w:val="threeDEmboss" w:sz="24" w:space="4" w:color="auto"/>
        </w:pBdr>
      </w:pPr>
      <w:proofErr w:type="spellStart"/>
      <w:r>
        <w:t>AdvLigo</w:t>
      </w:r>
      <w:proofErr w:type="spellEnd"/>
      <w:r>
        <w:t xml:space="preserve"> CDS</w:t>
      </w:r>
    </w:p>
    <w:p w:rsidR="00546B77" w:rsidRDefault="00546B77">
      <w:pPr>
        <w:pStyle w:val="BodyText"/>
        <w:pBdr>
          <w:top w:val="threeDEmboss" w:sz="24" w:space="1" w:color="auto"/>
          <w:left w:val="threeDEmboss" w:sz="24" w:space="4" w:color="auto"/>
          <w:bottom w:val="threeDEmboss" w:sz="24" w:space="1" w:color="auto"/>
          <w:right w:val="threeDEmboss" w:sz="24" w:space="4" w:color="auto"/>
        </w:pBdr>
      </w:pPr>
      <w:r>
        <w:t>Design Overview</w:t>
      </w:r>
    </w:p>
    <w:p w:rsidR="00456F59" w:rsidRDefault="003A4B24">
      <w:pPr>
        <w:pBdr>
          <w:top w:val="threeDEmboss" w:sz="24" w:space="1" w:color="auto"/>
          <w:left w:val="threeDEmboss" w:sz="24" w:space="4" w:color="auto"/>
          <w:bottom w:val="threeDEmboss" w:sz="24" w:space="1" w:color="auto"/>
          <w:right w:val="threeDEmboss" w:sz="24" w:space="4" w:color="auto"/>
        </w:pBdr>
      </w:pPr>
      <w:r>
        <w:pict>
          <v:rect id="_x0000_i1026" style="width:0;height:1.5pt" o:hralign="center" o:hrstd="t" o:hr="t" fillcolor="gray" stroked="f"/>
        </w:pict>
      </w:r>
    </w:p>
    <w:p w:rsidR="00456F59" w:rsidRDefault="00C41063">
      <w:pPr>
        <w:pBdr>
          <w:top w:val="threeDEmboss" w:sz="24" w:space="1" w:color="auto"/>
          <w:left w:val="threeDEmboss" w:sz="24" w:space="4" w:color="auto"/>
          <w:bottom w:val="threeDEmboss" w:sz="24" w:space="1" w:color="auto"/>
          <w:right w:val="threeDEmboss" w:sz="24" w:space="4" w:color="auto"/>
        </w:pBdr>
        <w:jc w:val="center"/>
      </w:pPr>
      <w:r>
        <w:t>R. Bork</w:t>
      </w:r>
    </w:p>
    <w:p w:rsidR="00456F59" w:rsidRDefault="00456F59">
      <w:pPr>
        <w:pStyle w:val="PlainText"/>
        <w:spacing w:before="0"/>
        <w:jc w:val="center"/>
      </w:pPr>
    </w:p>
    <w:p w:rsidR="00456F59" w:rsidRDefault="00456F59">
      <w:pPr>
        <w:pStyle w:val="PlainText"/>
        <w:spacing w:before="0"/>
        <w:jc w:val="center"/>
      </w:pPr>
      <w:r>
        <w:t>Distribution of this document:</w:t>
      </w:r>
    </w:p>
    <w:p w:rsidR="00456F59" w:rsidRDefault="00456F59">
      <w:pPr>
        <w:pStyle w:val="PlainText"/>
        <w:spacing w:before="0"/>
        <w:jc w:val="center"/>
      </w:pPr>
      <w:r>
        <w:t>LIGO Scientific Collaboration</w:t>
      </w:r>
    </w:p>
    <w:p w:rsidR="00456F59" w:rsidRDefault="00456F59">
      <w:pPr>
        <w:pStyle w:val="PlainText"/>
        <w:spacing w:before="0"/>
        <w:jc w:val="center"/>
      </w:pPr>
    </w:p>
    <w:p w:rsidR="00456F59" w:rsidRDefault="00456F59">
      <w:pPr>
        <w:pStyle w:val="PlainText"/>
        <w:spacing w:before="0"/>
        <w:jc w:val="center"/>
      </w:pPr>
      <w:r>
        <w:t>This is an internal working note</w:t>
      </w:r>
    </w:p>
    <w:p w:rsidR="00456F59" w:rsidRDefault="00456F59">
      <w:pPr>
        <w:pStyle w:val="PlainText"/>
        <w:spacing w:before="0"/>
        <w:jc w:val="center"/>
      </w:pPr>
      <w:proofErr w:type="gramStart"/>
      <w:r>
        <w:t>of</w:t>
      </w:r>
      <w:proofErr w:type="gramEnd"/>
      <w:r>
        <w:t xml:space="preserve"> the LIGO Laboratory.</w:t>
      </w:r>
    </w:p>
    <w:p w:rsidR="00456F59" w:rsidRDefault="00456F59">
      <w:pPr>
        <w:pStyle w:val="PlainText"/>
        <w:spacing w:before="0"/>
        <w:jc w:val="left"/>
      </w:pPr>
    </w:p>
    <w:tbl>
      <w:tblPr>
        <w:tblW w:w="0" w:type="auto"/>
        <w:tblLook w:val="0000"/>
      </w:tblPr>
      <w:tblGrid>
        <w:gridCol w:w="4903"/>
        <w:gridCol w:w="4903"/>
      </w:tblGrid>
      <w:tr w:rsidR="00456F59">
        <w:tc>
          <w:tcPr>
            <w:tcW w:w="4909" w:type="dxa"/>
          </w:tcPr>
          <w:p w:rsidR="00456F59" w:rsidRDefault="00456F59">
            <w:pPr>
              <w:pStyle w:val="PlainText"/>
              <w:spacing w:before="0"/>
              <w:jc w:val="center"/>
              <w:rPr>
                <w:b/>
                <w:bCs/>
                <w:color w:val="808080"/>
              </w:rPr>
            </w:pPr>
            <w:r>
              <w:rPr>
                <w:b/>
                <w:bCs/>
                <w:color w:val="808080"/>
              </w:rPr>
              <w:t>California Institute of Technology</w:t>
            </w:r>
          </w:p>
          <w:p w:rsidR="00456F59" w:rsidRDefault="00456F59">
            <w:pPr>
              <w:pStyle w:val="PlainText"/>
              <w:spacing w:before="0"/>
              <w:jc w:val="center"/>
              <w:rPr>
                <w:b/>
                <w:bCs/>
                <w:color w:val="808080"/>
              </w:rPr>
            </w:pPr>
            <w:r>
              <w:rPr>
                <w:b/>
                <w:bCs/>
                <w:color w:val="808080"/>
              </w:rPr>
              <w:t>LIGO Project – MS 18-34</w:t>
            </w:r>
          </w:p>
          <w:p w:rsidR="00456F59" w:rsidRPr="005F48B2" w:rsidRDefault="00456F59">
            <w:pPr>
              <w:pStyle w:val="PlainText"/>
              <w:spacing w:before="0"/>
              <w:jc w:val="center"/>
              <w:rPr>
                <w:b/>
                <w:bCs/>
                <w:color w:val="808080"/>
                <w:lang w:val="it-IT"/>
              </w:rPr>
            </w:pPr>
            <w:r w:rsidRPr="005F48B2">
              <w:rPr>
                <w:b/>
                <w:bCs/>
                <w:color w:val="808080"/>
                <w:lang w:val="it-IT"/>
              </w:rPr>
              <w:t>1200 E. California Blvd.</w:t>
            </w:r>
          </w:p>
          <w:p w:rsidR="00456F59" w:rsidRPr="005F48B2" w:rsidRDefault="00456F59">
            <w:pPr>
              <w:pStyle w:val="PlainText"/>
              <w:spacing w:before="0"/>
              <w:jc w:val="center"/>
              <w:rPr>
                <w:b/>
                <w:bCs/>
                <w:color w:val="808080"/>
                <w:lang w:val="it-IT"/>
              </w:rPr>
            </w:pPr>
            <w:r w:rsidRPr="005F48B2">
              <w:rPr>
                <w:b/>
                <w:bCs/>
                <w:color w:val="808080"/>
                <w:lang w:val="it-IT"/>
              </w:rPr>
              <w:t>Pasadena, CA 91125</w:t>
            </w:r>
          </w:p>
          <w:p w:rsidR="00456F59" w:rsidRPr="005F48B2" w:rsidRDefault="00456F59">
            <w:pPr>
              <w:pStyle w:val="PlainText"/>
              <w:spacing w:before="0"/>
              <w:jc w:val="center"/>
              <w:rPr>
                <w:color w:val="808080"/>
                <w:lang w:val="it-IT"/>
              </w:rPr>
            </w:pPr>
            <w:r w:rsidRPr="005F48B2">
              <w:rPr>
                <w:color w:val="808080"/>
                <w:lang w:val="it-IT"/>
              </w:rPr>
              <w:t>Phone (626) 395-2129</w:t>
            </w:r>
          </w:p>
          <w:p w:rsidR="00456F59" w:rsidRPr="005F48B2" w:rsidRDefault="00456F59">
            <w:pPr>
              <w:pStyle w:val="PlainText"/>
              <w:spacing w:before="0"/>
              <w:jc w:val="center"/>
              <w:rPr>
                <w:color w:val="808080"/>
                <w:lang w:val="it-IT"/>
              </w:rPr>
            </w:pPr>
            <w:r w:rsidRPr="005F48B2">
              <w:rPr>
                <w:color w:val="808080"/>
                <w:lang w:val="it-IT"/>
              </w:rPr>
              <w:t>Fax (626) 304-9834</w:t>
            </w:r>
          </w:p>
          <w:p w:rsidR="00456F59" w:rsidRPr="005F48B2" w:rsidRDefault="00456F59">
            <w:pPr>
              <w:pStyle w:val="PlainText"/>
              <w:spacing w:before="0"/>
              <w:jc w:val="center"/>
              <w:rPr>
                <w:color w:val="808080"/>
                <w:lang w:val="it-IT"/>
              </w:rPr>
            </w:pPr>
            <w:r w:rsidRPr="005F48B2">
              <w:rPr>
                <w:color w:val="808080"/>
                <w:lang w:val="it-IT"/>
              </w:rPr>
              <w:t>E-mail: info@ligo.caltech.edu</w:t>
            </w:r>
          </w:p>
        </w:tc>
        <w:tc>
          <w:tcPr>
            <w:tcW w:w="4909" w:type="dxa"/>
          </w:tcPr>
          <w:p w:rsidR="00456F59" w:rsidRDefault="00456F59">
            <w:pPr>
              <w:pStyle w:val="PlainText"/>
              <w:spacing w:before="0"/>
              <w:jc w:val="center"/>
              <w:rPr>
                <w:b/>
                <w:bCs/>
                <w:color w:val="808080"/>
              </w:rPr>
            </w:pPr>
            <w:r>
              <w:rPr>
                <w:b/>
                <w:bCs/>
                <w:color w:val="808080"/>
              </w:rPr>
              <w:t>Massachusetts Institute of Technology</w:t>
            </w:r>
          </w:p>
          <w:p w:rsidR="00456F59" w:rsidRDefault="00456F59">
            <w:pPr>
              <w:pStyle w:val="PlainText"/>
              <w:spacing w:before="0"/>
              <w:jc w:val="center"/>
              <w:rPr>
                <w:b/>
                <w:bCs/>
                <w:color w:val="808080"/>
              </w:rPr>
            </w:pPr>
            <w:r>
              <w:rPr>
                <w:b/>
                <w:bCs/>
                <w:color w:val="808080"/>
              </w:rPr>
              <w:t>LIGO Project – NW22-295</w:t>
            </w:r>
          </w:p>
          <w:p w:rsidR="00456F59" w:rsidRDefault="00456F59">
            <w:pPr>
              <w:pStyle w:val="PlainText"/>
              <w:spacing w:before="0"/>
              <w:jc w:val="center"/>
              <w:rPr>
                <w:b/>
                <w:bCs/>
                <w:color w:val="808080"/>
              </w:rPr>
            </w:pPr>
            <w:r>
              <w:rPr>
                <w:b/>
                <w:bCs/>
                <w:color w:val="808080"/>
              </w:rPr>
              <w:t>185 Albany St</w:t>
            </w:r>
          </w:p>
          <w:p w:rsidR="00456F59" w:rsidRDefault="00456F59">
            <w:pPr>
              <w:pStyle w:val="PlainText"/>
              <w:spacing w:before="0"/>
              <w:jc w:val="center"/>
              <w:rPr>
                <w:b/>
                <w:bCs/>
                <w:color w:val="808080"/>
              </w:rPr>
            </w:pPr>
            <w:r>
              <w:rPr>
                <w:b/>
                <w:bCs/>
                <w:color w:val="808080"/>
              </w:rPr>
              <w:t>Cambridge, MA 02139</w:t>
            </w:r>
          </w:p>
          <w:p w:rsidR="00456F59" w:rsidRDefault="00456F59">
            <w:pPr>
              <w:pStyle w:val="PlainText"/>
              <w:spacing w:before="0"/>
              <w:jc w:val="center"/>
              <w:rPr>
                <w:color w:val="808080"/>
              </w:rPr>
            </w:pPr>
            <w:r>
              <w:rPr>
                <w:color w:val="808080"/>
              </w:rPr>
              <w:t>Phone (617) 253-4824</w:t>
            </w:r>
          </w:p>
          <w:p w:rsidR="00456F59" w:rsidRDefault="00456F59">
            <w:pPr>
              <w:pStyle w:val="PlainText"/>
              <w:spacing w:before="0"/>
              <w:jc w:val="center"/>
              <w:rPr>
                <w:color w:val="808080"/>
              </w:rPr>
            </w:pPr>
            <w:r>
              <w:rPr>
                <w:color w:val="808080"/>
              </w:rPr>
              <w:t>Fax (617) 253-7014</w:t>
            </w:r>
          </w:p>
          <w:p w:rsidR="00456F59" w:rsidRDefault="00456F59">
            <w:pPr>
              <w:pStyle w:val="PlainText"/>
              <w:spacing w:before="0"/>
              <w:jc w:val="center"/>
              <w:rPr>
                <w:color w:val="808080"/>
              </w:rPr>
            </w:pPr>
            <w:r>
              <w:rPr>
                <w:color w:val="808080"/>
              </w:rPr>
              <w:t>E-mail: info@ligo.mit.edu</w:t>
            </w:r>
          </w:p>
        </w:tc>
      </w:tr>
      <w:tr w:rsidR="00456F59">
        <w:tc>
          <w:tcPr>
            <w:tcW w:w="4909" w:type="dxa"/>
          </w:tcPr>
          <w:p w:rsidR="00456F59" w:rsidRDefault="00456F59">
            <w:pPr>
              <w:pStyle w:val="PlainText"/>
              <w:spacing w:before="0"/>
              <w:jc w:val="center"/>
              <w:rPr>
                <w:b/>
                <w:bCs/>
                <w:color w:val="808080"/>
              </w:rPr>
            </w:pPr>
          </w:p>
          <w:p w:rsidR="00456F59" w:rsidRDefault="00456F59">
            <w:pPr>
              <w:pStyle w:val="PlainText"/>
              <w:spacing w:before="0"/>
              <w:jc w:val="center"/>
              <w:rPr>
                <w:b/>
                <w:bCs/>
                <w:color w:val="808080"/>
              </w:rPr>
            </w:pPr>
            <w:r>
              <w:rPr>
                <w:b/>
                <w:bCs/>
                <w:color w:val="808080"/>
              </w:rPr>
              <w:t>LIGO Hanford Observatory</w:t>
            </w:r>
          </w:p>
          <w:p w:rsidR="00456F59" w:rsidRDefault="00456F59">
            <w:pPr>
              <w:pStyle w:val="PlainText"/>
              <w:spacing w:before="0"/>
              <w:jc w:val="center"/>
              <w:rPr>
                <w:b/>
                <w:bCs/>
                <w:color w:val="808080"/>
              </w:rPr>
            </w:pPr>
            <w:r>
              <w:rPr>
                <w:b/>
                <w:bCs/>
                <w:color w:val="808080"/>
              </w:rPr>
              <w:t>P.O. Box 1970</w:t>
            </w:r>
          </w:p>
          <w:p w:rsidR="00456F59" w:rsidRDefault="00456F59">
            <w:pPr>
              <w:pStyle w:val="PlainText"/>
              <w:spacing w:before="0"/>
              <w:jc w:val="center"/>
              <w:rPr>
                <w:b/>
                <w:bCs/>
                <w:color w:val="808080"/>
              </w:rPr>
            </w:pPr>
            <w:r>
              <w:rPr>
                <w:b/>
                <w:bCs/>
                <w:color w:val="808080"/>
              </w:rPr>
              <w:t>Mail Stop S9-02</w:t>
            </w:r>
          </w:p>
          <w:p w:rsidR="00456F59" w:rsidRDefault="00456F59">
            <w:pPr>
              <w:pStyle w:val="PlainText"/>
              <w:spacing w:before="0"/>
              <w:jc w:val="center"/>
              <w:rPr>
                <w:b/>
                <w:bCs/>
                <w:color w:val="808080"/>
              </w:rPr>
            </w:pPr>
            <w:r>
              <w:rPr>
                <w:b/>
                <w:bCs/>
                <w:color w:val="808080"/>
              </w:rPr>
              <w:t>Richland WA 99352</w:t>
            </w:r>
          </w:p>
          <w:p w:rsidR="00456F59" w:rsidRDefault="00456F59">
            <w:pPr>
              <w:pStyle w:val="PlainText"/>
              <w:spacing w:before="0"/>
              <w:jc w:val="center"/>
              <w:rPr>
                <w:color w:val="808080"/>
              </w:rPr>
            </w:pPr>
            <w:r>
              <w:rPr>
                <w:color w:val="808080"/>
              </w:rPr>
              <w:t>Phone 509-372-8106</w:t>
            </w:r>
          </w:p>
          <w:p w:rsidR="00456F59" w:rsidRDefault="00456F59">
            <w:pPr>
              <w:pStyle w:val="PlainText"/>
              <w:spacing w:before="0"/>
              <w:jc w:val="center"/>
              <w:rPr>
                <w:b/>
                <w:bCs/>
                <w:color w:val="808080"/>
              </w:rPr>
            </w:pPr>
            <w:r>
              <w:rPr>
                <w:color w:val="808080"/>
              </w:rPr>
              <w:t>Fax 509-372-8137</w:t>
            </w:r>
          </w:p>
        </w:tc>
        <w:tc>
          <w:tcPr>
            <w:tcW w:w="4909" w:type="dxa"/>
          </w:tcPr>
          <w:p w:rsidR="00456F59" w:rsidRDefault="00456F59">
            <w:pPr>
              <w:pStyle w:val="PlainText"/>
              <w:spacing w:before="0"/>
              <w:jc w:val="center"/>
              <w:rPr>
                <w:b/>
                <w:bCs/>
                <w:color w:val="808080"/>
              </w:rPr>
            </w:pPr>
          </w:p>
          <w:p w:rsidR="00456F59" w:rsidRDefault="00456F59">
            <w:pPr>
              <w:pStyle w:val="PlainText"/>
              <w:spacing w:before="0"/>
              <w:jc w:val="center"/>
              <w:rPr>
                <w:b/>
                <w:bCs/>
                <w:color w:val="808080"/>
              </w:rPr>
            </w:pPr>
            <w:r>
              <w:rPr>
                <w:b/>
                <w:bCs/>
                <w:color w:val="808080"/>
              </w:rPr>
              <w:t>LIGO Livingston Observatory</w:t>
            </w:r>
          </w:p>
          <w:p w:rsidR="00456F59" w:rsidRDefault="00456F59">
            <w:pPr>
              <w:pStyle w:val="PlainText"/>
              <w:spacing w:before="0"/>
              <w:jc w:val="center"/>
              <w:rPr>
                <w:b/>
                <w:bCs/>
                <w:color w:val="808080"/>
              </w:rPr>
            </w:pPr>
            <w:r>
              <w:rPr>
                <w:b/>
                <w:bCs/>
                <w:color w:val="808080"/>
              </w:rPr>
              <w:t>P.O. Box 940</w:t>
            </w:r>
          </w:p>
          <w:p w:rsidR="00456F59" w:rsidRDefault="00456F59">
            <w:pPr>
              <w:pStyle w:val="PlainText"/>
              <w:spacing w:before="0"/>
              <w:jc w:val="center"/>
              <w:rPr>
                <w:b/>
                <w:bCs/>
                <w:color w:val="808080"/>
              </w:rPr>
            </w:pPr>
            <w:r>
              <w:rPr>
                <w:b/>
                <w:bCs/>
                <w:color w:val="808080"/>
              </w:rPr>
              <w:t>Livingston, LA  70754</w:t>
            </w:r>
          </w:p>
          <w:p w:rsidR="00456F59" w:rsidRDefault="00456F59">
            <w:pPr>
              <w:pStyle w:val="PlainText"/>
              <w:spacing w:before="0"/>
              <w:jc w:val="center"/>
              <w:rPr>
                <w:color w:val="808080"/>
              </w:rPr>
            </w:pPr>
            <w:r>
              <w:rPr>
                <w:color w:val="808080"/>
              </w:rPr>
              <w:t>Phone 225-686-3100</w:t>
            </w:r>
          </w:p>
          <w:p w:rsidR="00456F59" w:rsidRDefault="00456F59">
            <w:pPr>
              <w:pStyle w:val="PlainText"/>
              <w:spacing w:before="0"/>
              <w:jc w:val="center"/>
              <w:rPr>
                <w:b/>
                <w:bCs/>
                <w:color w:val="808080"/>
              </w:rPr>
            </w:pPr>
            <w:r>
              <w:rPr>
                <w:color w:val="808080"/>
              </w:rPr>
              <w:t>Fax 225-686-7189</w:t>
            </w:r>
          </w:p>
        </w:tc>
      </w:tr>
    </w:tbl>
    <w:p w:rsidR="00456F59" w:rsidRDefault="00456F59">
      <w:pPr>
        <w:pStyle w:val="PlainText"/>
        <w:jc w:val="center"/>
      </w:pPr>
      <w:r>
        <w:t>http://www.ligo.caltech.edu/</w:t>
      </w:r>
    </w:p>
    <w:p w:rsidR="00BC51C6" w:rsidRDefault="00456F59" w:rsidP="00BC51C6">
      <w:r>
        <w:br w:type="page"/>
      </w:r>
    </w:p>
    <w:p w:rsidR="00BC51C6" w:rsidRDefault="00BC51C6" w:rsidP="00BC51C6"/>
    <w:sdt>
      <w:sdtPr>
        <w:rPr>
          <w:rFonts w:ascii="Times New Roman" w:eastAsia="Times New Roman" w:hAnsi="Times New Roman" w:cs="Times New Roman"/>
          <w:b w:val="0"/>
          <w:bCs w:val="0"/>
          <w:color w:val="auto"/>
          <w:sz w:val="24"/>
          <w:szCs w:val="20"/>
        </w:rPr>
        <w:id w:val="27353913"/>
        <w:docPartObj>
          <w:docPartGallery w:val="Table of Contents"/>
          <w:docPartUnique/>
        </w:docPartObj>
      </w:sdtPr>
      <w:sdtContent>
        <w:p w:rsidR="00BC51C6" w:rsidRDefault="00BC51C6">
          <w:pPr>
            <w:pStyle w:val="TOCHeading"/>
          </w:pPr>
          <w:r>
            <w:t>Table of Contents</w:t>
          </w:r>
        </w:p>
        <w:p w:rsidR="001A269E" w:rsidRDefault="003A4B24">
          <w:pPr>
            <w:pStyle w:val="TOC1"/>
            <w:tabs>
              <w:tab w:val="left" w:pos="360"/>
              <w:tab w:val="right" w:leader="dot" w:pos="9580"/>
            </w:tabs>
            <w:rPr>
              <w:rFonts w:asciiTheme="minorHAnsi" w:eastAsiaTheme="minorEastAsia" w:hAnsiTheme="minorHAnsi" w:cstheme="minorBidi"/>
              <w:b w:val="0"/>
              <w:bCs w:val="0"/>
              <w:i w:val="0"/>
              <w:iCs w:val="0"/>
              <w:noProof/>
              <w:szCs w:val="24"/>
            </w:rPr>
          </w:pPr>
          <w:r w:rsidRPr="003A4B24">
            <w:fldChar w:fldCharType="begin"/>
          </w:r>
          <w:r w:rsidR="00BC51C6">
            <w:instrText xml:space="preserve"> TOC \o "1-3" \h \z \u </w:instrText>
          </w:r>
          <w:r w:rsidRPr="003A4B24">
            <w:fldChar w:fldCharType="separate"/>
          </w:r>
          <w:r w:rsidR="001A269E">
            <w:rPr>
              <w:noProof/>
            </w:rPr>
            <w:t>1</w:t>
          </w:r>
          <w:r w:rsidR="001A269E">
            <w:rPr>
              <w:rFonts w:asciiTheme="minorHAnsi" w:eastAsiaTheme="minorEastAsia" w:hAnsiTheme="minorHAnsi" w:cstheme="minorBidi"/>
              <w:b w:val="0"/>
              <w:bCs w:val="0"/>
              <w:i w:val="0"/>
              <w:iCs w:val="0"/>
              <w:noProof/>
              <w:szCs w:val="24"/>
            </w:rPr>
            <w:tab/>
          </w:r>
          <w:r w:rsidR="001A269E">
            <w:rPr>
              <w:noProof/>
            </w:rPr>
            <w:t>Introduction</w:t>
          </w:r>
          <w:r w:rsidR="001A269E">
            <w:rPr>
              <w:noProof/>
            </w:rPr>
            <w:tab/>
          </w:r>
          <w:r w:rsidR="001A269E">
            <w:rPr>
              <w:noProof/>
            </w:rPr>
            <w:fldChar w:fldCharType="begin"/>
          </w:r>
          <w:r w:rsidR="001A269E">
            <w:rPr>
              <w:noProof/>
            </w:rPr>
            <w:instrText xml:space="preserve"> PAGEREF _Toc148432963 \h </w:instrText>
          </w:r>
          <w:r w:rsidR="001A269E">
            <w:rPr>
              <w:noProof/>
            </w:rPr>
          </w:r>
          <w:r w:rsidR="001A269E">
            <w:rPr>
              <w:noProof/>
            </w:rPr>
            <w:fldChar w:fldCharType="separate"/>
          </w:r>
          <w:r w:rsidR="001A269E">
            <w:rPr>
              <w:noProof/>
            </w:rPr>
            <w:t>3</w:t>
          </w:r>
          <w:r w:rsidR="001A269E">
            <w:rPr>
              <w:noProof/>
            </w:rPr>
            <w:fldChar w:fldCharType="end"/>
          </w:r>
        </w:p>
        <w:p w:rsidR="001A269E" w:rsidRDefault="001A269E">
          <w:pPr>
            <w:pStyle w:val="TOC1"/>
            <w:tabs>
              <w:tab w:val="left" w:pos="360"/>
              <w:tab w:val="right" w:leader="dot" w:pos="9580"/>
            </w:tabs>
            <w:rPr>
              <w:rFonts w:asciiTheme="minorHAnsi" w:eastAsiaTheme="minorEastAsia" w:hAnsiTheme="minorHAnsi" w:cstheme="minorBidi"/>
              <w:b w:val="0"/>
              <w:bCs w:val="0"/>
              <w:i w:val="0"/>
              <w:iCs w:val="0"/>
              <w:noProof/>
              <w:szCs w:val="24"/>
            </w:rPr>
          </w:pPr>
          <w:r>
            <w:rPr>
              <w:noProof/>
            </w:rPr>
            <w:t>2</w:t>
          </w:r>
          <w:r>
            <w:rPr>
              <w:rFonts w:asciiTheme="minorHAnsi" w:eastAsiaTheme="minorEastAsia" w:hAnsiTheme="minorHAnsi" w:cstheme="minorBidi"/>
              <w:b w:val="0"/>
              <w:bCs w:val="0"/>
              <w:i w:val="0"/>
              <w:iCs w:val="0"/>
              <w:noProof/>
              <w:szCs w:val="24"/>
            </w:rPr>
            <w:tab/>
          </w:r>
          <w:r>
            <w:rPr>
              <w:noProof/>
            </w:rPr>
            <w:t>Overview</w:t>
          </w:r>
          <w:r>
            <w:rPr>
              <w:noProof/>
            </w:rPr>
            <w:tab/>
          </w:r>
          <w:r>
            <w:rPr>
              <w:noProof/>
            </w:rPr>
            <w:fldChar w:fldCharType="begin"/>
          </w:r>
          <w:r>
            <w:rPr>
              <w:noProof/>
            </w:rPr>
            <w:instrText xml:space="preserve"> PAGEREF _Toc148432964 \h </w:instrText>
          </w:r>
          <w:r>
            <w:rPr>
              <w:noProof/>
            </w:rPr>
          </w:r>
          <w:r>
            <w:rPr>
              <w:noProof/>
            </w:rPr>
            <w:fldChar w:fldCharType="separate"/>
          </w:r>
          <w:r>
            <w:rPr>
              <w:noProof/>
            </w:rPr>
            <w:t>3</w:t>
          </w:r>
          <w:r>
            <w:rPr>
              <w:noProof/>
            </w:rPr>
            <w:fldChar w:fldCharType="end"/>
          </w:r>
        </w:p>
        <w:p w:rsidR="001A269E" w:rsidRDefault="001A269E">
          <w:pPr>
            <w:pStyle w:val="TOC1"/>
            <w:tabs>
              <w:tab w:val="left" w:pos="360"/>
              <w:tab w:val="right" w:leader="dot" w:pos="9580"/>
            </w:tabs>
            <w:rPr>
              <w:rFonts w:asciiTheme="minorHAnsi" w:eastAsiaTheme="minorEastAsia" w:hAnsiTheme="minorHAnsi" w:cstheme="minorBidi"/>
              <w:b w:val="0"/>
              <w:bCs w:val="0"/>
              <w:i w:val="0"/>
              <w:iCs w:val="0"/>
              <w:noProof/>
              <w:szCs w:val="24"/>
            </w:rPr>
          </w:pPr>
          <w:r>
            <w:rPr>
              <w:noProof/>
            </w:rPr>
            <w:t>3</w:t>
          </w:r>
          <w:r>
            <w:rPr>
              <w:rFonts w:asciiTheme="minorHAnsi" w:eastAsiaTheme="minorEastAsia" w:hAnsiTheme="minorHAnsi" w:cstheme="minorBidi"/>
              <w:b w:val="0"/>
              <w:bCs w:val="0"/>
              <w:i w:val="0"/>
              <w:iCs w:val="0"/>
              <w:noProof/>
              <w:szCs w:val="24"/>
            </w:rPr>
            <w:tab/>
          </w:r>
          <w:r>
            <w:rPr>
              <w:noProof/>
            </w:rPr>
            <w:t>System Hardware</w:t>
          </w:r>
          <w:r>
            <w:rPr>
              <w:noProof/>
            </w:rPr>
            <w:tab/>
          </w:r>
          <w:r>
            <w:rPr>
              <w:noProof/>
            </w:rPr>
            <w:fldChar w:fldCharType="begin"/>
          </w:r>
          <w:r>
            <w:rPr>
              <w:noProof/>
            </w:rPr>
            <w:instrText xml:space="preserve"> PAGEREF _Toc148432965 \h </w:instrText>
          </w:r>
          <w:r>
            <w:rPr>
              <w:noProof/>
            </w:rPr>
          </w:r>
          <w:r>
            <w:rPr>
              <w:noProof/>
            </w:rPr>
            <w:fldChar w:fldCharType="separate"/>
          </w:r>
          <w:r>
            <w:rPr>
              <w:noProof/>
            </w:rPr>
            <w:t>3</w:t>
          </w:r>
          <w:r>
            <w:rPr>
              <w:noProof/>
            </w:rPr>
            <w:fldChar w:fldCharType="end"/>
          </w:r>
        </w:p>
        <w:p w:rsidR="001A269E" w:rsidRDefault="001A269E">
          <w:pPr>
            <w:pStyle w:val="TOC2"/>
            <w:tabs>
              <w:tab w:val="left" w:pos="780"/>
              <w:tab w:val="right" w:leader="dot" w:pos="9580"/>
            </w:tabs>
            <w:rPr>
              <w:rFonts w:asciiTheme="minorHAnsi" w:eastAsiaTheme="minorEastAsia" w:hAnsiTheme="minorHAnsi" w:cstheme="minorBidi"/>
              <w:b w:val="0"/>
              <w:bCs w:val="0"/>
              <w:noProof/>
              <w:szCs w:val="24"/>
            </w:rPr>
          </w:pPr>
          <w:r>
            <w:rPr>
              <w:noProof/>
            </w:rPr>
            <w:t>3.1</w:t>
          </w:r>
          <w:r>
            <w:rPr>
              <w:rFonts w:asciiTheme="minorHAnsi" w:eastAsiaTheme="minorEastAsia" w:hAnsiTheme="minorHAnsi" w:cstheme="minorBidi"/>
              <w:b w:val="0"/>
              <w:bCs w:val="0"/>
              <w:noProof/>
              <w:szCs w:val="24"/>
            </w:rPr>
            <w:tab/>
          </w:r>
          <w:r>
            <w:rPr>
              <w:noProof/>
            </w:rPr>
            <w:t>Timing Distribution System</w:t>
          </w:r>
          <w:r>
            <w:rPr>
              <w:noProof/>
            </w:rPr>
            <w:tab/>
          </w:r>
          <w:r>
            <w:rPr>
              <w:noProof/>
            </w:rPr>
            <w:fldChar w:fldCharType="begin"/>
          </w:r>
          <w:r>
            <w:rPr>
              <w:noProof/>
            </w:rPr>
            <w:instrText xml:space="preserve"> PAGEREF _Toc148432966 \h </w:instrText>
          </w:r>
          <w:r>
            <w:rPr>
              <w:noProof/>
            </w:rPr>
          </w:r>
          <w:r>
            <w:rPr>
              <w:noProof/>
            </w:rPr>
            <w:fldChar w:fldCharType="separate"/>
          </w:r>
          <w:r>
            <w:rPr>
              <w:noProof/>
            </w:rPr>
            <w:t>4</w:t>
          </w:r>
          <w:r>
            <w:rPr>
              <w:noProof/>
            </w:rPr>
            <w:fldChar w:fldCharType="end"/>
          </w:r>
        </w:p>
        <w:p w:rsidR="001A269E" w:rsidRDefault="001A269E">
          <w:pPr>
            <w:pStyle w:val="TOC2"/>
            <w:tabs>
              <w:tab w:val="left" w:pos="780"/>
              <w:tab w:val="right" w:leader="dot" w:pos="9580"/>
            </w:tabs>
            <w:rPr>
              <w:rFonts w:asciiTheme="minorHAnsi" w:eastAsiaTheme="minorEastAsia" w:hAnsiTheme="minorHAnsi" w:cstheme="minorBidi"/>
              <w:b w:val="0"/>
              <w:bCs w:val="0"/>
              <w:noProof/>
              <w:szCs w:val="24"/>
            </w:rPr>
          </w:pPr>
          <w:r>
            <w:rPr>
              <w:noProof/>
            </w:rPr>
            <w:t>3.2</w:t>
          </w:r>
          <w:r>
            <w:rPr>
              <w:rFonts w:asciiTheme="minorHAnsi" w:eastAsiaTheme="minorEastAsia" w:hAnsiTheme="minorHAnsi" w:cstheme="minorBidi"/>
              <w:b w:val="0"/>
              <w:bCs w:val="0"/>
              <w:noProof/>
              <w:szCs w:val="24"/>
            </w:rPr>
            <w:tab/>
          </w:r>
          <w:r>
            <w:rPr>
              <w:noProof/>
            </w:rPr>
            <w:t>Real-time Control Hardware</w:t>
          </w:r>
          <w:r>
            <w:rPr>
              <w:noProof/>
            </w:rPr>
            <w:tab/>
          </w:r>
          <w:r>
            <w:rPr>
              <w:noProof/>
            </w:rPr>
            <w:fldChar w:fldCharType="begin"/>
          </w:r>
          <w:r>
            <w:rPr>
              <w:noProof/>
            </w:rPr>
            <w:instrText xml:space="preserve"> PAGEREF _Toc148432967 \h </w:instrText>
          </w:r>
          <w:r>
            <w:rPr>
              <w:noProof/>
            </w:rPr>
          </w:r>
          <w:r>
            <w:rPr>
              <w:noProof/>
            </w:rPr>
            <w:fldChar w:fldCharType="separate"/>
          </w:r>
          <w:r>
            <w:rPr>
              <w:noProof/>
            </w:rPr>
            <w:t>4</w:t>
          </w:r>
          <w:r>
            <w:rPr>
              <w:noProof/>
            </w:rPr>
            <w:fldChar w:fldCharType="end"/>
          </w:r>
        </w:p>
        <w:p w:rsidR="001A269E" w:rsidRDefault="001A269E">
          <w:pPr>
            <w:pStyle w:val="TOC3"/>
            <w:tabs>
              <w:tab w:val="left" w:pos="1200"/>
              <w:tab w:val="right" w:leader="dot" w:pos="9580"/>
            </w:tabs>
            <w:rPr>
              <w:rFonts w:asciiTheme="minorHAnsi" w:eastAsiaTheme="minorEastAsia" w:hAnsiTheme="minorHAnsi" w:cstheme="minorBidi"/>
              <w:noProof/>
            </w:rPr>
          </w:pPr>
          <w:r>
            <w:rPr>
              <w:noProof/>
            </w:rPr>
            <w:t>3.2.1</w:t>
          </w:r>
          <w:r>
            <w:rPr>
              <w:rFonts w:asciiTheme="minorHAnsi" w:eastAsiaTheme="minorEastAsia" w:hAnsiTheme="minorHAnsi" w:cstheme="minorBidi"/>
              <w:noProof/>
            </w:rPr>
            <w:tab/>
          </w:r>
          <w:r>
            <w:rPr>
              <w:noProof/>
            </w:rPr>
            <w:t>Computers</w:t>
          </w:r>
          <w:r>
            <w:rPr>
              <w:noProof/>
            </w:rPr>
            <w:tab/>
          </w:r>
          <w:r>
            <w:rPr>
              <w:noProof/>
            </w:rPr>
            <w:fldChar w:fldCharType="begin"/>
          </w:r>
          <w:r>
            <w:rPr>
              <w:noProof/>
            </w:rPr>
            <w:instrText xml:space="preserve"> PAGEREF _Toc148432968 \h </w:instrText>
          </w:r>
          <w:r>
            <w:rPr>
              <w:noProof/>
            </w:rPr>
          </w:r>
          <w:r>
            <w:rPr>
              <w:noProof/>
            </w:rPr>
            <w:fldChar w:fldCharType="separate"/>
          </w:r>
          <w:r>
            <w:rPr>
              <w:noProof/>
            </w:rPr>
            <w:t>5</w:t>
          </w:r>
          <w:r>
            <w:rPr>
              <w:noProof/>
            </w:rPr>
            <w:fldChar w:fldCharType="end"/>
          </w:r>
        </w:p>
        <w:p w:rsidR="001A269E" w:rsidRDefault="001A269E">
          <w:pPr>
            <w:pStyle w:val="TOC3"/>
            <w:tabs>
              <w:tab w:val="left" w:pos="1200"/>
              <w:tab w:val="right" w:leader="dot" w:pos="9580"/>
            </w:tabs>
            <w:rPr>
              <w:rFonts w:asciiTheme="minorHAnsi" w:eastAsiaTheme="minorEastAsia" w:hAnsiTheme="minorHAnsi" w:cstheme="minorBidi"/>
              <w:noProof/>
            </w:rPr>
          </w:pPr>
          <w:r>
            <w:rPr>
              <w:noProof/>
            </w:rPr>
            <w:t>3.2.2</w:t>
          </w:r>
          <w:r>
            <w:rPr>
              <w:rFonts w:asciiTheme="minorHAnsi" w:eastAsiaTheme="minorEastAsia" w:hAnsiTheme="minorHAnsi" w:cstheme="minorBidi"/>
              <w:noProof/>
            </w:rPr>
            <w:tab/>
          </w:r>
          <w:r>
            <w:rPr>
              <w:noProof/>
            </w:rPr>
            <w:t>I/O Chassis</w:t>
          </w:r>
          <w:r>
            <w:rPr>
              <w:noProof/>
            </w:rPr>
            <w:tab/>
          </w:r>
          <w:r>
            <w:rPr>
              <w:noProof/>
            </w:rPr>
            <w:fldChar w:fldCharType="begin"/>
          </w:r>
          <w:r>
            <w:rPr>
              <w:noProof/>
            </w:rPr>
            <w:instrText xml:space="preserve"> PAGEREF _Toc148432969 \h </w:instrText>
          </w:r>
          <w:r>
            <w:rPr>
              <w:noProof/>
            </w:rPr>
          </w:r>
          <w:r>
            <w:rPr>
              <w:noProof/>
            </w:rPr>
            <w:fldChar w:fldCharType="separate"/>
          </w:r>
          <w:r>
            <w:rPr>
              <w:noProof/>
            </w:rPr>
            <w:t>6</w:t>
          </w:r>
          <w:r>
            <w:rPr>
              <w:noProof/>
            </w:rPr>
            <w:fldChar w:fldCharType="end"/>
          </w:r>
        </w:p>
        <w:p w:rsidR="001A269E" w:rsidRDefault="001A269E">
          <w:pPr>
            <w:pStyle w:val="TOC3"/>
            <w:tabs>
              <w:tab w:val="left" w:pos="1200"/>
              <w:tab w:val="right" w:leader="dot" w:pos="9580"/>
            </w:tabs>
            <w:rPr>
              <w:rFonts w:asciiTheme="minorHAnsi" w:eastAsiaTheme="minorEastAsia" w:hAnsiTheme="minorHAnsi" w:cstheme="minorBidi"/>
              <w:noProof/>
            </w:rPr>
          </w:pPr>
          <w:r>
            <w:rPr>
              <w:noProof/>
            </w:rPr>
            <w:t>3.2.3</w:t>
          </w:r>
          <w:r>
            <w:rPr>
              <w:rFonts w:asciiTheme="minorHAnsi" w:eastAsiaTheme="minorEastAsia" w:hAnsiTheme="minorHAnsi" w:cstheme="minorBidi"/>
              <w:noProof/>
            </w:rPr>
            <w:tab/>
          </w:r>
          <w:r>
            <w:rPr>
              <w:noProof/>
            </w:rPr>
            <w:t>PCIe I/O Modules</w:t>
          </w:r>
          <w:r>
            <w:rPr>
              <w:noProof/>
            </w:rPr>
            <w:tab/>
          </w:r>
          <w:r>
            <w:rPr>
              <w:noProof/>
            </w:rPr>
            <w:fldChar w:fldCharType="begin"/>
          </w:r>
          <w:r>
            <w:rPr>
              <w:noProof/>
            </w:rPr>
            <w:instrText xml:space="preserve"> PAGEREF _Toc148432970 \h </w:instrText>
          </w:r>
          <w:r>
            <w:rPr>
              <w:noProof/>
            </w:rPr>
          </w:r>
          <w:r>
            <w:rPr>
              <w:noProof/>
            </w:rPr>
            <w:fldChar w:fldCharType="separate"/>
          </w:r>
          <w:r>
            <w:rPr>
              <w:noProof/>
            </w:rPr>
            <w:t>6</w:t>
          </w:r>
          <w:r>
            <w:rPr>
              <w:noProof/>
            </w:rPr>
            <w:fldChar w:fldCharType="end"/>
          </w:r>
        </w:p>
        <w:p w:rsidR="001A269E" w:rsidRDefault="001A269E">
          <w:pPr>
            <w:pStyle w:val="TOC2"/>
            <w:tabs>
              <w:tab w:val="left" w:pos="780"/>
              <w:tab w:val="right" w:leader="dot" w:pos="9580"/>
            </w:tabs>
            <w:rPr>
              <w:rFonts w:asciiTheme="minorHAnsi" w:eastAsiaTheme="minorEastAsia" w:hAnsiTheme="minorHAnsi" w:cstheme="minorBidi"/>
              <w:b w:val="0"/>
              <w:bCs w:val="0"/>
              <w:noProof/>
              <w:szCs w:val="24"/>
            </w:rPr>
          </w:pPr>
          <w:r>
            <w:rPr>
              <w:noProof/>
            </w:rPr>
            <w:t>3.3</w:t>
          </w:r>
          <w:r>
            <w:rPr>
              <w:rFonts w:asciiTheme="minorHAnsi" w:eastAsiaTheme="minorEastAsia" w:hAnsiTheme="minorHAnsi" w:cstheme="minorBidi"/>
              <w:b w:val="0"/>
              <w:bCs w:val="0"/>
              <w:noProof/>
              <w:szCs w:val="24"/>
            </w:rPr>
            <w:tab/>
          </w:r>
          <w:r>
            <w:rPr>
              <w:noProof/>
            </w:rPr>
            <w:t>DAQ Computers</w:t>
          </w:r>
          <w:r>
            <w:rPr>
              <w:noProof/>
            </w:rPr>
            <w:tab/>
          </w:r>
          <w:r>
            <w:rPr>
              <w:noProof/>
            </w:rPr>
            <w:fldChar w:fldCharType="begin"/>
          </w:r>
          <w:r>
            <w:rPr>
              <w:noProof/>
            </w:rPr>
            <w:instrText xml:space="preserve"> PAGEREF _Toc148432971 \h </w:instrText>
          </w:r>
          <w:r>
            <w:rPr>
              <w:noProof/>
            </w:rPr>
          </w:r>
          <w:r>
            <w:rPr>
              <w:noProof/>
            </w:rPr>
            <w:fldChar w:fldCharType="separate"/>
          </w:r>
          <w:r>
            <w:rPr>
              <w:noProof/>
            </w:rPr>
            <w:t>6</w:t>
          </w:r>
          <w:r>
            <w:rPr>
              <w:noProof/>
            </w:rPr>
            <w:fldChar w:fldCharType="end"/>
          </w:r>
        </w:p>
        <w:p w:rsidR="001A269E" w:rsidRDefault="001A269E">
          <w:pPr>
            <w:pStyle w:val="TOC2"/>
            <w:tabs>
              <w:tab w:val="left" w:pos="780"/>
              <w:tab w:val="right" w:leader="dot" w:pos="9580"/>
            </w:tabs>
            <w:rPr>
              <w:rFonts w:asciiTheme="minorHAnsi" w:eastAsiaTheme="minorEastAsia" w:hAnsiTheme="minorHAnsi" w:cstheme="minorBidi"/>
              <w:b w:val="0"/>
              <w:bCs w:val="0"/>
              <w:noProof/>
              <w:szCs w:val="24"/>
            </w:rPr>
          </w:pPr>
          <w:r>
            <w:rPr>
              <w:noProof/>
            </w:rPr>
            <w:t>3.4</w:t>
          </w:r>
          <w:r>
            <w:rPr>
              <w:rFonts w:asciiTheme="minorHAnsi" w:eastAsiaTheme="minorEastAsia" w:hAnsiTheme="minorHAnsi" w:cstheme="minorBidi"/>
              <w:b w:val="0"/>
              <w:bCs w:val="0"/>
              <w:noProof/>
              <w:szCs w:val="24"/>
            </w:rPr>
            <w:tab/>
          </w:r>
          <w:r>
            <w:rPr>
              <w:noProof/>
            </w:rPr>
            <w:t>Networking</w:t>
          </w:r>
          <w:r>
            <w:rPr>
              <w:noProof/>
            </w:rPr>
            <w:tab/>
          </w:r>
          <w:r>
            <w:rPr>
              <w:noProof/>
            </w:rPr>
            <w:fldChar w:fldCharType="begin"/>
          </w:r>
          <w:r>
            <w:rPr>
              <w:noProof/>
            </w:rPr>
            <w:instrText xml:space="preserve"> PAGEREF _Toc148432972 \h </w:instrText>
          </w:r>
          <w:r>
            <w:rPr>
              <w:noProof/>
            </w:rPr>
          </w:r>
          <w:r>
            <w:rPr>
              <w:noProof/>
            </w:rPr>
            <w:fldChar w:fldCharType="separate"/>
          </w:r>
          <w:r>
            <w:rPr>
              <w:noProof/>
            </w:rPr>
            <w:t>7</w:t>
          </w:r>
          <w:r>
            <w:rPr>
              <w:noProof/>
            </w:rPr>
            <w:fldChar w:fldCharType="end"/>
          </w:r>
        </w:p>
        <w:p w:rsidR="001A269E" w:rsidRDefault="001A269E">
          <w:pPr>
            <w:pStyle w:val="TOC2"/>
            <w:tabs>
              <w:tab w:val="left" w:pos="780"/>
              <w:tab w:val="right" w:leader="dot" w:pos="9580"/>
            </w:tabs>
            <w:rPr>
              <w:rFonts w:asciiTheme="minorHAnsi" w:eastAsiaTheme="minorEastAsia" w:hAnsiTheme="minorHAnsi" w:cstheme="minorBidi"/>
              <w:b w:val="0"/>
              <w:bCs w:val="0"/>
              <w:noProof/>
              <w:szCs w:val="24"/>
            </w:rPr>
          </w:pPr>
          <w:r>
            <w:rPr>
              <w:noProof/>
            </w:rPr>
            <w:t>3.5</w:t>
          </w:r>
          <w:r>
            <w:rPr>
              <w:rFonts w:asciiTheme="minorHAnsi" w:eastAsiaTheme="minorEastAsia" w:hAnsiTheme="minorHAnsi" w:cstheme="minorBidi"/>
              <w:b w:val="0"/>
              <w:bCs w:val="0"/>
              <w:noProof/>
              <w:szCs w:val="24"/>
            </w:rPr>
            <w:tab/>
          </w:r>
          <w:r>
            <w:rPr>
              <w:noProof/>
            </w:rPr>
            <w:t>Computer and Networking Rack Layouts</w:t>
          </w:r>
          <w:r>
            <w:rPr>
              <w:noProof/>
            </w:rPr>
            <w:tab/>
          </w:r>
          <w:r>
            <w:rPr>
              <w:noProof/>
            </w:rPr>
            <w:fldChar w:fldCharType="begin"/>
          </w:r>
          <w:r>
            <w:rPr>
              <w:noProof/>
            </w:rPr>
            <w:instrText xml:space="preserve"> PAGEREF _Toc148432973 \h </w:instrText>
          </w:r>
          <w:r>
            <w:rPr>
              <w:noProof/>
            </w:rPr>
          </w:r>
          <w:r>
            <w:rPr>
              <w:noProof/>
            </w:rPr>
            <w:fldChar w:fldCharType="separate"/>
          </w:r>
          <w:r>
            <w:rPr>
              <w:noProof/>
            </w:rPr>
            <w:t>8</w:t>
          </w:r>
          <w:r>
            <w:rPr>
              <w:noProof/>
            </w:rPr>
            <w:fldChar w:fldCharType="end"/>
          </w:r>
        </w:p>
        <w:p w:rsidR="001A269E" w:rsidRDefault="001A269E">
          <w:pPr>
            <w:pStyle w:val="TOC2"/>
            <w:tabs>
              <w:tab w:val="left" w:pos="780"/>
              <w:tab w:val="right" w:leader="dot" w:pos="9580"/>
            </w:tabs>
            <w:rPr>
              <w:rFonts w:asciiTheme="minorHAnsi" w:eastAsiaTheme="minorEastAsia" w:hAnsiTheme="minorHAnsi" w:cstheme="minorBidi"/>
              <w:b w:val="0"/>
              <w:bCs w:val="0"/>
              <w:noProof/>
              <w:szCs w:val="24"/>
            </w:rPr>
          </w:pPr>
          <w:r>
            <w:rPr>
              <w:noProof/>
            </w:rPr>
            <w:t>3.6</w:t>
          </w:r>
          <w:r>
            <w:rPr>
              <w:rFonts w:asciiTheme="minorHAnsi" w:eastAsiaTheme="minorEastAsia" w:hAnsiTheme="minorHAnsi" w:cstheme="minorBidi"/>
              <w:b w:val="0"/>
              <w:bCs w:val="0"/>
              <w:noProof/>
              <w:szCs w:val="24"/>
            </w:rPr>
            <w:tab/>
          </w:r>
          <w:r>
            <w:rPr>
              <w:noProof/>
            </w:rPr>
            <w:t>Physical Environment Monitoring (PEM)</w:t>
          </w:r>
          <w:r>
            <w:rPr>
              <w:noProof/>
            </w:rPr>
            <w:tab/>
          </w:r>
          <w:r>
            <w:rPr>
              <w:noProof/>
            </w:rPr>
            <w:fldChar w:fldCharType="begin"/>
          </w:r>
          <w:r>
            <w:rPr>
              <w:noProof/>
            </w:rPr>
            <w:instrText xml:space="preserve"> PAGEREF _Toc148432974 \h </w:instrText>
          </w:r>
          <w:r>
            <w:rPr>
              <w:noProof/>
            </w:rPr>
          </w:r>
          <w:r>
            <w:rPr>
              <w:noProof/>
            </w:rPr>
            <w:fldChar w:fldCharType="separate"/>
          </w:r>
          <w:r>
            <w:rPr>
              <w:noProof/>
            </w:rPr>
            <w:t>8</w:t>
          </w:r>
          <w:r>
            <w:rPr>
              <w:noProof/>
            </w:rPr>
            <w:fldChar w:fldCharType="end"/>
          </w:r>
        </w:p>
        <w:p w:rsidR="001A269E" w:rsidRDefault="001A269E">
          <w:pPr>
            <w:pStyle w:val="TOC1"/>
            <w:tabs>
              <w:tab w:val="left" w:pos="360"/>
              <w:tab w:val="right" w:leader="dot" w:pos="9580"/>
            </w:tabs>
            <w:rPr>
              <w:rFonts w:asciiTheme="minorHAnsi" w:eastAsiaTheme="minorEastAsia" w:hAnsiTheme="minorHAnsi" w:cstheme="minorBidi"/>
              <w:b w:val="0"/>
              <w:bCs w:val="0"/>
              <w:i w:val="0"/>
              <w:iCs w:val="0"/>
              <w:noProof/>
              <w:szCs w:val="24"/>
            </w:rPr>
          </w:pPr>
          <w:r>
            <w:rPr>
              <w:noProof/>
            </w:rPr>
            <w:t>4</w:t>
          </w:r>
          <w:r>
            <w:rPr>
              <w:rFonts w:asciiTheme="minorHAnsi" w:eastAsiaTheme="minorEastAsia" w:hAnsiTheme="minorHAnsi" w:cstheme="minorBidi"/>
              <w:b w:val="0"/>
              <w:bCs w:val="0"/>
              <w:i w:val="0"/>
              <w:iCs w:val="0"/>
              <w:noProof/>
              <w:szCs w:val="24"/>
            </w:rPr>
            <w:tab/>
          </w:r>
          <w:r>
            <w:rPr>
              <w:noProof/>
            </w:rPr>
            <w:t>CDS Software</w:t>
          </w:r>
          <w:r>
            <w:rPr>
              <w:noProof/>
            </w:rPr>
            <w:tab/>
          </w:r>
          <w:r>
            <w:rPr>
              <w:noProof/>
            </w:rPr>
            <w:fldChar w:fldCharType="begin"/>
          </w:r>
          <w:r>
            <w:rPr>
              <w:noProof/>
            </w:rPr>
            <w:instrText xml:space="preserve"> PAGEREF _Toc148432975 \h </w:instrText>
          </w:r>
          <w:r>
            <w:rPr>
              <w:noProof/>
            </w:rPr>
          </w:r>
          <w:r>
            <w:rPr>
              <w:noProof/>
            </w:rPr>
            <w:fldChar w:fldCharType="separate"/>
          </w:r>
          <w:r>
            <w:rPr>
              <w:noProof/>
            </w:rPr>
            <w:t>9</w:t>
          </w:r>
          <w:r>
            <w:rPr>
              <w:noProof/>
            </w:rPr>
            <w:fldChar w:fldCharType="end"/>
          </w:r>
        </w:p>
        <w:p w:rsidR="001A269E" w:rsidRDefault="001A269E">
          <w:pPr>
            <w:pStyle w:val="TOC2"/>
            <w:tabs>
              <w:tab w:val="left" w:pos="780"/>
              <w:tab w:val="right" w:leader="dot" w:pos="9580"/>
            </w:tabs>
            <w:rPr>
              <w:rFonts w:asciiTheme="minorHAnsi" w:eastAsiaTheme="minorEastAsia" w:hAnsiTheme="minorHAnsi" w:cstheme="minorBidi"/>
              <w:b w:val="0"/>
              <w:bCs w:val="0"/>
              <w:noProof/>
              <w:szCs w:val="24"/>
            </w:rPr>
          </w:pPr>
          <w:r>
            <w:rPr>
              <w:noProof/>
            </w:rPr>
            <w:t>4.1</w:t>
          </w:r>
          <w:r>
            <w:rPr>
              <w:rFonts w:asciiTheme="minorHAnsi" w:eastAsiaTheme="minorEastAsia" w:hAnsiTheme="minorHAnsi" w:cstheme="minorBidi"/>
              <w:b w:val="0"/>
              <w:bCs w:val="0"/>
              <w:noProof/>
              <w:szCs w:val="24"/>
            </w:rPr>
            <w:tab/>
          </w:r>
          <w:r>
            <w:rPr>
              <w:noProof/>
            </w:rPr>
            <w:t>Operating Systems</w:t>
          </w:r>
          <w:r>
            <w:rPr>
              <w:noProof/>
            </w:rPr>
            <w:tab/>
          </w:r>
          <w:r>
            <w:rPr>
              <w:noProof/>
            </w:rPr>
            <w:fldChar w:fldCharType="begin"/>
          </w:r>
          <w:r>
            <w:rPr>
              <w:noProof/>
            </w:rPr>
            <w:instrText xml:space="preserve"> PAGEREF _Toc148432976 \h </w:instrText>
          </w:r>
          <w:r>
            <w:rPr>
              <w:noProof/>
            </w:rPr>
          </w:r>
          <w:r>
            <w:rPr>
              <w:noProof/>
            </w:rPr>
            <w:fldChar w:fldCharType="separate"/>
          </w:r>
          <w:r>
            <w:rPr>
              <w:noProof/>
            </w:rPr>
            <w:t>10</w:t>
          </w:r>
          <w:r>
            <w:rPr>
              <w:noProof/>
            </w:rPr>
            <w:fldChar w:fldCharType="end"/>
          </w:r>
        </w:p>
        <w:p w:rsidR="001A269E" w:rsidRDefault="001A269E">
          <w:pPr>
            <w:pStyle w:val="TOC2"/>
            <w:tabs>
              <w:tab w:val="left" w:pos="780"/>
              <w:tab w:val="right" w:leader="dot" w:pos="9580"/>
            </w:tabs>
            <w:rPr>
              <w:rFonts w:asciiTheme="minorHAnsi" w:eastAsiaTheme="minorEastAsia" w:hAnsiTheme="minorHAnsi" w:cstheme="minorBidi"/>
              <w:b w:val="0"/>
              <w:bCs w:val="0"/>
              <w:noProof/>
              <w:szCs w:val="24"/>
            </w:rPr>
          </w:pPr>
          <w:r>
            <w:rPr>
              <w:noProof/>
            </w:rPr>
            <w:t>4.2</w:t>
          </w:r>
          <w:r>
            <w:rPr>
              <w:rFonts w:asciiTheme="minorHAnsi" w:eastAsiaTheme="minorEastAsia" w:hAnsiTheme="minorHAnsi" w:cstheme="minorBidi"/>
              <w:b w:val="0"/>
              <w:bCs w:val="0"/>
              <w:noProof/>
              <w:szCs w:val="24"/>
            </w:rPr>
            <w:tab/>
          </w:r>
          <w:r>
            <w:rPr>
              <w:noProof/>
            </w:rPr>
            <w:t>Frontend Computer Software</w:t>
          </w:r>
          <w:r>
            <w:rPr>
              <w:noProof/>
            </w:rPr>
            <w:tab/>
          </w:r>
          <w:r>
            <w:rPr>
              <w:noProof/>
            </w:rPr>
            <w:fldChar w:fldCharType="begin"/>
          </w:r>
          <w:r>
            <w:rPr>
              <w:noProof/>
            </w:rPr>
            <w:instrText xml:space="preserve"> PAGEREF _Toc148432977 \h </w:instrText>
          </w:r>
          <w:r>
            <w:rPr>
              <w:noProof/>
            </w:rPr>
          </w:r>
          <w:r>
            <w:rPr>
              <w:noProof/>
            </w:rPr>
            <w:fldChar w:fldCharType="separate"/>
          </w:r>
          <w:r>
            <w:rPr>
              <w:noProof/>
            </w:rPr>
            <w:t>10</w:t>
          </w:r>
          <w:r>
            <w:rPr>
              <w:noProof/>
            </w:rPr>
            <w:fldChar w:fldCharType="end"/>
          </w:r>
        </w:p>
        <w:p w:rsidR="001A269E" w:rsidRDefault="001A269E">
          <w:pPr>
            <w:pStyle w:val="TOC3"/>
            <w:tabs>
              <w:tab w:val="left" w:pos="1200"/>
              <w:tab w:val="right" w:leader="dot" w:pos="9580"/>
            </w:tabs>
            <w:rPr>
              <w:rFonts w:asciiTheme="minorHAnsi" w:eastAsiaTheme="minorEastAsia" w:hAnsiTheme="minorHAnsi" w:cstheme="minorBidi"/>
              <w:noProof/>
            </w:rPr>
          </w:pPr>
          <w:r>
            <w:rPr>
              <w:noProof/>
            </w:rPr>
            <w:t>4.2.1</w:t>
          </w:r>
          <w:r>
            <w:rPr>
              <w:rFonts w:asciiTheme="minorHAnsi" w:eastAsiaTheme="minorEastAsia" w:hAnsiTheme="minorHAnsi" w:cstheme="minorBidi"/>
              <w:noProof/>
            </w:rPr>
            <w:tab/>
          </w:r>
          <w:r>
            <w:rPr>
              <w:noProof/>
            </w:rPr>
            <w:t>Real-time Executable</w:t>
          </w:r>
          <w:r>
            <w:rPr>
              <w:noProof/>
            </w:rPr>
            <w:tab/>
          </w:r>
          <w:r>
            <w:rPr>
              <w:noProof/>
            </w:rPr>
            <w:fldChar w:fldCharType="begin"/>
          </w:r>
          <w:r>
            <w:rPr>
              <w:noProof/>
            </w:rPr>
            <w:instrText xml:space="preserve"> PAGEREF _Toc148432978 \h </w:instrText>
          </w:r>
          <w:r>
            <w:rPr>
              <w:noProof/>
            </w:rPr>
          </w:r>
          <w:r>
            <w:rPr>
              <w:noProof/>
            </w:rPr>
            <w:fldChar w:fldCharType="separate"/>
          </w:r>
          <w:r>
            <w:rPr>
              <w:noProof/>
            </w:rPr>
            <w:t>11</w:t>
          </w:r>
          <w:r>
            <w:rPr>
              <w:noProof/>
            </w:rPr>
            <w:fldChar w:fldCharType="end"/>
          </w:r>
        </w:p>
        <w:p w:rsidR="001A269E" w:rsidRDefault="001A269E">
          <w:pPr>
            <w:pStyle w:val="TOC3"/>
            <w:tabs>
              <w:tab w:val="left" w:pos="1200"/>
              <w:tab w:val="right" w:leader="dot" w:pos="9580"/>
            </w:tabs>
            <w:rPr>
              <w:rFonts w:asciiTheme="minorHAnsi" w:eastAsiaTheme="minorEastAsia" w:hAnsiTheme="minorHAnsi" w:cstheme="minorBidi"/>
              <w:noProof/>
            </w:rPr>
          </w:pPr>
          <w:r>
            <w:rPr>
              <w:noProof/>
            </w:rPr>
            <w:t>4.2.2</w:t>
          </w:r>
          <w:r>
            <w:rPr>
              <w:rFonts w:asciiTheme="minorHAnsi" w:eastAsiaTheme="minorEastAsia" w:hAnsiTheme="minorHAnsi" w:cstheme="minorBidi"/>
              <w:noProof/>
            </w:rPr>
            <w:tab/>
          </w:r>
          <w:r>
            <w:rPr>
              <w:noProof/>
            </w:rPr>
            <w:t>EPICS State Notation Language (SNL)</w:t>
          </w:r>
          <w:r>
            <w:rPr>
              <w:noProof/>
            </w:rPr>
            <w:tab/>
          </w:r>
          <w:r>
            <w:rPr>
              <w:noProof/>
            </w:rPr>
            <w:fldChar w:fldCharType="begin"/>
          </w:r>
          <w:r>
            <w:rPr>
              <w:noProof/>
            </w:rPr>
            <w:instrText xml:space="preserve"> PAGEREF _Toc148432979 \h </w:instrText>
          </w:r>
          <w:r>
            <w:rPr>
              <w:noProof/>
            </w:rPr>
          </w:r>
          <w:r>
            <w:rPr>
              <w:noProof/>
            </w:rPr>
            <w:fldChar w:fldCharType="separate"/>
          </w:r>
          <w:r>
            <w:rPr>
              <w:noProof/>
            </w:rPr>
            <w:t>11</w:t>
          </w:r>
          <w:r>
            <w:rPr>
              <w:noProof/>
            </w:rPr>
            <w:fldChar w:fldCharType="end"/>
          </w:r>
        </w:p>
        <w:p w:rsidR="001A269E" w:rsidRDefault="001A269E">
          <w:pPr>
            <w:pStyle w:val="TOC3"/>
            <w:tabs>
              <w:tab w:val="left" w:pos="1200"/>
              <w:tab w:val="right" w:leader="dot" w:pos="9580"/>
            </w:tabs>
            <w:rPr>
              <w:rFonts w:asciiTheme="minorHAnsi" w:eastAsiaTheme="minorEastAsia" w:hAnsiTheme="minorHAnsi" w:cstheme="minorBidi"/>
              <w:noProof/>
            </w:rPr>
          </w:pPr>
          <w:r>
            <w:rPr>
              <w:noProof/>
            </w:rPr>
            <w:t>4.2.3</w:t>
          </w:r>
          <w:r>
            <w:rPr>
              <w:rFonts w:asciiTheme="minorHAnsi" w:eastAsiaTheme="minorEastAsia" w:hAnsiTheme="minorHAnsi" w:cstheme="minorBidi"/>
              <w:noProof/>
            </w:rPr>
            <w:tab/>
          </w:r>
          <w:r>
            <w:rPr>
              <w:noProof/>
            </w:rPr>
            <w:t>EPICS Database Records</w:t>
          </w:r>
          <w:r>
            <w:rPr>
              <w:noProof/>
            </w:rPr>
            <w:tab/>
          </w:r>
          <w:r>
            <w:rPr>
              <w:noProof/>
            </w:rPr>
            <w:fldChar w:fldCharType="begin"/>
          </w:r>
          <w:r>
            <w:rPr>
              <w:noProof/>
            </w:rPr>
            <w:instrText xml:space="preserve"> PAGEREF _Toc148432980 \h </w:instrText>
          </w:r>
          <w:r>
            <w:rPr>
              <w:noProof/>
            </w:rPr>
          </w:r>
          <w:r>
            <w:rPr>
              <w:noProof/>
            </w:rPr>
            <w:fldChar w:fldCharType="separate"/>
          </w:r>
          <w:r>
            <w:rPr>
              <w:noProof/>
            </w:rPr>
            <w:t>12</w:t>
          </w:r>
          <w:r>
            <w:rPr>
              <w:noProof/>
            </w:rPr>
            <w:fldChar w:fldCharType="end"/>
          </w:r>
        </w:p>
        <w:p w:rsidR="001A269E" w:rsidRDefault="001A269E">
          <w:pPr>
            <w:pStyle w:val="TOC3"/>
            <w:tabs>
              <w:tab w:val="left" w:pos="1200"/>
              <w:tab w:val="right" w:leader="dot" w:pos="9580"/>
            </w:tabs>
            <w:rPr>
              <w:rFonts w:asciiTheme="minorHAnsi" w:eastAsiaTheme="minorEastAsia" w:hAnsiTheme="minorHAnsi" w:cstheme="minorBidi"/>
              <w:noProof/>
            </w:rPr>
          </w:pPr>
          <w:r>
            <w:rPr>
              <w:noProof/>
            </w:rPr>
            <w:t>4.2.4</w:t>
          </w:r>
          <w:r>
            <w:rPr>
              <w:rFonts w:asciiTheme="minorHAnsi" w:eastAsiaTheme="minorEastAsia" w:hAnsiTheme="minorHAnsi" w:cstheme="minorBidi"/>
              <w:noProof/>
            </w:rPr>
            <w:tab/>
          </w:r>
          <w:r>
            <w:rPr>
              <w:noProof/>
            </w:rPr>
            <w:t>AWGTPMAN</w:t>
          </w:r>
          <w:r>
            <w:rPr>
              <w:noProof/>
            </w:rPr>
            <w:tab/>
          </w:r>
          <w:r>
            <w:rPr>
              <w:noProof/>
            </w:rPr>
            <w:fldChar w:fldCharType="begin"/>
          </w:r>
          <w:r>
            <w:rPr>
              <w:noProof/>
            </w:rPr>
            <w:instrText xml:space="preserve"> PAGEREF _Toc148432981 \h </w:instrText>
          </w:r>
          <w:r>
            <w:rPr>
              <w:noProof/>
            </w:rPr>
          </w:r>
          <w:r>
            <w:rPr>
              <w:noProof/>
            </w:rPr>
            <w:fldChar w:fldCharType="separate"/>
          </w:r>
          <w:r>
            <w:rPr>
              <w:noProof/>
            </w:rPr>
            <w:t>12</w:t>
          </w:r>
          <w:r>
            <w:rPr>
              <w:noProof/>
            </w:rPr>
            <w:fldChar w:fldCharType="end"/>
          </w:r>
        </w:p>
        <w:p w:rsidR="001A269E" w:rsidRDefault="001A269E">
          <w:pPr>
            <w:pStyle w:val="TOC3"/>
            <w:tabs>
              <w:tab w:val="left" w:pos="1200"/>
              <w:tab w:val="right" w:leader="dot" w:pos="9580"/>
            </w:tabs>
            <w:rPr>
              <w:rFonts w:asciiTheme="minorHAnsi" w:eastAsiaTheme="minorEastAsia" w:hAnsiTheme="minorHAnsi" w:cstheme="minorBidi"/>
              <w:noProof/>
            </w:rPr>
          </w:pPr>
          <w:r>
            <w:rPr>
              <w:noProof/>
            </w:rPr>
            <w:t>4.2.5</w:t>
          </w:r>
          <w:r>
            <w:rPr>
              <w:rFonts w:asciiTheme="minorHAnsi" w:eastAsiaTheme="minorEastAsia" w:hAnsiTheme="minorHAnsi" w:cstheme="minorBidi"/>
              <w:noProof/>
            </w:rPr>
            <w:tab/>
          </w:r>
          <w:r>
            <w:rPr>
              <w:noProof/>
            </w:rPr>
            <w:t>DAQ Network Driver</w:t>
          </w:r>
          <w:r>
            <w:rPr>
              <w:noProof/>
            </w:rPr>
            <w:tab/>
          </w:r>
          <w:r>
            <w:rPr>
              <w:noProof/>
            </w:rPr>
            <w:fldChar w:fldCharType="begin"/>
          </w:r>
          <w:r>
            <w:rPr>
              <w:noProof/>
            </w:rPr>
            <w:instrText xml:space="preserve"> PAGEREF _Toc148432982 \h </w:instrText>
          </w:r>
          <w:r>
            <w:rPr>
              <w:noProof/>
            </w:rPr>
          </w:r>
          <w:r>
            <w:rPr>
              <w:noProof/>
            </w:rPr>
            <w:fldChar w:fldCharType="separate"/>
          </w:r>
          <w:r>
            <w:rPr>
              <w:noProof/>
            </w:rPr>
            <w:t>13</w:t>
          </w:r>
          <w:r>
            <w:rPr>
              <w:noProof/>
            </w:rPr>
            <w:fldChar w:fldCharType="end"/>
          </w:r>
        </w:p>
        <w:p w:rsidR="001A269E" w:rsidRDefault="001A269E">
          <w:pPr>
            <w:pStyle w:val="TOC2"/>
            <w:tabs>
              <w:tab w:val="left" w:pos="780"/>
              <w:tab w:val="right" w:leader="dot" w:pos="9580"/>
            </w:tabs>
            <w:rPr>
              <w:rFonts w:asciiTheme="minorHAnsi" w:eastAsiaTheme="minorEastAsia" w:hAnsiTheme="minorHAnsi" w:cstheme="minorBidi"/>
              <w:b w:val="0"/>
              <w:bCs w:val="0"/>
              <w:noProof/>
              <w:szCs w:val="24"/>
            </w:rPr>
          </w:pPr>
          <w:r>
            <w:rPr>
              <w:noProof/>
            </w:rPr>
            <w:t>4.3</w:t>
          </w:r>
          <w:r>
            <w:rPr>
              <w:rFonts w:asciiTheme="minorHAnsi" w:eastAsiaTheme="minorEastAsia" w:hAnsiTheme="minorHAnsi" w:cstheme="minorBidi"/>
              <w:b w:val="0"/>
              <w:bCs w:val="0"/>
              <w:noProof/>
              <w:szCs w:val="24"/>
            </w:rPr>
            <w:tab/>
          </w:r>
          <w:r>
            <w:rPr>
              <w:noProof/>
            </w:rPr>
            <w:t>Data Acquisition System Software</w:t>
          </w:r>
          <w:r>
            <w:rPr>
              <w:noProof/>
            </w:rPr>
            <w:tab/>
          </w:r>
          <w:r>
            <w:rPr>
              <w:noProof/>
            </w:rPr>
            <w:fldChar w:fldCharType="begin"/>
          </w:r>
          <w:r>
            <w:rPr>
              <w:noProof/>
            </w:rPr>
            <w:instrText xml:space="preserve"> PAGEREF _Toc148432983 \h </w:instrText>
          </w:r>
          <w:r>
            <w:rPr>
              <w:noProof/>
            </w:rPr>
          </w:r>
          <w:r>
            <w:rPr>
              <w:noProof/>
            </w:rPr>
            <w:fldChar w:fldCharType="separate"/>
          </w:r>
          <w:r>
            <w:rPr>
              <w:noProof/>
            </w:rPr>
            <w:t>13</w:t>
          </w:r>
          <w:r>
            <w:rPr>
              <w:noProof/>
            </w:rPr>
            <w:fldChar w:fldCharType="end"/>
          </w:r>
        </w:p>
        <w:p w:rsidR="00BC51C6" w:rsidRDefault="003A4B24">
          <w:r>
            <w:fldChar w:fldCharType="end"/>
          </w:r>
        </w:p>
      </w:sdtContent>
    </w:sdt>
    <w:p w:rsidR="00BC51C6" w:rsidRDefault="00BC51C6">
      <w:pPr>
        <w:spacing w:before="0"/>
        <w:jc w:val="left"/>
      </w:pPr>
      <w:r>
        <w:br w:type="page"/>
      </w:r>
    </w:p>
    <w:p w:rsidR="00BC51C6" w:rsidRDefault="00BC51C6" w:rsidP="00BC51C6"/>
    <w:p w:rsidR="00456F59" w:rsidRDefault="00456F59" w:rsidP="00BC51C6">
      <w:pPr>
        <w:pStyle w:val="Heading1"/>
      </w:pPr>
      <w:bookmarkStart w:id="0" w:name="_Toc148432963"/>
      <w:r>
        <w:t>Introduction</w:t>
      </w:r>
      <w:bookmarkEnd w:id="0"/>
    </w:p>
    <w:p w:rsidR="00456F59" w:rsidRDefault="00A2726D">
      <w:r>
        <w:t xml:space="preserve">The purpose of this document is to provide an overview of the </w:t>
      </w:r>
      <w:proofErr w:type="spellStart"/>
      <w:r>
        <w:t>AdvLigo</w:t>
      </w:r>
      <w:proofErr w:type="spellEnd"/>
      <w:r>
        <w:t xml:space="preserve"> Control and Data System (CDS</w:t>
      </w:r>
      <w:r w:rsidR="00E21DD8">
        <w:t>)</w:t>
      </w:r>
      <w:r>
        <w:t>.</w:t>
      </w:r>
    </w:p>
    <w:p w:rsidR="00A2726D" w:rsidRPr="00A2726D" w:rsidRDefault="0093023C" w:rsidP="00A2726D">
      <w:pPr>
        <w:pStyle w:val="Heading1"/>
      </w:pPr>
      <w:bookmarkStart w:id="1" w:name="_Toc148432964"/>
      <w:r>
        <w:t>Overview</w:t>
      </w:r>
      <w:bookmarkEnd w:id="1"/>
    </w:p>
    <w:p w:rsidR="00456F59" w:rsidRDefault="00E21DD8" w:rsidP="00767FB2">
      <w:r>
        <w:t xml:space="preserve">The primary focus of this document is </w:t>
      </w:r>
      <w:r w:rsidR="00767FB2">
        <w:t>a description of the</w:t>
      </w:r>
      <w:r>
        <w:t xml:space="preserve"> CDS infrastructure to be provided for </w:t>
      </w:r>
      <w:proofErr w:type="spellStart"/>
      <w:r>
        <w:t>aLIGO</w:t>
      </w:r>
      <w:proofErr w:type="spellEnd"/>
      <w:r w:rsidR="00A2726D">
        <w:t>.</w:t>
      </w:r>
      <w:r>
        <w:t xml:space="preserve"> This includes standard interface electronics, computing and networking systems</w:t>
      </w:r>
      <w:r w:rsidR="0093023C">
        <w:t xml:space="preserve"> (section 3)</w:t>
      </w:r>
      <w:r>
        <w:t>, and CDS standard software packages</w:t>
      </w:r>
      <w:r w:rsidR="0093023C">
        <w:t xml:space="preserve"> (section 4)</w:t>
      </w:r>
      <w:r>
        <w:t xml:space="preserve">. </w:t>
      </w:r>
      <w:r w:rsidR="0093023C">
        <w:t>T</w:t>
      </w:r>
      <w:r w:rsidR="00767FB2">
        <w:t>his document also provides link</w:t>
      </w:r>
      <w:r w:rsidR="002C3C21">
        <w:t>s</w:t>
      </w:r>
      <w:r w:rsidR="00767FB2">
        <w:t xml:space="preserve"> to more detailed documentation on the various </w:t>
      </w:r>
      <w:r w:rsidR="0093023C">
        <w:t xml:space="preserve">standard </w:t>
      </w:r>
      <w:r w:rsidR="00767FB2">
        <w:t>CDS components.</w:t>
      </w:r>
    </w:p>
    <w:p w:rsidR="00621C71" w:rsidRDefault="00621C71" w:rsidP="00621C71">
      <w:pPr>
        <w:pStyle w:val="Heading1"/>
      </w:pPr>
      <w:bookmarkStart w:id="2" w:name="_Toc148432965"/>
      <w:r>
        <w:t>System Hardware</w:t>
      </w:r>
      <w:bookmarkEnd w:id="2"/>
      <w:r>
        <w:t xml:space="preserve"> </w:t>
      </w:r>
    </w:p>
    <w:p w:rsidR="00621C71" w:rsidRDefault="00621C71" w:rsidP="00621C71">
      <w:r>
        <w:t xml:space="preserve">The following figure depicts the primary hardware components of the </w:t>
      </w:r>
      <w:proofErr w:type="spellStart"/>
      <w:r>
        <w:t>AdvLigo</w:t>
      </w:r>
      <w:proofErr w:type="spellEnd"/>
      <w:r>
        <w:t xml:space="preserve"> CDS system. These components include:</w:t>
      </w:r>
    </w:p>
    <w:p w:rsidR="00621C71" w:rsidRDefault="00621C71" w:rsidP="00621C71">
      <w:pPr>
        <w:pStyle w:val="ListParagraph"/>
        <w:numPr>
          <w:ilvl w:val="0"/>
          <w:numId w:val="28"/>
        </w:numPr>
      </w:pPr>
      <w:r>
        <w:t>Timing Distribution System: Slaved to a Global Positioning System (GPS) receiver, this system distributes the clocks necessary to synchronize all of the CDS systems.</w:t>
      </w:r>
    </w:p>
    <w:p w:rsidR="00621C71" w:rsidRDefault="00621C71" w:rsidP="00621C71">
      <w:pPr>
        <w:pStyle w:val="ListParagraph"/>
        <w:numPr>
          <w:ilvl w:val="0"/>
          <w:numId w:val="28"/>
        </w:numPr>
      </w:pPr>
      <w:r>
        <w:t>Multi-processor / multi-core computers, with a real</w:t>
      </w:r>
      <w:r w:rsidR="00767FB2">
        <w:t>-</w:t>
      </w:r>
      <w:r>
        <w:t>time operating system, used to perform real</w:t>
      </w:r>
      <w:r w:rsidR="00767FB2">
        <w:t>-</w:t>
      </w:r>
      <w:r>
        <w:t>time control algorithms and synchronous data acquisition.</w:t>
      </w:r>
      <w:r w:rsidR="0004387F">
        <w:t xml:space="preserve"> These computers are commonly referred to as Front End (FE) computers.</w:t>
      </w:r>
    </w:p>
    <w:p w:rsidR="00621C71" w:rsidRDefault="00621C71" w:rsidP="00621C71">
      <w:pPr>
        <w:pStyle w:val="ListParagraph"/>
        <w:numPr>
          <w:ilvl w:val="0"/>
          <w:numId w:val="28"/>
        </w:numPr>
      </w:pPr>
      <w:r>
        <w:t>PCI Express (</w:t>
      </w:r>
      <w:proofErr w:type="spellStart"/>
      <w:r>
        <w:t>PCIe</w:t>
      </w:r>
      <w:proofErr w:type="spellEnd"/>
      <w:r>
        <w:t xml:space="preserve">) based I/O chassis to house analog to digital conversion devices. These units </w:t>
      </w:r>
      <w:r w:rsidR="0004387F">
        <w:t xml:space="preserve">also contain a </w:t>
      </w:r>
      <w:proofErr w:type="spellStart"/>
      <w:r w:rsidR="0004387F">
        <w:t>PCIe</w:t>
      </w:r>
      <w:proofErr w:type="spellEnd"/>
      <w:r w:rsidR="0004387F">
        <w:t xml:space="preserve"> based uplink to connect to the FE computers. This is a fiber link, which allows the I/O chassis to be located up to 300m from the FE computer.</w:t>
      </w:r>
    </w:p>
    <w:p w:rsidR="0004387F" w:rsidRDefault="0004387F" w:rsidP="00621C71">
      <w:pPr>
        <w:pStyle w:val="ListParagraph"/>
        <w:numPr>
          <w:ilvl w:val="0"/>
          <w:numId w:val="28"/>
        </w:numPr>
      </w:pPr>
      <w:r>
        <w:t>Data Acquisition (DAQ) data concentrator. All FE computers send their DAQ data to a central computer, which combines all of the data and broadcasts it out to the remainder of the DAQ and Diagnostic Monitoring Tool (DMT) computers.</w:t>
      </w:r>
    </w:p>
    <w:p w:rsidR="0004387F" w:rsidRDefault="0004387F" w:rsidP="00621C71">
      <w:pPr>
        <w:pStyle w:val="ListParagraph"/>
        <w:numPr>
          <w:ilvl w:val="0"/>
          <w:numId w:val="28"/>
        </w:numPr>
      </w:pPr>
      <w:r>
        <w:t>DAQ Network Data Server (NDS). These computers provide live or stored DAQ data to operator stations. Certain units are also designated to provide data outside of CDS via a general computing network.</w:t>
      </w:r>
    </w:p>
    <w:p w:rsidR="0004387F" w:rsidRDefault="0004387F" w:rsidP="00621C71">
      <w:pPr>
        <w:pStyle w:val="ListParagraph"/>
        <w:numPr>
          <w:ilvl w:val="0"/>
          <w:numId w:val="28"/>
        </w:numPr>
      </w:pPr>
      <w:r>
        <w:t xml:space="preserve">DAQ </w:t>
      </w:r>
      <w:proofErr w:type="spellStart"/>
      <w:r>
        <w:t>FrameWriters</w:t>
      </w:r>
      <w:proofErr w:type="spellEnd"/>
      <w:r>
        <w:t>. These units write data to local disk and to the larger LIGO Data Analysis System (LDAS) disk farm.</w:t>
      </w:r>
    </w:p>
    <w:p w:rsidR="0004387F" w:rsidRDefault="0004387F" w:rsidP="00621C71">
      <w:pPr>
        <w:pStyle w:val="ListParagraph"/>
        <w:numPr>
          <w:ilvl w:val="0"/>
          <w:numId w:val="28"/>
        </w:numPr>
      </w:pPr>
      <w:r>
        <w:t>DMT computers. These units run Interferometer diagnostics and characterization software.</w:t>
      </w:r>
    </w:p>
    <w:p w:rsidR="0004387F" w:rsidRDefault="0004387F" w:rsidP="00621C71">
      <w:pPr>
        <w:pStyle w:val="ListParagraph"/>
        <w:numPr>
          <w:ilvl w:val="0"/>
          <w:numId w:val="28"/>
        </w:numPr>
      </w:pPr>
      <w:r>
        <w:t>EPICS Gateway. Central computers which route all EPICs data between operator systems and the FE computers.</w:t>
      </w:r>
    </w:p>
    <w:p w:rsidR="0004387F" w:rsidRDefault="0004387F" w:rsidP="00621C71">
      <w:pPr>
        <w:pStyle w:val="ListParagraph"/>
        <w:numPr>
          <w:ilvl w:val="0"/>
          <w:numId w:val="28"/>
        </w:numPr>
      </w:pPr>
      <w:r>
        <w:t>Various networks to link all of the computer systems together.</w:t>
      </w:r>
    </w:p>
    <w:p w:rsidR="0004387F" w:rsidRDefault="0004387F" w:rsidP="0004387F"/>
    <w:p w:rsidR="0004387F" w:rsidRDefault="0004387F" w:rsidP="0004387F"/>
    <w:p w:rsidR="00621C71" w:rsidRDefault="003A4B24" w:rsidP="00621C71">
      <w:pPr>
        <w:keepNext/>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78.65pt;height:335.35pt">
            <v:imagedata r:id="rId8" o:title=""/>
          </v:shape>
        </w:pict>
      </w:r>
    </w:p>
    <w:p w:rsidR="00621C71" w:rsidRDefault="00621C71" w:rsidP="00621C71">
      <w:pPr>
        <w:pStyle w:val="Caption"/>
        <w:jc w:val="center"/>
      </w:pPr>
      <w:r>
        <w:t xml:space="preserve">Figure </w:t>
      </w:r>
      <w:fldSimple w:instr=" SEQ Figure \* ARABIC ">
        <w:r w:rsidR="00B21FA1">
          <w:rPr>
            <w:noProof/>
          </w:rPr>
          <w:t>1</w:t>
        </w:r>
      </w:fldSimple>
      <w:r>
        <w:t>: CDS Hardware Overview</w:t>
      </w:r>
    </w:p>
    <w:p w:rsidR="00621C71" w:rsidRPr="00621C71" w:rsidRDefault="00621C71" w:rsidP="00621C71"/>
    <w:p w:rsidR="002D269B" w:rsidRDefault="002D269B" w:rsidP="002D269B">
      <w:pPr>
        <w:pStyle w:val="Heading2"/>
      </w:pPr>
      <w:bookmarkStart w:id="3" w:name="_Toc148432966"/>
      <w:r>
        <w:t>Timing Distribution System</w:t>
      </w:r>
      <w:bookmarkEnd w:id="3"/>
    </w:p>
    <w:p w:rsidR="00767FB2" w:rsidRDefault="00767FB2" w:rsidP="002D269B">
      <w:r>
        <w:t>All LIGO CDS Input/Output (I/O) modules receive a synchronous 65536Hz clock from a central Timing Distribution System (TDS). This TDS is synchronized with the Global Positioning System (GPS), which allows synchronization between multiple sites. The TDS distributes the clocks, via fiber optic links, to the many LIGO I/O chassis locations.</w:t>
      </w:r>
    </w:p>
    <w:p w:rsidR="002D269B" w:rsidRPr="002D269B" w:rsidRDefault="002D269B" w:rsidP="002D269B">
      <w:r>
        <w:t xml:space="preserve">The </w:t>
      </w:r>
      <w:proofErr w:type="spellStart"/>
      <w:r>
        <w:t>AdvLigo</w:t>
      </w:r>
      <w:proofErr w:type="spellEnd"/>
      <w:r>
        <w:t xml:space="preserve"> TDS design was a collaborative effort between LIGO and Columbia University. The TDS is now being manufactured and provided under subcontract to Columbia University. Documentation on this system can be found at </w:t>
      </w:r>
      <w:hyperlink r:id="rId9" w:history="1">
        <w:r w:rsidRPr="002D269B">
          <w:rPr>
            <w:rStyle w:val="Hyperlink"/>
          </w:rPr>
          <w:t>Timing System Document Map</w:t>
        </w:r>
      </w:hyperlink>
      <w:r>
        <w:t>.</w:t>
      </w:r>
    </w:p>
    <w:p w:rsidR="004E073C" w:rsidRDefault="00683F63" w:rsidP="002D269B">
      <w:pPr>
        <w:pStyle w:val="Heading2"/>
      </w:pPr>
      <w:bookmarkStart w:id="4" w:name="_Toc148432967"/>
      <w:r>
        <w:t>Real</w:t>
      </w:r>
      <w:r w:rsidR="0067625B">
        <w:t>-</w:t>
      </w:r>
      <w:r>
        <w:t>time Control Hardware</w:t>
      </w:r>
      <w:bookmarkEnd w:id="4"/>
    </w:p>
    <w:p w:rsidR="00683F63" w:rsidRDefault="00683F63" w:rsidP="00683F63">
      <w:proofErr w:type="spellStart"/>
      <w:r>
        <w:t>AdvLigo</w:t>
      </w:r>
      <w:proofErr w:type="spellEnd"/>
      <w:r>
        <w:t xml:space="preserve"> real</w:t>
      </w:r>
      <w:r w:rsidR="0067625B">
        <w:t>-</w:t>
      </w:r>
      <w:r>
        <w:t>time control systems (defined here as all system</w:t>
      </w:r>
      <w:r w:rsidR="0067625B">
        <w:t>s which must provide control,</w:t>
      </w:r>
      <w:r>
        <w:t xml:space="preserve"> monitoring </w:t>
      </w:r>
      <w:r w:rsidR="0067625B">
        <w:t xml:space="preserve">and data acquisition </w:t>
      </w:r>
      <w:r>
        <w:t>capabilities at &gt;256 sample/sec) will be built using a common architecture, as depicted in the following diagram. The primary components of this architecture are:</w:t>
      </w:r>
    </w:p>
    <w:p w:rsidR="00683F63" w:rsidRDefault="00683F63" w:rsidP="00683F63">
      <w:pPr>
        <w:pStyle w:val="ListParagraph"/>
        <w:numPr>
          <w:ilvl w:val="0"/>
          <w:numId w:val="26"/>
        </w:numPr>
      </w:pPr>
      <w:r>
        <w:t xml:space="preserve">Multi-processor, multi-core, server class computers. </w:t>
      </w:r>
    </w:p>
    <w:p w:rsidR="00683F63" w:rsidRDefault="00683F63" w:rsidP="00683F63">
      <w:pPr>
        <w:pStyle w:val="ListParagraph"/>
        <w:numPr>
          <w:ilvl w:val="0"/>
          <w:numId w:val="26"/>
        </w:numPr>
      </w:pPr>
      <w:r>
        <w:t xml:space="preserve">An I/O chassis, which contains a </w:t>
      </w:r>
      <w:proofErr w:type="spellStart"/>
      <w:r>
        <w:t>PCIe</w:t>
      </w:r>
      <w:proofErr w:type="spellEnd"/>
      <w:r w:rsidR="009E46A2">
        <w:t xml:space="preserve"> bus with either a </w:t>
      </w:r>
      <w:proofErr w:type="gramStart"/>
      <w:r w:rsidR="009E46A2">
        <w:t>17</w:t>
      </w:r>
      <w:r>
        <w:t xml:space="preserve"> slot</w:t>
      </w:r>
      <w:proofErr w:type="gramEnd"/>
      <w:r>
        <w:t xml:space="preserve"> </w:t>
      </w:r>
      <w:proofErr w:type="spellStart"/>
      <w:r>
        <w:t>PCIe</w:t>
      </w:r>
      <w:proofErr w:type="spellEnd"/>
      <w:r>
        <w:t xml:space="preserve"> bus.</w:t>
      </w:r>
    </w:p>
    <w:p w:rsidR="00683F63" w:rsidRDefault="004E2F55" w:rsidP="00683F63">
      <w:pPr>
        <w:pStyle w:val="ListParagraph"/>
        <w:numPr>
          <w:ilvl w:val="0"/>
          <w:numId w:val="26"/>
        </w:numPr>
      </w:pPr>
      <w:proofErr w:type="spellStart"/>
      <w:r>
        <w:t>PCIe</w:t>
      </w:r>
      <w:proofErr w:type="spellEnd"/>
      <w:r>
        <w:t>, over fiber, link to allow the computer and I/O chassis to be separated by as much as 300m.</w:t>
      </w:r>
    </w:p>
    <w:p w:rsidR="009E4EF6" w:rsidRDefault="009E4EF6" w:rsidP="009E4EF6">
      <w:r>
        <w:t xml:space="preserve">For </w:t>
      </w:r>
      <w:proofErr w:type="spellStart"/>
      <w:r>
        <w:t>AdvLigo</w:t>
      </w:r>
      <w:proofErr w:type="spellEnd"/>
      <w:r>
        <w:t>, at the corner stations, the computers will be rack mounted in the Mass Storage Room (MSR), located adjacent to the control room. The I/O chassis will be located, as presently at LLO, in the high bay adjacent to the LVEA. Computer and I/O chassis locations for the end stations are TBD.</w:t>
      </w:r>
      <w:r w:rsidR="00AC7425">
        <w:t xml:space="preserve"> Preliminary rack layouts for computer and networking equipment are shown in section 3.5.</w:t>
      </w:r>
    </w:p>
    <w:p w:rsidR="00975E0B" w:rsidRDefault="00E57932" w:rsidP="009E4EF6">
      <w:r>
        <w:t>The following subsections describe the real</w:t>
      </w:r>
      <w:r w:rsidR="0067625B">
        <w:t>-</w:t>
      </w:r>
      <w:r>
        <w:t>time systems in general terms. The specific implementation and configuration of the real</w:t>
      </w:r>
      <w:r w:rsidR="0067625B">
        <w:t>-</w:t>
      </w:r>
      <w:r>
        <w:t xml:space="preserve">time hardware for control of specific </w:t>
      </w:r>
      <w:proofErr w:type="spellStart"/>
      <w:r>
        <w:t>AdvLigo</w:t>
      </w:r>
      <w:proofErr w:type="spellEnd"/>
      <w:r>
        <w:t xml:space="preserve"> subsystems is the responsibility of each subsystem and not within the scope of this document.</w:t>
      </w:r>
    </w:p>
    <w:p w:rsidR="0067625B" w:rsidRDefault="003A4B24" w:rsidP="0067625B">
      <w:pPr>
        <w:keepNext/>
        <w:jc w:val="center"/>
      </w:pPr>
      <w:r>
        <w:pict>
          <v:group id="_x0000_s1038" style="width:298pt;height:442pt;mso-position-horizontal-relative:char;mso-position-vertical-relative:line" coordsize="5960,8840" editas="canvas">
            <o:lock v:ext="edit" aspectratio="t"/>
            <v:shape id="_x0000_s1037" type="#_x0000_t75" style="position:absolute;width:5960;height:8840" o:preferrelative="f">
              <v:fill o:detectmouseclick="t"/>
              <v:path o:extrusionok="t" o:connecttype="none"/>
              <o:lock v:ext="edit" text="t"/>
            </v:shape>
            <v:rect id="_x0000_s1039" style="position:absolute;left:23;top:23;width:5916;height:8796" stroked="f"/>
            <v:rect id="_x0000_s1040" style="position:absolute;left:23;top:23;width:5916;height:8796" filled="f" strokeweight="3emu">
              <v:stroke joinstyle="round" endcap="round"/>
            </v:rect>
            <v:shape id="_x0000_s1041" style="position:absolute;left:888;top:3123;width:3608;height:144" coordsize="3608,144" path="m3463,0l0,,145,144,3608,144,3463,0xe" fillcolor="#dadfc8" stroked="f">
              <v:path arrowok="t"/>
            </v:shape>
            <v:shape id="_x0000_s1042" style="position:absolute;left:888;top:3123;width:3608;height:144" coordsize="3608,144" path="m3463,0l0,,145,144,3608,144,3463,0xe" filled="f" strokeweight="3emu">
              <v:stroke endcap="round"/>
              <v:path arrowok="t"/>
            </v:shape>
            <v:shape id="_x0000_s1043" style="position:absolute;left:4351;top:1969;width:145;height:1298" coordsize="145,1298" path="m145,1298l0,1154,,,145,144,145,1298xe" fillcolor="#dadfc8" stroked="f">
              <v:path arrowok="t"/>
            </v:shape>
            <v:shape id="_x0000_s1044" style="position:absolute;left:4351;top:1969;width:145;height:1298" coordsize="145,1298" path="m145,1298l0,1154,,,145,144,145,1298xe" filled="f" strokeweight="3emu">
              <v:stroke endcap="round"/>
              <v:path arrowok="t"/>
            </v:shape>
            <v:rect id="_x0000_s1045" style="position:absolute;left:888;top:1969;width:3463;height:1154" fillcolor="#dde2cd" stroked="f"/>
            <v:rect id="_x0000_s1046" style="position:absolute;left:888;top:1969;width:3463;height:1154" filled="f" strokeweight="3emu">
              <v:stroke joinstyle="round" endcap="round"/>
            </v:rect>
            <v:rect id="_x0000_s1047" style="position:absolute;left:1371;top:2452;width:89;height:304;mso-wrap-style:none;v-text-anchor:top" filled="f" stroked="f">
              <v:textbox style="mso-next-textbox:#_x0000_s1047;mso-fit-shape-to-text:t" inset="0,0,0,0">
                <w:txbxContent>
                  <w:p w:rsidR="00B21FA1" w:rsidRDefault="00B21FA1">
                    <w:r>
                      <w:rPr>
                        <w:rFonts w:ascii="Arial" w:hAnsi="Arial" w:cs="Arial"/>
                        <w:b/>
                        <w:bCs/>
                        <w:color w:val="000000"/>
                        <w:sz w:val="16"/>
                        <w:szCs w:val="16"/>
                      </w:rPr>
                      <w:t>2</w:t>
                    </w:r>
                  </w:p>
                </w:txbxContent>
              </v:textbox>
            </v:rect>
            <v:rect id="_x0000_s1048" style="position:absolute;left:1455;top:2452;width:89;height:304;mso-wrap-style:none;v-text-anchor:top" filled="f" stroked="f">
              <v:textbox style="mso-next-textbox:#_x0000_s1048;mso-fit-shape-to-text:t" inset="0,0,0,0">
                <w:txbxContent>
                  <w:p w:rsidR="00B21FA1" w:rsidRDefault="00B21FA1">
                    <w:proofErr w:type="gramStart"/>
                    <w:r>
                      <w:rPr>
                        <w:rFonts w:ascii="Arial" w:hAnsi="Arial" w:cs="Arial"/>
                        <w:b/>
                        <w:bCs/>
                        <w:color w:val="000000"/>
                        <w:sz w:val="16"/>
                        <w:szCs w:val="16"/>
                      </w:rPr>
                      <w:t>x</w:t>
                    </w:r>
                    <w:proofErr w:type="gramEnd"/>
                  </w:p>
                </w:txbxContent>
              </v:textbox>
            </v:rect>
            <v:rect id="_x0000_s1049" style="position:absolute;left:1551;top:2452;width:89;height:304;mso-wrap-style:none;v-text-anchor:top" filled="f" stroked="f">
              <v:textbox style="mso-next-textbox:#_x0000_s1049;mso-fit-shape-to-text:t" inset="0,0,0,0">
                <w:txbxContent>
                  <w:p w:rsidR="00B21FA1" w:rsidRDefault="00B21FA1">
                    <w:r>
                      <w:rPr>
                        <w:rFonts w:ascii="Arial" w:hAnsi="Arial" w:cs="Arial"/>
                        <w:b/>
                        <w:bCs/>
                        <w:color w:val="000000"/>
                        <w:sz w:val="16"/>
                        <w:szCs w:val="16"/>
                      </w:rPr>
                      <w:t xml:space="preserve">4 </w:t>
                    </w:r>
                  </w:p>
                </w:txbxContent>
              </v:textbox>
            </v:rect>
            <v:rect id="_x0000_s1050" style="position:absolute;left:1683;top:2452;width:490;height:304;mso-wrap-style:none;v-text-anchor:top" filled="f" stroked="f">
              <v:textbox style="mso-next-textbox:#_x0000_s1050;mso-fit-shape-to-text:t" inset="0,0,0,0">
                <w:txbxContent>
                  <w:p w:rsidR="00B21FA1" w:rsidRDefault="00B21FA1">
                    <w:proofErr w:type="gramStart"/>
                    <w:r>
                      <w:rPr>
                        <w:rFonts w:ascii="Arial" w:hAnsi="Arial" w:cs="Arial"/>
                        <w:b/>
                        <w:bCs/>
                        <w:color w:val="000000"/>
                        <w:sz w:val="16"/>
                        <w:szCs w:val="16"/>
                      </w:rPr>
                      <w:t>core</w:t>
                    </w:r>
                    <w:proofErr w:type="gramEnd"/>
                    <w:r>
                      <w:rPr>
                        <w:rFonts w:ascii="Arial" w:hAnsi="Arial" w:cs="Arial"/>
                        <w:b/>
                        <w:bCs/>
                        <w:color w:val="000000"/>
                        <w:sz w:val="16"/>
                        <w:szCs w:val="16"/>
                      </w:rPr>
                      <w:t xml:space="preserve"> X</w:t>
                    </w:r>
                  </w:p>
                </w:txbxContent>
              </v:textbox>
            </v:rect>
            <v:rect id="_x0000_s1051" style="position:absolute;left:2176;top:2452;width:178;height:304;mso-wrap-style:none;v-text-anchor:top" filled="f" stroked="f">
              <v:textbox style="mso-next-textbox:#_x0000_s1051;mso-fit-shape-to-text:t" inset="0,0,0,0">
                <w:txbxContent>
                  <w:p w:rsidR="00B21FA1" w:rsidRDefault="00B21FA1">
                    <w:r>
                      <w:rPr>
                        <w:rFonts w:ascii="Arial" w:hAnsi="Arial" w:cs="Arial"/>
                        <w:b/>
                        <w:bCs/>
                        <w:color w:val="000000"/>
                        <w:sz w:val="16"/>
                        <w:szCs w:val="16"/>
                      </w:rPr>
                      <w:t xml:space="preserve">86 </w:t>
                    </w:r>
                  </w:p>
                </w:txbxContent>
              </v:textbox>
            </v:rect>
            <v:rect id="_x0000_s1052" style="position:absolute;left:2393;top:2452;width:1467;height:304;mso-wrap-style:none;v-text-anchor:top" filled="f" stroked="f">
              <v:textbox style="mso-next-textbox:#_x0000_s1052;mso-fit-shape-to-text:t" inset="0,0,0,0">
                <w:txbxContent>
                  <w:p w:rsidR="00B21FA1" w:rsidRDefault="00B21FA1">
                    <w:proofErr w:type="spellStart"/>
                    <w:r>
                      <w:rPr>
                        <w:rFonts w:ascii="Arial" w:hAnsi="Arial" w:cs="Arial"/>
                        <w:b/>
                        <w:bCs/>
                        <w:color w:val="000000"/>
                        <w:sz w:val="16"/>
                        <w:szCs w:val="16"/>
                      </w:rPr>
                      <w:t>Realtime</w:t>
                    </w:r>
                    <w:proofErr w:type="spellEnd"/>
                    <w:r>
                      <w:rPr>
                        <w:rFonts w:ascii="Arial" w:hAnsi="Arial" w:cs="Arial"/>
                        <w:b/>
                        <w:bCs/>
                        <w:color w:val="000000"/>
                        <w:sz w:val="16"/>
                        <w:szCs w:val="16"/>
                      </w:rPr>
                      <w:t xml:space="preserve"> Computer</w:t>
                    </w:r>
                  </w:p>
                </w:txbxContent>
              </v:textbox>
            </v:rect>
            <v:rect id="_x0000_s1053" style="position:absolute;left:3702;top:1969;width:649;height:289" fillcolor="#bfb1cf" stroked="f"/>
            <v:rect id="_x0000_s1054" style="position:absolute;left:3702;top:1969;width:649;height:289" filled="f" strokeweight="3emu">
              <v:stroke joinstyle="round" endcap="round"/>
            </v:rect>
            <v:rect id="_x0000_s1055" style="position:absolute;left:3824;top:2031;width:358;height:281;mso-wrap-style:none;v-text-anchor:top" filled="f" stroked="f">
              <v:textbox style="mso-next-textbox:#_x0000_s1055;mso-fit-shape-to-text:t" inset="0,0,0,0">
                <w:txbxContent>
                  <w:p w:rsidR="00B21FA1" w:rsidRDefault="00B21FA1">
                    <w:r>
                      <w:rPr>
                        <w:rFonts w:ascii="Arial" w:hAnsi="Arial" w:cs="Arial"/>
                        <w:b/>
                        <w:bCs/>
                        <w:color w:val="000000"/>
                        <w:sz w:val="14"/>
                        <w:szCs w:val="14"/>
                      </w:rPr>
                      <w:t>Ether</w:t>
                    </w:r>
                  </w:p>
                </w:txbxContent>
              </v:textbox>
            </v:rect>
            <v:rect id="_x0000_s1056" style="position:absolute;left:4148;top:2031;width:78;height:281;mso-wrap-style:none;v-text-anchor:top" filled="f" stroked="f">
              <v:textbox style="mso-next-textbox:#_x0000_s1056;mso-fit-shape-to-text:t" inset="0,0,0,0">
                <w:txbxContent>
                  <w:p w:rsidR="00B21FA1" w:rsidRDefault="00B21FA1">
                    <w:r>
                      <w:rPr>
                        <w:rFonts w:ascii="Arial" w:hAnsi="Arial" w:cs="Arial"/>
                        <w:b/>
                        <w:bCs/>
                        <w:color w:val="000000"/>
                        <w:sz w:val="14"/>
                        <w:szCs w:val="14"/>
                      </w:rPr>
                      <w:t>1</w:t>
                    </w:r>
                  </w:p>
                </w:txbxContent>
              </v:textbox>
            </v:rect>
            <v:rect id="_x0000_s1057" style="position:absolute;left:3053;top:1969;width:649;height:289" fillcolor="#bfb1cf" stroked="f"/>
            <v:rect id="_x0000_s1058" style="position:absolute;left:3053;top:1969;width:649;height:289" filled="f" strokeweight="3emu">
              <v:stroke joinstyle="round" endcap="round"/>
            </v:rect>
            <v:rect id="_x0000_s1059" style="position:absolute;left:3174;top:2031;width:358;height:281;mso-wrap-style:none;v-text-anchor:top" filled="f" stroked="f">
              <v:textbox style="mso-next-textbox:#_x0000_s1059;mso-fit-shape-to-text:t" inset="0,0,0,0">
                <w:txbxContent>
                  <w:p w:rsidR="00B21FA1" w:rsidRDefault="00B21FA1">
                    <w:r>
                      <w:rPr>
                        <w:rFonts w:ascii="Arial" w:hAnsi="Arial" w:cs="Arial"/>
                        <w:b/>
                        <w:bCs/>
                        <w:color w:val="000000"/>
                        <w:sz w:val="14"/>
                        <w:szCs w:val="14"/>
                      </w:rPr>
                      <w:t>Ether</w:t>
                    </w:r>
                  </w:p>
                </w:txbxContent>
              </v:textbox>
            </v:rect>
            <v:rect id="_x0000_s1060" style="position:absolute;left:3499;top:2031;width:78;height:281;mso-wrap-style:none;v-text-anchor:top" filled="f" stroked="f">
              <v:textbox style="mso-next-textbox:#_x0000_s1060;mso-fit-shape-to-text:t" inset="0,0,0,0">
                <w:txbxContent>
                  <w:p w:rsidR="00B21FA1" w:rsidRDefault="00B21FA1">
                    <w:r>
                      <w:rPr>
                        <w:rFonts w:ascii="Arial" w:hAnsi="Arial" w:cs="Arial"/>
                        <w:b/>
                        <w:bCs/>
                        <w:color w:val="000000"/>
                        <w:sz w:val="14"/>
                        <w:szCs w:val="14"/>
                      </w:rPr>
                      <w:t>2</w:t>
                    </w:r>
                  </w:p>
                </w:txbxContent>
              </v:textbox>
            </v:rect>
            <v:rect id="_x0000_s1061" style="position:absolute;left:888;top:1969;width:1754;height:289" fillcolor="#afc2da" stroked="f"/>
            <v:rect id="_x0000_s1062" style="position:absolute;left:888;top:1969;width:1754;height:289" filled="f" strokeweight="3emu">
              <v:stroke joinstyle="round" endcap="round"/>
            </v:rect>
            <v:rect id="_x0000_s1063" style="position:absolute;left:1275;top:2031;width:1074;height:281;mso-wrap-style:none;v-text-anchor:top" filled="f" stroked="f">
              <v:textbox style="mso-next-textbox:#_x0000_s1063;mso-fit-shape-to-text:t" inset="0,0,0,0">
                <w:txbxContent>
                  <w:p w:rsidR="00B21FA1" w:rsidRDefault="00B21FA1">
                    <w:r>
                      <w:rPr>
                        <w:rFonts w:ascii="Arial" w:hAnsi="Arial" w:cs="Arial"/>
                        <w:b/>
                        <w:bCs/>
                        <w:color w:val="000000"/>
                        <w:sz w:val="14"/>
                        <w:szCs w:val="14"/>
                      </w:rPr>
                      <w:t>RT Net Interface</w:t>
                    </w:r>
                  </w:p>
                </w:txbxContent>
              </v:textbox>
            </v:rect>
            <v:rect id="_x0000_s1064" style="position:absolute;left:877;top:2834;width:1754;height:289" fillcolor="#afc2da" stroked="f"/>
            <v:rect id="_x0000_s1065" style="position:absolute;left:877;top:2834;width:1754;height:289" filled="f" strokeweight="3emu">
              <v:stroke joinstyle="round" endcap="round"/>
            </v:rect>
            <v:rect id="_x0000_s1066" style="position:absolute;left:986;top:2896;width:1681;height:281;mso-wrap-style:none;v-text-anchor:top" filled="f" stroked="f">
              <v:textbox style="mso-next-textbox:#_x0000_s1066;mso-fit-shape-to-text:t" inset="0,0,0,0">
                <w:txbxContent>
                  <w:p w:rsidR="00B21FA1" w:rsidRDefault="00B21FA1">
                    <w:proofErr w:type="spellStart"/>
                    <w:r>
                      <w:rPr>
                        <w:rFonts w:ascii="Arial" w:hAnsi="Arial" w:cs="Arial"/>
                        <w:b/>
                        <w:bCs/>
                        <w:color w:val="000000"/>
                        <w:sz w:val="14"/>
                        <w:szCs w:val="14"/>
                      </w:rPr>
                      <w:t>PCIe</w:t>
                    </w:r>
                    <w:proofErr w:type="spellEnd"/>
                    <w:r>
                      <w:rPr>
                        <w:rFonts w:ascii="Arial" w:hAnsi="Arial" w:cs="Arial"/>
                        <w:b/>
                        <w:bCs/>
                        <w:color w:val="000000"/>
                        <w:sz w:val="14"/>
                        <w:szCs w:val="14"/>
                      </w:rPr>
                      <w:t xml:space="preserve"> Expansion Interface</w:t>
                    </w:r>
                  </w:p>
                </w:txbxContent>
              </v:textbox>
            </v:rect>
            <v:rect id="_x0000_s1067" style="position:absolute;left:4550;top:780;width:865;height:360" stroked="f"/>
            <v:rect id="_x0000_s1068" style="position:absolute;left:4550;top:780;width:865;height:360" filled="f" strokecolor="white" strokeweight="3emu">
              <v:stroke joinstyle="round" endcap="round"/>
            </v:rect>
            <v:rect id="_x0000_s1069" style="position:absolute;left:4846;top:805;width:304;height:281;mso-wrap-style:none;v-text-anchor:top" filled="f" stroked="f">
              <v:textbox style="mso-next-textbox:#_x0000_s1069;mso-fit-shape-to-text:t" inset="0,0,0,0">
                <w:txbxContent>
                  <w:p w:rsidR="00B21FA1" w:rsidRDefault="00B21FA1">
                    <w:r>
                      <w:rPr>
                        <w:rFonts w:ascii="Arial" w:hAnsi="Arial" w:cs="Arial"/>
                        <w:color w:val="000000"/>
                        <w:sz w:val="14"/>
                        <w:szCs w:val="14"/>
                      </w:rPr>
                      <w:t>DAQ</w:t>
                    </w:r>
                  </w:p>
                </w:txbxContent>
              </v:textbox>
            </v:rect>
            <v:rect id="_x0000_s1070" style="position:absolute;left:4750;top:950;width:514;height:281;mso-wrap-style:none;v-text-anchor:top" filled="f" stroked="f">
              <v:textbox style="mso-next-textbox:#_x0000_s1070;mso-fit-shape-to-text:t" inset="0,0,0,0">
                <w:txbxContent>
                  <w:p w:rsidR="00B21FA1" w:rsidRDefault="00B21FA1">
                    <w:r>
                      <w:rPr>
                        <w:rFonts w:ascii="Arial" w:hAnsi="Arial" w:cs="Arial"/>
                        <w:color w:val="000000"/>
                        <w:sz w:val="14"/>
                        <w:szCs w:val="14"/>
                      </w:rPr>
                      <w:t>Network</w:t>
                    </w:r>
                  </w:p>
                </w:txbxContent>
              </v:textbox>
            </v:rect>
            <v:rect id="_x0000_s1071" style="position:absolute;left:4550;top:1392;width:865;height:361" stroked="f"/>
            <v:rect id="_x0000_s1072" style="position:absolute;left:4550;top:1392;width:865;height:361" filled="f" strokecolor="white" strokeweight="3emu">
              <v:stroke joinstyle="round" endcap="round"/>
            </v:rect>
            <v:rect id="_x0000_s1073" style="position:absolute;left:4750;top:1418;width:514;height:281;mso-wrap-style:none;v-text-anchor:top" filled="f" stroked="f">
              <v:textbox style="mso-next-textbox:#_x0000_s1073;mso-fit-shape-to-text:t" inset="0,0,0,0">
                <w:txbxContent>
                  <w:p w:rsidR="00B21FA1" w:rsidRDefault="00B21FA1">
                    <w:r>
                      <w:rPr>
                        <w:rFonts w:ascii="Arial" w:hAnsi="Arial" w:cs="Arial"/>
                        <w:color w:val="000000"/>
                        <w:sz w:val="14"/>
                        <w:szCs w:val="14"/>
                      </w:rPr>
                      <w:t>CDS FE</w:t>
                    </w:r>
                  </w:p>
                </w:txbxContent>
              </v:textbox>
            </v:rect>
            <v:rect id="_x0000_s1074" style="position:absolute;left:4750;top:1562;width:514;height:281;mso-wrap-style:none;v-text-anchor:top" filled="f" stroked="f">
              <v:textbox style="mso-next-textbox:#_x0000_s1074;mso-fit-shape-to-text:t" inset="0,0,0,0">
                <w:txbxContent>
                  <w:p w:rsidR="00B21FA1" w:rsidRDefault="00B21FA1">
                    <w:r>
                      <w:rPr>
                        <w:rFonts w:ascii="Arial" w:hAnsi="Arial" w:cs="Arial"/>
                        <w:color w:val="000000"/>
                        <w:sz w:val="14"/>
                        <w:szCs w:val="14"/>
                      </w:rPr>
                      <w:t>Network</w:t>
                    </w:r>
                  </w:p>
                </w:txbxContent>
              </v:textbox>
            </v:rect>
            <v:rect id="_x0000_s1075" style="position:absolute;left:4550;top:275;width:1046;height:360" stroked="f"/>
            <v:rect id="_x0000_s1076" style="position:absolute;left:4550;top:275;width:1046;height:360" filled="f" strokecolor="white" strokeweight="3emu">
              <v:stroke joinstyle="round" endcap="round"/>
            </v:rect>
            <v:rect id="_x0000_s1077" style="position:absolute;left:4942;top:301;width:296;height:281;mso-wrap-style:none;v-text-anchor:top" filled="f" stroked="f">
              <v:textbox style="mso-next-textbox:#_x0000_s1077;mso-fit-shape-to-text:t" inset="0,0,0,0">
                <w:txbxContent>
                  <w:p w:rsidR="00B21FA1" w:rsidRDefault="00B21FA1">
                    <w:r>
                      <w:rPr>
                        <w:rFonts w:ascii="Arial" w:hAnsi="Arial" w:cs="Arial"/>
                        <w:color w:val="000000"/>
                        <w:sz w:val="14"/>
                        <w:szCs w:val="14"/>
                      </w:rPr>
                      <w:t xml:space="preserve">CDS </w:t>
                    </w:r>
                  </w:p>
                </w:txbxContent>
              </v:textbox>
            </v:rect>
            <v:rect id="_x0000_s1078" style="position:absolute;left:4702;top:445;width:810;height:281;mso-wrap-style:none;v-text-anchor:top" filled="f" stroked="f">
              <v:textbox style="mso-next-textbox:#_x0000_s1078;mso-fit-shape-to-text:t" inset="0,0,0,0">
                <w:txbxContent>
                  <w:p w:rsidR="00B21FA1" w:rsidRDefault="00B21FA1">
                    <w:proofErr w:type="spellStart"/>
                    <w:r>
                      <w:rPr>
                        <w:rFonts w:ascii="Arial" w:hAnsi="Arial" w:cs="Arial"/>
                        <w:color w:val="000000"/>
                        <w:sz w:val="14"/>
                        <w:szCs w:val="14"/>
                      </w:rPr>
                      <w:t>Realtime</w:t>
                    </w:r>
                    <w:proofErr w:type="spellEnd"/>
                    <w:r>
                      <w:rPr>
                        <w:rFonts w:ascii="Arial" w:hAnsi="Arial" w:cs="Arial"/>
                        <w:color w:val="000000"/>
                        <w:sz w:val="14"/>
                        <w:szCs w:val="14"/>
                      </w:rPr>
                      <w:t xml:space="preserve"> Net</w:t>
                    </w:r>
                  </w:p>
                </w:txbxContent>
              </v:textbox>
            </v:rect>
            <v:polyline id="_x0000_s1079" style="position:absolute" points="4027,1848,4027,1573,4428,1573" coordsize="401,275" filled="f" strokeweight="3emu">
              <v:stroke endcap="round"/>
              <v:path arrowok="t"/>
            </v:polyline>
            <v:shape id="_x0000_s1080" style="position:absolute;left:3982;top:1836;width:88;height:133" coordsize="88,133" path="m88,0l45,133,,,88,0xe" fillcolor="black" stroked="f">
              <v:path arrowok="t"/>
            </v:shape>
            <v:shape id="_x0000_s1081" style="position:absolute;left:4417;top:1528;width:133;height:88" coordsize="133,88" path="m0,0l133,45,,88,,0xe" fillcolor="black" stroked="f">
              <v:path arrowok="t"/>
            </v:shape>
            <v:polyline id="_x0000_s1082" style="position:absolute" points="3377,1969,3377,960,4428,960" coordsize="1051,1009" filled="f" strokeweight="3emu">
              <v:stroke endcap="round"/>
              <v:path arrowok="t"/>
            </v:polyline>
            <v:shape id="_x0000_s1083" style="position:absolute;left:4417;top:916;width:133;height:87" coordsize="133,87" path="m0,0l133,44,,87,,0xe" fillcolor="black" stroked="f">
              <v:path arrowok="t"/>
            </v:shape>
            <v:polyline id="_x0000_s1084" style="position:absolute" points="1765,1848,1765,455,4428,455" coordsize="2663,1393" filled="f" strokeweight="3emu">
              <v:stroke endcap="round"/>
              <v:path arrowok="t"/>
            </v:polyline>
            <v:shape id="_x0000_s1085" style="position:absolute;left:1721;top:1836;width:88;height:133" coordsize="88,133" path="m88,0l44,133,,,88,0xe" fillcolor="black" stroked="f">
              <v:path arrowok="t"/>
            </v:shape>
            <v:shape id="_x0000_s1086" style="position:absolute;left:4417;top:411;width:133;height:88" coordsize="133,88" path="m0,0l133,44,,88,,0xe" fillcolor="black" stroked="f">
              <v:path arrowok="t"/>
            </v:shape>
            <v:rect id="_x0000_s1087" style="position:absolute;left:1357;top:3411;width:794;height:289" fillcolor="#dde2cd" stroked="f"/>
            <v:rect id="_x0000_s1088" style="position:absolute;left:1357;top:3411;width:794;height:289" filled="f" strokeweight="3emu">
              <v:stroke joinstyle="round" endcap="round"/>
            </v:rect>
            <v:rect id="_x0000_s1089" style="position:absolute;left:1635;top:3401;width:94;height:281;mso-wrap-style:none;v-text-anchor:top" filled="f" stroked="f">
              <v:textbox style="mso-next-textbox:#_x0000_s1089;mso-fit-shape-to-text:t" inset="0,0,0,0">
                <w:txbxContent>
                  <w:p w:rsidR="00B21FA1" w:rsidRDefault="00B21FA1">
                    <w:r>
                      <w:rPr>
                        <w:rFonts w:ascii="Arial" w:hAnsi="Arial" w:cs="Arial"/>
                        <w:b/>
                        <w:bCs/>
                        <w:color w:val="000000"/>
                        <w:sz w:val="14"/>
                        <w:szCs w:val="14"/>
                      </w:rPr>
                      <w:t>E</w:t>
                    </w:r>
                  </w:p>
                </w:txbxContent>
              </v:textbox>
            </v:rect>
            <v:rect id="_x0000_s1090" style="position:absolute;left:1719;top:3401;width:78;height:281;mso-wrap-style:none;v-text-anchor:top" filled="f" stroked="f">
              <v:textbox style="mso-next-textbox:#_x0000_s1090;mso-fit-shape-to-text:t" inset="0,0,0,0">
                <w:txbxContent>
                  <w:p w:rsidR="00B21FA1" w:rsidRDefault="00B21FA1">
                    <w:r>
                      <w:rPr>
                        <w:rFonts w:ascii="Arial" w:hAnsi="Arial" w:cs="Arial"/>
                        <w:b/>
                        <w:bCs/>
                        <w:color w:val="000000"/>
                        <w:sz w:val="14"/>
                        <w:szCs w:val="14"/>
                      </w:rPr>
                      <w:t>2</w:t>
                    </w:r>
                  </w:p>
                </w:txbxContent>
              </v:textbox>
            </v:rect>
            <v:rect id="_x0000_s1091" style="position:absolute;left:1792;top:3401;width:86;height:281;mso-wrap-style:none;v-text-anchor:top" filled="f" stroked="f">
              <v:textbox style="mso-next-textbox:#_x0000_s1091;mso-fit-shape-to-text:t" inset="0,0,0,0">
                <w:txbxContent>
                  <w:p w:rsidR="00B21FA1" w:rsidRDefault="00B21FA1">
                    <w:r>
                      <w:rPr>
                        <w:rFonts w:ascii="Arial" w:hAnsi="Arial" w:cs="Arial"/>
                        <w:b/>
                        <w:bCs/>
                        <w:color w:val="000000"/>
                        <w:sz w:val="14"/>
                        <w:szCs w:val="14"/>
                      </w:rPr>
                      <w:t>F</w:t>
                    </w:r>
                  </w:p>
                </w:txbxContent>
              </v:textbox>
            </v:rect>
            <v:rect id="_x0000_s1092" style="position:absolute;left:1515;top:3545;width:529;height:281;mso-wrap-style:none;v-text-anchor:top" filled="f" stroked="f">
              <v:textbox style="mso-next-textbox:#_x0000_s1092;mso-fit-shape-to-text:t" inset="0,0,0,0">
                <w:txbxContent>
                  <w:p w:rsidR="00B21FA1" w:rsidRDefault="00B21FA1">
                    <w:r>
                      <w:rPr>
                        <w:rFonts w:ascii="Arial" w:hAnsi="Arial" w:cs="Arial"/>
                        <w:b/>
                        <w:bCs/>
                        <w:color w:val="000000"/>
                        <w:sz w:val="14"/>
                        <w:szCs w:val="14"/>
                      </w:rPr>
                      <w:t>Adapter</w:t>
                    </w:r>
                  </w:p>
                </w:txbxContent>
              </v:textbox>
            </v:rect>
            <v:rect id="_x0000_s1093" style="position:absolute;left:1357;top:4709;width:794;height:289" fillcolor="#dde2cd" stroked="f"/>
            <v:rect id="_x0000_s1094" style="position:absolute;left:1357;top:4709;width:794;height:289" filled="f" strokeweight="3emu">
              <v:stroke joinstyle="round" endcap="round"/>
            </v:rect>
            <v:rect id="_x0000_s1095" style="position:absolute;left:1635;top:4699;width:94;height:281;mso-wrap-style:none;v-text-anchor:top" filled="f" stroked="f">
              <v:textbox style="mso-next-textbox:#_x0000_s1095;mso-fit-shape-to-text:t" inset="0,0,0,0">
                <w:txbxContent>
                  <w:p w:rsidR="00B21FA1" w:rsidRDefault="00B21FA1">
                    <w:r>
                      <w:rPr>
                        <w:rFonts w:ascii="Arial" w:hAnsi="Arial" w:cs="Arial"/>
                        <w:b/>
                        <w:bCs/>
                        <w:color w:val="000000"/>
                        <w:sz w:val="14"/>
                        <w:szCs w:val="14"/>
                      </w:rPr>
                      <w:t>E</w:t>
                    </w:r>
                  </w:p>
                </w:txbxContent>
              </v:textbox>
            </v:rect>
            <v:rect id="_x0000_s1096" style="position:absolute;left:1719;top:4699;width:78;height:281;mso-wrap-style:none;v-text-anchor:top" filled="f" stroked="f">
              <v:textbox style="mso-next-textbox:#_x0000_s1096;mso-fit-shape-to-text:t" inset="0,0,0,0">
                <w:txbxContent>
                  <w:p w:rsidR="00B21FA1" w:rsidRDefault="00B21FA1">
                    <w:r>
                      <w:rPr>
                        <w:rFonts w:ascii="Arial" w:hAnsi="Arial" w:cs="Arial"/>
                        <w:b/>
                        <w:bCs/>
                        <w:color w:val="000000"/>
                        <w:sz w:val="14"/>
                        <w:szCs w:val="14"/>
                      </w:rPr>
                      <w:t>2</w:t>
                    </w:r>
                  </w:p>
                </w:txbxContent>
              </v:textbox>
            </v:rect>
            <v:rect id="_x0000_s1097" style="position:absolute;left:1792;top:4699;width:86;height:281;mso-wrap-style:none;v-text-anchor:top" filled="f" stroked="f">
              <v:textbox style="mso-next-textbox:#_x0000_s1097;mso-fit-shape-to-text:t" inset="0,0,0,0">
                <w:txbxContent>
                  <w:p w:rsidR="00B21FA1" w:rsidRDefault="00B21FA1">
                    <w:r>
                      <w:rPr>
                        <w:rFonts w:ascii="Arial" w:hAnsi="Arial" w:cs="Arial"/>
                        <w:b/>
                        <w:bCs/>
                        <w:color w:val="000000"/>
                        <w:sz w:val="14"/>
                        <w:szCs w:val="14"/>
                      </w:rPr>
                      <w:t>F</w:t>
                    </w:r>
                  </w:p>
                </w:txbxContent>
              </v:textbox>
            </v:rect>
            <v:rect id="_x0000_s1098" style="position:absolute;left:1515;top:4843;width:529;height:281;mso-wrap-style:none;v-text-anchor:top" filled="f" stroked="f">
              <v:textbox style="mso-next-textbox:#_x0000_s1098;mso-fit-shape-to-text:t" inset="0,0,0,0">
                <w:txbxContent>
                  <w:p w:rsidR="00B21FA1" w:rsidRDefault="00B21FA1">
                    <w:r>
                      <w:rPr>
                        <w:rFonts w:ascii="Arial" w:hAnsi="Arial" w:cs="Arial"/>
                        <w:b/>
                        <w:bCs/>
                        <w:color w:val="000000"/>
                        <w:sz w:val="14"/>
                        <w:szCs w:val="14"/>
                      </w:rPr>
                      <w:t>Adapter</w:t>
                    </w:r>
                  </w:p>
                </w:txbxContent>
              </v:textbox>
            </v:rect>
            <v:line id="_x0000_s1099" style="position:absolute" from="1754,3821" to="1755,4587" strokeweight="3emu">
              <v:stroke endcap="round"/>
            </v:line>
            <v:shape id="_x0000_s1100" style="position:absolute;left:1710;top:3700;width:88;height:132" coordsize="88,132" path="m0,132l44,,88,132,,132xe" fillcolor="black" stroked="f">
              <v:path arrowok="t"/>
            </v:shape>
            <v:shape id="_x0000_s1101" style="position:absolute;left:1710;top:4576;width:88;height:133" coordsize="88,133" path="m88,0l44,133,,,88,0xe" fillcolor="black" stroked="f">
              <v:path arrowok="t"/>
            </v:shape>
            <v:rect id="_x0000_s1102" style="position:absolute;left:1479;top:4050;width:549;height:308" stroked="f"/>
            <v:rect id="_x0000_s1103" style="position:absolute;left:1611;top:4050;width:319;height:281;mso-wrap-style:none;v-text-anchor:top" filled="f" stroked="f">
              <v:textbox style="mso-next-textbox:#_x0000_s1103;mso-fit-shape-to-text:t" inset="0,0,0,0">
                <w:txbxContent>
                  <w:p w:rsidR="00B21FA1" w:rsidRDefault="00B21FA1">
                    <w:r>
                      <w:rPr>
                        <w:rFonts w:ascii="Arial" w:hAnsi="Arial" w:cs="Arial"/>
                        <w:color w:val="000000"/>
                        <w:sz w:val="14"/>
                        <w:szCs w:val="14"/>
                      </w:rPr>
                      <w:t>Fiber</w:t>
                    </w:r>
                  </w:p>
                </w:txbxContent>
              </v:textbox>
            </v:rect>
            <v:rect id="_x0000_s1104" style="position:absolute;left:1479;top:4194;width:47;height:281;mso-wrap-style:none;v-text-anchor:top" filled="f" stroked="f">
              <v:textbox style="mso-next-textbox:#_x0000_s1104;mso-fit-shape-to-text:t" inset="0,0,0,0">
                <w:txbxContent>
                  <w:p w:rsidR="00B21FA1" w:rsidRDefault="00B21FA1">
                    <w:r>
                      <w:rPr>
                        <w:rFonts w:ascii="Arial" w:hAnsi="Arial" w:cs="Arial"/>
                        <w:color w:val="000000"/>
                        <w:sz w:val="14"/>
                        <w:szCs w:val="14"/>
                      </w:rPr>
                      <w:t>(</w:t>
                    </w:r>
                  </w:p>
                </w:txbxContent>
              </v:textbox>
            </v:rect>
            <v:rect id="_x0000_s1105" style="position:absolute;left:1527;top:4194;width:117;height:281;mso-wrap-style:none;v-text-anchor:top" filled="f" stroked="f">
              <v:textbox style="mso-next-textbox:#_x0000_s1105;mso-fit-shape-to-text:t" inset="0,0,0,0">
                <w:txbxContent>
                  <w:p w:rsidR="00B21FA1" w:rsidRDefault="00B21FA1">
                    <w:proofErr w:type="gramStart"/>
                    <w:r>
                      <w:rPr>
                        <w:rFonts w:ascii="Arial" w:hAnsi="Arial" w:cs="Arial"/>
                        <w:color w:val="000000"/>
                        <w:sz w:val="14"/>
                        <w:szCs w:val="14"/>
                      </w:rPr>
                      <w:t>to</w:t>
                    </w:r>
                    <w:proofErr w:type="gramEnd"/>
                    <w:r>
                      <w:rPr>
                        <w:rFonts w:ascii="Arial" w:hAnsi="Arial" w:cs="Arial"/>
                        <w:color w:val="000000"/>
                        <w:sz w:val="14"/>
                        <w:szCs w:val="14"/>
                      </w:rPr>
                      <w:t xml:space="preserve"> </w:t>
                    </w:r>
                  </w:p>
                </w:txbxContent>
              </v:textbox>
            </v:rect>
            <v:rect id="_x0000_s1106" style="position:absolute;left:1659;top:4194;width:234;height:281;mso-wrap-style:none;v-text-anchor:top" filled="f" stroked="f">
              <v:textbox style="mso-next-textbox:#_x0000_s1106;mso-fit-shape-to-text:t" inset="0,0,0,0">
                <w:txbxContent>
                  <w:p w:rsidR="00B21FA1" w:rsidRDefault="00B21FA1">
                    <w:r>
                      <w:rPr>
                        <w:rFonts w:ascii="Arial" w:hAnsi="Arial" w:cs="Arial"/>
                        <w:color w:val="000000"/>
                        <w:sz w:val="14"/>
                        <w:szCs w:val="14"/>
                      </w:rPr>
                      <w:t>300</w:t>
                    </w:r>
                  </w:p>
                </w:txbxContent>
              </v:textbox>
            </v:rect>
            <v:rect id="_x0000_s1107" style="position:absolute;left:1876;top:4194;width:117;height:281;mso-wrap-style:none;v-text-anchor:top" filled="f" stroked="f">
              <v:textbox style="mso-next-textbox:#_x0000_s1107;mso-fit-shape-to-text:t" inset="0,0,0,0">
                <w:txbxContent>
                  <w:p w:rsidR="00B21FA1" w:rsidRDefault="00B21FA1">
                    <w:proofErr w:type="gramStart"/>
                    <w:r>
                      <w:rPr>
                        <w:rFonts w:ascii="Arial" w:hAnsi="Arial" w:cs="Arial"/>
                        <w:color w:val="000000"/>
                        <w:sz w:val="14"/>
                        <w:szCs w:val="14"/>
                      </w:rPr>
                      <w:t>m</w:t>
                    </w:r>
                    <w:proofErr w:type="gramEnd"/>
                  </w:p>
                </w:txbxContent>
              </v:textbox>
            </v:rect>
            <v:rect id="_x0000_s1108" style="position:absolute;left:1984;top:4194;width:47;height:281;mso-wrap-style:none;v-text-anchor:top" filled="f" stroked="f">
              <v:textbox style="mso-next-textbox:#_x0000_s1108;mso-fit-shape-to-text:t" inset="0,0,0,0">
                <w:txbxContent>
                  <w:p w:rsidR="00B21FA1" w:rsidRDefault="00B21FA1">
                    <w:r>
                      <w:rPr>
                        <w:rFonts w:ascii="Arial" w:hAnsi="Arial" w:cs="Arial"/>
                        <w:color w:val="000000"/>
                        <w:sz w:val="14"/>
                        <w:szCs w:val="14"/>
                      </w:rPr>
                      <w:t>)</w:t>
                    </w:r>
                  </w:p>
                </w:txbxContent>
              </v:textbox>
            </v:rect>
            <v:line id="_x0000_s1109" style="position:absolute;flip:y" from="1754,3123" to="1755,3411" strokeweight="3emu">
              <v:stroke endcap="round"/>
            </v:line>
            <v:shape id="_x0000_s1110" style="position:absolute;left:455;top:7088;width:3608;height:145" coordsize="3608,145" path="m3463,0l0,,145,145,3608,145,3463,0xe" fillcolor="#dadfc8" stroked="f">
              <v:path arrowok="t"/>
            </v:shape>
            <v:shape id="_x0000_s1111" style="position:absolute;left:455;top:7088;width:3608;height:145" coordsize="3608,145" path="m3463,0l0,,145,145,3608,145,3463,0xe" filled="f" strokeweight="3emu">
              <v:stroke endcap="round"/>
              <v:path arrowok="t"/>
            </v:shape>
            <v:shape id="_x0000_s1112" style="position:absolute;left:3918;top:5214;width:145;height:2019" coordsize="145,2019" path="m145,2019l0,1874,,,145,144,145,2019xe" fillcolor="#dadfc8" stroked="f">
              <v:path arrowok="t"/>
            </v:shape>
            <v:shape id="_x0000_s1113" style="position:absolute;left:3918;top:5214;width:145;height:2019" coordsize="145,2019" path="m145,2019l0,1874,,,145,144,145,2019xe" filled="f" strokeweight="3emu">
              <v:stroke endcap="round"/>
              <v:path arrowok="t"/>
            </v:shape>
            <v:rect id="_x0000_s1114" style="position:absolute;left:455;top:5214;width:3463;height:1874" fillcolor="#dde2cd" stroked="f"/>
            <v:rect id="_x0000_s1115" style="position:absolute;left:455;top:5214;width:3463;height:1874" filled="f" strokeweight="3emu">
              <v:stroke joinstyle="round" endcap="round"/>
            </v:rect>
            <v:rect id="_x0000_s1116" style="position:absolute;left:517;top:6057;width:445;height:304;mso-wrap-style:none;v-text-anchor:top" filled="f" stroked="f">
              <v:textbox style="mso-next-textbox:#_x0000_s1116;mso-fit-shape-to-text:t" inset="0,0,0,0">
                <w:txbxContent>
                  <w:p w:rsidR="00B21FA1" w:rsidRDefault="00B21FA1">
                    <w:proofErr w:type="spellStart"/>
                    <w:r>
                      <w:rPr>
                        <w:rFonts w:ascii="Arial" w:hAnsi="Arial" w:cs="Arial"/>
                        <w:b/>
                        <w:bCs/>
                        <w:color w:val="000000"/>
                        <w:sz w:val="16"/>
                        <w:szCs w:val="16"/>
                      </w:rPr>
                      <w:t>PCIe</w:t>
                    </w:r>
                    <w:proofErr w:type="spellEnd"/>
                    <w:r>
                      <w:rPr>
                        <w:rFonts w:ascii="Arial" w:hAnsi="Arial" w:cs="Arial"/>
                        <w:b/>
                        <w:bCs/>
                        <w:color w:val="000000"/>
                        <w:sz w:val="16"/>
                        <w:szCs w:val="16"/>
                      </w:rPr>
                      <w:t xml:space="preserve"> I</w:t>
                    </w:r>
                  </w:p>
                </w:txbxContent>
              </v:textbox>
            </v:rect>
            <v:rect id="_x0000_s1117" style="position:absolute;left:962;top:6057;width:45;height:304;mso-wrap-style:none;v-text-anchor:top" filled="f" stroked="f">
              <v:textbox style="mso-next-textbox:#_x0000_s1117;mso-fit-shape-to-text:t" inset="0,0,0,0">
                <w:txbxContent>
                  <w:p w:rsidR="00B21FA1" w:rsidRDefault="00B21FA1">
                    <w:r>
                      <w:rPr>
                        <w:rFonts w:ascii="Arial" w:hAnsi="Arial" w:cs="Arial"/>
                        <w:b/>
                        <w:bCs/>
                        <w:color w:val="000000"/>
                        <w:sz w:val="16"/>
                        <w:szCs w:val="16"/>
                      </w:rPr>
                      <w:t>/</w:t>
                    </w:r>
                  </w:p>
                </w:txbxContent>
              </v:textbox>
            </v:rect>
            <v:rect id="_x0000_s1118" style="position:absolute;left:1010;top:6057;width:783;height:304;mso-wrap-style:none;v-text-anchor:top" filled="f" stroked="f">
              <v:textbox style="mso-next-textbox:#_x0000_s1118;mso-fit-shape-to-text:t" inset="0,0,0,0">
                <w:txbxContent>
                  <w:p w:rsidR="00B21FA1" w:rsidRDefault="00B21FA1">
                    <w:r>
                      <w:rPr>
                        <w:rFonts w:ascii="Arial" w:hAnsi="Arial" w:cs="Arial"/>
                        <w:b/>
                        <w:bCs/>
                        <w:color w:val="000000"/>
                        <w:sz w:val="16"/>
                        <w:szCs w:val="16"/>
                      </w:rPr>
                      <w:t>O Chassis</w:t>
                    </w:r>
                  </w:p>
                </w:txbxContent>
              </v:textbox>
            </v:rect>
            <v:rect id="_x0000_s1119" style="position:absolute;left:877;top:5214;width:1754;height:288" fillcolor="#afc2da" stroked="f"/>
            <v:rect id="_x0000_s1120" style="position:absolute;left:877;top:5214;width:1754;height:288" filled="f" strokeweight="3emu">
              <v:stroke joinstyle="round" endcap="round"/>
            </v:rect>
            <v:rect id="_x0000_s1121" style="position:absolute;left:986;top:5276;width:1681;height:281;mso-wrap-style:none;v-text-anchor:top" filled="f" stroked="f">
              <v:textbox style="mso-next-textbox:#_x0000_s1121;mso-fit-shape-to-text:t" inset="0,0,0,0">
                <w:txbxContent>
                  <w:p w:rsidR="00B21FA1" w:rsidRDefault="00B21FA1">
                    <w:proofErr w:type="spellStart"/>
                    <w:r>
                      <w:rPr>
                        <w:rFonts w:ascii="Arial" w:hAnsi="Arial" w:cs="Arial"/>
                        <w:b/>
                        <w:bCs/>
                        <w:color w:val="000000"/>
                        <w:sz w:val="14"/>
                        <w:szCs w:val="14"/>
                      </w:rPr>
                      <w:t>PCIe</w:t>
                    </w:r>
                    <w:proofErr w:type="spellEnd"/>
                    <w:r>
                      <w:rPr>
                        <w:rFonts w:ascii="Arial" w:hAnsi="Arial" w:cs="Arial"/>
                        <w:b/>
                        <w:bCs/>
                        <w:color w:val="000000"/>
                        <w:sz w:val="14"/>
                        <w:szCs w:val="14"/>
                      </w:rPr>
                      <w:t xml:space="preserve"> Expansion Interface</w:t>
                    </w:r>
                  </w:p>
                </w:txbxContent>
              </v:textbox>
            </v:rect>
            <v:line id="_x0000_s1122" style="position:absolute" from="1754,4998" to="1755,5214" strokeweight="3emu">
              <v:stroke endcap="round"/>
            </v:line>
            <v:rect id="_x0000_s1123" style="position:absolute;left:455;top:6584;width:1033;height:504" fillcolor="#afc2da" stroked="f"/>
            <v:rect id="_x0000_s1124" style="position:absolute;left:455;top:6584;width:1033;height:504" filled="f" strokeweight="3emu">
              <v:stroke joinstyle="round" endcap="round"/>
            </v:rect>
            <v:rect id="_x0000_s1125" style="position:absolute;left:577;top:6682;width:864;height:281;mso-wrap-style:none;v-text-anchor:top" filled="f" stroked="f">
              <v:textbox style="mso-next-textbox:#_x0000_s1125;mso-fit-shape-to-text:t" inset="0,0,0,0">
                <w:txbxContent>
                  <w:p w:rsidR="00B21FA1" w:rsidRDefault="00B21FA1">
                    <w:r>
                      <w:rPr>
                        <w:rFonts w:ascii="Arial" w:hAnsi="Arial" w:cs="Arial"/>
                        <w:b/>
                        <w:bCs/>
                        <w:color w:val="000000"/>
                        <w:sz w:val="14"/>
                        <w:szCs w:val="14"/>
                      </w:rPr>
                      <w:t xml:space="preserve">Timing Slave </w:t>
                    </w:r>
                  </w:p>
                </w:txbxContent>
              </v:textbox>
            </v:rect>
            <v:rect id="_x0000_s1126" style="position:absolute;left:746;top:6826;width:490;height:281;mso-wrap-style:none;v-text-anchor:top" filled="f" stroked="f">
              <v:textbox style="mso-next-textbox:#_x0000_s1126;mso-fit-shape-to-text:t" inset="0,0,0,0">
                <w:txbxContent>
                  <w:p w:rsidR="00B21FA1" w:rsidRDefault="00B21FA1">
                    <w:r>
                      <w:rPr>
                        <w:rFonts w:ascii="Arial" w:hAnsi="Arial" w:cs="Arial"/>
                        <w:b/>
                        <w:bCs/>
                        <w:color w:val="000000"/>
                        <w:sz w:val="14"/>
                        <w:szCs w:val="14"/>
                      </w:rPr>
                      <w:t>Module</w:t>
                    </w:r>
                  </w:p>
                </w:txbxContent>
              </v:textbox>
            </v:rect>
            <v:rect id="_x0000_s1127" style="position:absolute;left:455;top:5502;width:3463;height:505" fillcolor="#afc2da" stroked="f"/>
            <v:rect id="_x0000_s1128" style="position:absolute;left:455;top:5502;width:3463;height:505" filled="f" strokeweight="3emu">
              <v:stroke joinstyle="round" endcap="round"/>
            </v:rect>
            <v:rect id="_x0000_s1129" style="position:absolute;left:517;top:5672;width:615;height:281;mso-wrap-style:none;v-text-anchor:top" filled="f" stroked="f">
              <v:textbox style="mso-next-textbox:#_x0000_s1129;mso-fit-shape-to-text:t" inset="0,0,0,0">
                <w:txbxContent>
                  <w:p w:rsidR="00B21FA1" w:rsidRDefault="00B21FA1">
                    <w:proofErr w:type="spellStart"/>
                    <w:r>
                      <w:rPr>
                        <w:rFonts w:ascii="Arial" w:hAnsi="Arial" w:cs="Arial"/>
                        <w:b/>
                        <w:bCs/>
                        <w:color w:val="000000"/>
                        <w:sz w:val="14"/>
                        <w:szCs w:val="14"/>
                      </w:rPr>
                      <w:t>PCIe</w:t>
                    </w:r>
                    <w:proofErr w:type="spellEnd"/>
                    <w:r>
                      <w:rPr>
                        <w:rFonts w:ascii="Arial" w:hAnsi="Arial" w:cs="Arial"/>
                        <w:b/>
                        <w:bCs/>
                        <w:color w:val="000000"/>
                        <w:sz w:val="14"/>
                        <w:szCs w:val="14"/>
                      </w:rPr>
                      <w:t xml:space="preserve"> Bus </w:t>
                    </w:r>
                  </w:p>
                </w:txbxContent>
              </v:textbox>
            </v:rect>
            <v:rect id="_x0000_s1130" style="position:absolute;left:1118;top:5672;width:47;height:281;mso-wrap-style:none;v-text-anchor:top" filled="f" stroked="f">
              <v:textbox style="mso-next-textbox:#_x0000_s1130;mso-fit-shape-to-text:t" inset="0,0,0,0">
                <w:txbxContent>
                  <w:p w:rsidR="00B21FA1" w:rsidRDefault="00B21FA1">
                    <w:r>
                      <w:rPr>
                        <w:rFonts w:ascii="Arial" w:hAnsi="Arial" w:cs="Arial"/>
                        <w:b/>
                        <w:bCs/>
                        <w:color w:val="000000"/>
                        <w:sz w:val="14"/>
                        <w:szCs w:val="14"/>
                      </w:rPr>
                      <w:t>(</w:t>
                    </w:r>
                  </w:p>
                </w:txbxContent>
              </v:textbox>
            </v:rect>
            <v:rect id="_x0000_s1131" style="position:absolute;left:1154;top:5672;width:78;height:281;mso-wrap-style:none;v-text-anchor:top" filled="f" stroked="f">
              <v:textbox style="mso-next-textbox:#_x0000_s1131;mso-fit-shape-to-text:t" inset="0,0,0,0">
                <w:txbxContent>
                  <w:p w:rsidR="00B21FA1" w:rsidRDefault="00B21FA1">
                    <w:r>
                      <w:rPr>
                        <w:rFonts w:ascii="Arial" w:hAnsi="Arial" w:cs="Arial"/>
                        <w:b/>
                        <w:bCs/>
                        <w:color w:val="000000"/>
                        <w:sz w:val="14"/>
                        <w:szCs w:val="14"/>
                      </w:rPr>
                      <w:t xml:space="preserve">8 </w:t>
                    </w:r>
                  </w:p>
                </w:txbxContent>
              </v:textbox>
            </v:rect>
            <v:rect id="_x0000_s1132" style="position:absolute;left:1263;top:5672;width:141;height:281;mso-wrap-style:none;v-text-anchor:top" filled="f" stroked="f">
              <v:textbox style="mso-next-textbox:#_x0000_s1132;mso-fit-shape-to-text:t" inset="0,0,0,0">
                <w:txbxContent>
                  <w:p w:rsidR="00B21FA1" w:rsidRDefault="00B21FA1">
                    <w:proofErr w:type="gramStart"/>
                    <w:r>
                      <w:rPr>
                        <w:rFonts w:ascii="Arial" w:hAnsi="Arial" w:cs="Arial"/>
                        <w:b/>
                        <w:bCs/>
                        <w:color w:val="000000"/>
                        <w:sz w:val="14"/>
                        <w:szCs w:val="14"/>
                      </w:rPr>
                      <w:t>or</w:t>
                    </w:r>
                    <w:proofErr w:type="gramEnd"/>
                    <w:r>
                      <w:rPr>
                        <w:rFonts w:ascii="Arial" w:hAnsi="Arial" w:cs="Arial"/>
                        <w:b/>
                        <w:bCs/>
                        <w:color w:val="000000"/>
                        <w:sz w:val="14"/>
                        <w:szCs w:val="14"/>
                      </w:rPr>
                      <w:t xml:space="preserve"> </w:t>
                    </w:r>
                  </w:p>
                </w:txbxContent>
              </v:textbox>
            </v:rect>
            <v:rect id="_x0000_s1133" style="position:absolute;left:1431;top:5672;width:156;height:281;mso-wrap-style:none;v-text-anchor:top" filled="f" stroked="f">
              <v:textbox style="mso-next-textbox:#_x0000_s1133;mso-fit-shape-to-text:t" inset="0,0,0,0">
                <w:txbxContent>
                  <w:p w:rsidR="00B21FA1" w:rsidRDefault="00B21FA1">
                    <w:r>
                      <w:rPr>
                        <w:rFonts w:ascii="Arial" w:hAnsi="Arial" w:cs="Arial"/>
                        <w:b/>
                        <w:bCs/>
                        <w:color w:val="000000"/>
                        <w:sz w:val="14"/>
                        <w:szCs w:val="14"/>
                      </w:rPr>
                      <w:t xml:space="preserve">19 </w:t>
                    </w:r>
                  </w:p>
                </w:txbxContent>
              </v:textbox>
            </v:rect>
            <v:rect id="_x0000_s1134" style="position:absolute;left:1611;top:5672;width:249;height:281;mso-wrap-style:none;v-text-anchor:top" filled="f" stroked="f">
              <v:textbox style="mso-next-textbox:#_x0000_s1134;mso-fit-shape-to-text:t" inset="0,0,0,0">
                <w:txbxContent>
                  <w:p w:rsidR="00B21FA1" w:rsidRDefault="00B21FA1">
                    <w:proofErr w:type="gramStart"/>
                    <w:r>
                      <w:rPr>
                        <w:rFonts w:ascii="Arial" w:hAnsi="Arial" w:cs="Arial"/>
                        <w:b/>
                        <w:bCs/>
                        <w:color w:val="000000"/>
                        <w:sz w:val="14"/>
                        <w:szCs w:val="14"/>
                      </w:rPr>
                      <w:t>slot</w:t>
                    </w:r>
                    <w:proofErr w:type="gramEnd"/>
                  </w:p>
                </w:txbxContent>
              </v:textbox>
            </v:rect>
            <v:rect id="_x0000_s1135" style="position:absolute;left:1840;top:5672;width:47;height:281;mso-wrap-style:none;v-text-anchor:top" filled="f" stroked="f">
              <v:textbox style="mso-next-textbox:#_x0000_s1135;mso-fit-shape-to-text:t" inset="0,0,0,0">
                <w:txbxContent>
                  <w:p w:rsidR="00B21FA1" w:rsidRDefault="00B21FA1">
                    <w:r>
                      <w:rPr>
                        <w:rFonts w:ascii="Arial" w:hAnsi="Arial" w:cs="Arial"/>
                        <w:b/>
                        <w:bCs/>
                        <w:color w:val="000000"/>
                        <w:sz w:val="14"/>
                        <w:szCs w:val="14"/>
                      </w:rPr>
                      <w:t>)</w:t>
                    </w:r>
                  </w:p>
                </w:txbxContent>
              </v:textbox>
            </v:rect>
            <v:rect id="_x0000_s1136" style="position:absolute;left:1934;top:5574;width:1948;height:361" fillcolor="#dde2cd" stroked="f"/>
            <v:rect id="_x0000_s1137" style="position:absolute;left:1934;top:5574;width:1948;height:361" filled="f" strokeweight="3emu">
              <v:stroke joinstyle="round" endcap="round"/>
            </v:rect>
            <v:rect id="_x0000_s1138" style="position:absolute;left:2549;top:5672;width:39;height:281;mso-wrap-style:none;v-text-anchor:top" filled="f" stroked="f">
              <v:textbox style="mso-next-textbox:#_x0000_s1138;mso-fit-shape-to-text:t" inset="0,0,0,0">
                <w:txbxContent>
                  <w:p w:rsidR="00B21FA1" w:rsidRDefault="00B21FA1">
                    <w:r>
                      <w:rPr>
                        <w:rFonts w:ascii="Arial" w:hAnsi="Arial" w:cs="Arial"/>
                        <w:b/>
                        <w:bCs/>
                        <w:color w:val="000000"/>
                        <w:sz w:val="14"/>
                        <w:szCs w:val="14"/>
                      </w:rPr>
                      <w:t>I</w:t>
                    </w:r>
                  </w:p>
                </w:txbxContent>
              </v:textbox>
            </v:rect>
            <v:rect id="_x0000_s1139" style="position:absolute;left:2585;top:5672;width:39;height:281;mso-wrap-style:none;v-text-anchor:top" filled="f" stroked="f">
              <v:textbox style="mso-next-textbox:#_x0000_s1139;mso-fit-shape-to-text:t" inset="0,0,0,0">
                <w:txbxContent>
                  <w:p w:rsidR="00B21FA1" w:rsidRDefault="00B21FA1">
                    <w:r>
                      <w:rPr>
                        <w:rFonts w:ascii="Arial" w:hAnsi="Arial" w:cs="Arial"/>
                        <w:b/>
                        <w:bCs/>
                        <w:color w:val="000000"/>
                        <w:sz w:val="14"/>
                        <w:szCs w:val="14"/>
                      </w:rPr>
                      <w:t>/</w:t>
                    </w:r>
                  </w:p>
                </w:txbxContent>
              </v:textbox>
            </v:rect>
            <v:rect id="_x0000_s1140" style="position:absolute;left:2621;top:5672;width:716;height:281;mso-wrap-style:none;v-text-anchor:top" filled="f" stroked="f">
              <v:textbox style="mso-next-textbox:#_x0000_s1140;mso-fit-shape-to-text:t" inset="0,0,0,0">
                <w:txbxContent>
                  <w:p w:rsidR="00B21FA1" w:rsidRDefault="00B21FA1">
                    <w:r>
                      <w:rPr>
                        <w:rFonts w:ascii="Arial" w:hAnsi="Arial" w:cs="Arial"/>
                        <w:b/>
                        <w:bCs/>
                        <w:color w:val="000000"/>
                        <w:sz w:val="14"/>
                        <w:szCs w:val="14"/>
                      </w:rPr>
                      <w:t>O Modules</w:t>
                    </w:r>
                  </w:p>
                </w:txbxContent>
              </v:textbox>
            </v:rect>
            <v:rect id="_x0000_s1141" style="position:absolute;left:1898;top:6584;width:2020;height:504" fillcolor="#afc2da" stroked="f"/>
            <v:rect id="_x0000_s1142" style="position:absolute;left:1898;top:6584;width:2020;height:504" filled="f" strokeweight="3emu">
              <v:stroke joinstyle="round" endcap="round"/>
            </v:rect>
            <v:rect id="_x0000_s1143" style="position:absolute;left:1960;top:6754;width:39;height:281;mso-wrap-style:none;v-text-anchor:top" filled="f" stroked="f">
              <v:textbox style="mso-next-textbox:#_x0000_s1143;mso-fit-shape-to-text:t" inset="0,0,0,0">
                <w:txbxContent>
                  <w:p w:rsidR="00B21FA1" w:rsidRDefault="00B21FA1">
                    <w:r>
                      <w:rPr>
                        <w:rFonts w:ascii="Arial" w:hAnsi="Arial" w:cs="Arial"/>
                        <w:b/>
                        <w:bCs/>
                        <w:color w:val="000000"/>
                        <w:sz w:val="14"/>
                        <w:szCs w:val="14"/>
                      </w:rPr>
                      <w:t>I</w:t>
                    </w:r>
                  </w:p>
                </w:txbxContent>
              </v:textbox>
            </v:rect>
            <v:rect id="_x0000_s1144" style="position:absolute;left:1996;top:6754;width:39;height:281;mso-wrap-style:none;v-text-anchor:top" filled="f" stroked="f">
              <v:textbox style="mso-next-textbox:#_x0000_s1144;mso-fit-shape-to-text:t" inset="0,0,0,0">
                <w:txbxContent>
                  <w:p w:rsidR="00B21FA1" w:rsidRDefault="00B21FA1">
                    <w:r>
                      <w:rPr>
                        <w:rFonts w:ascii="Arial" w:hAnsi="Arial" w:cs="Arial"/>
                        <w:b/>
                        <w:bCs/>
                        <w:color w:val="000000"/>
                        <w:sz w:val="14"/>
                        <w:szCs w:val="14"/>
                      </w:rPr>
                      <w:t>/</w:t>
                    </w:r>
                  </w:p>
                </w:txbxContent>
              </v:textbox>
            </v:rect>
            <v:rect id="_x0000_s1145" style="position:absolute;left:2032;top:6754;width:981;height:281;mso-wrap-style:none;v-text-anchor:top" filled="f" stroked="f">
              <v:textbox style="mso-next-textbox:#_x0000_s1145;mso-fit-shape-to-text:t" inset="0,0,0,0">
                <w:txbxContent>
                  <w:p w:rsidR="00B21FA1" w:rsidRDefault="00B21FA1">
                    <w:r>
                      <w:rPr>
                        <w:rFonts w:ascii="Arial" w:hAnsi="Arial" w:cs="Arial"/>
                        <w:b/>
                        <w:bCs/>
                        <w:color w:val="000000"/>
                        <w:sz w:val="14"/>
                        <w:szCs w:val="14"/>
                      </w:rPr>
                      <w:t xml:space="preserve">O Adapter Bus </w:t>
                    </w:r>
                  </w:p>
                </w:txbxContent>
              </v:textbox>
            </v:rect>
            <v:rect id="_x0000_s1146" style="position:absolute;left:2970;top:6754;width:47;height:281;mso-wrap-style:none;v-text-anchor:top" filled="f" stroked="f">
              <v:textbox style="mso-next-textbox:#_x0000_s1146;mso-fit-shape-to-text:t" inset="0,0,0,0">
                <w:txbxContent>
                  <w:p w:rsidR="00B21FA1" w:rsidRDefault="00B21FA1">
                    <w:r>
                      <w:rPr>
                        <w:rFonts w:ascii="Arial" w:hAnsi="Arial" w:cs="Arial"/>
                        <w:b/>
                        <w:bCs/>
                        <w:color w:val="000000"/>
                        <w:sz w:val="14"/>
                        <w:szCs w:val="14"/>
                      </w:rPr>
                      <w:t>(</w:t>
                    </w:r>
                  </w:p>
                </w:txbxContent>
              </v:textbox>
            </v:rect>
            <v:rect id="_x0000_s1147" style="position:absolute;left:3006;top:6754;width:156;height:281;mso-wrap-style:none;v-text-anchor:top" filled="f" stroked="f">
              <v:textbox style="mso-next-textbox:#_x0000_s1147;mso-fit-shape-to-text:t" inset="0,0,0,0">
                <w:txbxContent>
                  <w:p w:rsidR="00B21FA1" w:rsidRDefault="00B21FA1">
                    <w:r>
                      <w:rPr>
                        <w:rFonts w:ascii="Arial" w:hAnsi="Arial" w:cs="Arial"/>
                        <w:b/>
                        <w:bCs/>
                        <w:color w:val="000000"/>
                        <w:sz w:val="14"/>
                        <w:szCs w:val="14"/>
                      </w:rPr>
                      <w:t xml:space="preserve">14 </w:t>
                    </w:r>
                  </w:p>
                </w:txbxContent>
              </v:textbox>
            </v:rect>
            <v:rect id="_x0000_s1148" style="position:absolute;left:3186;top:6754;width:343;height:281;mso-wrap-style:none;v-text-anchor:top" filled="f" stroked="f">
              <v:textbox style="mso-next-textbox:#_x0000_s1148;mso-fit-shape-to-text:t" inset="0,0,0,0">
                <w:txbxContent>
                  <w:p w:rsidR="00B21FA1" w:rsidRDefault="00B21FA1">
                    <w:r>
                      <w:rPr>
                        <w:rFonts w:ascii="Arial" w:hAnsi="Arial" w:cs="Arial"/>
                        <w:b/>
                        <w:bCs/>
                        <w:color w:val="000000"/>
                        <w:sz w:val="14"/>
                        <w:szCs w:val="14"/>
                      </w:rPr>
                      <w:t>Slots</w:t>
                    </w:r>
                  </w:p>
                </w:txbxContent>
              </v:textbox>
            </v:rect>
            <v:rect id="_x0000_s1149" style="position:absolute;left:3499;top:6754;width:47;height:281;mso-wrap-style:none;v-text-anchor:top" filled="f" stroked="f">
              <v:textbox style="mso-next-textbox:#_x0000_s1149;mso-fit-shape-to-text:t" inset="0,0,0,0">
                <w:txbxContent>
                  <w:p w:rsidR="00B21FA1" w:rsidRDefault="00B21FA1">
                    <w:r>
                      <w:rPr>
                        <w:rFonts w:ascii="Arial" w:hAnsi="Arial" w:cs="Arial"/>
                        <w:b/>
                        <w:bCs/>
                        <w:color w:val="000000"/>
                        <w:sz w:val="14"/>
                        <w:szCs w:val="14"/>
                      </w:rPr>
                      <w:t>)</w:t>
                    </w:r>
                  </w:p>
                </w:txbxContent>
              </v:textbox>
            </v:rect>
            <v:line id="_x0000_s1150" style="position:absolute" from="2908,6056" to="2909,6462" strokeweight="3emu">
              <v:stroke endcap="round"/>
            </v:line>
            <v:shape id="_x0000_s1151" style="position:absolute;left:2864;top:5935;width:88;height:132" coordsize="88,132" path="m0,132l44,,88,132,,132xe" fillcolor="black" stroked="f">
              <v:path arrowok="t"/>
            </v:shape>
            <v:shape id="_x0000_s1152" style="position:absolute;left:2864;top:6451;width:88;height:133" coordsize="88,133" path="m88,0l44,133,,,88,0xe" fillcolor="black" stroked="f">
              <v:path arrowok="t"/>
            </v:shape>
            <v:rect id="_x0000_s1153" style="position:absolute;left:2684;top:6105;width:448;height:307" stroked="f"/>
            <v:rect id="_x0000_s1154" style="position:absolute;left:2681;top:6105;width:491;height:281;mso-wrap-style:none;v-text-anchor:top" filled="f" stroked="f">
              <v:textbox style="mso-next-textbox:#_x0000_s1154;mso-fit-shape-to-text:t" inset="0,0,0,0">
                <w:txbxContent>
                  <w:p w:rsidR="00B21FA1" w:rsidRDefault="00B21FA1">
                    <w:r>
                      <w:rPr>
                        <w:rFonts w:ascii="Arial" w:hAnsi="Arial" w:cs="Arial"/>
                        <w:color w:val="000000"/>
                        <w:sz w:val="14"/>
                        <w:szCs w:val="14"/>
                      </w:rPr>
                      <w:t>Adapter</w:t>
                    </w:r>
                  </w:p>
                </w:txbxContent>
              </v:textbox>
            </v:rect>
            <v:rect id="_x0000_s1155" style="position:absolute;left:2705;top:6249;width:436;height:281;mso-wrap-style:none;v-text-anchor:top" filled="f" stroked="f">
              <v:textbox style="mso-next-textbox:#_x0000_s1155;mso-fit-shape-to-text:t" inset="0,0,0,0">
                <w:txbxContent>
                  <w:p w:rsidR="00B21FA1" w:rsidRDefault="00B21FA1">
                    <w:r>
                      <w:rPr>
                        <w:rFonts w:ascii="Arial" w:hAnsi="Arial" w:cs="Arial"/>
                        <w:color w:val="000000"/>
                        <w:sz w:val="14"/>
                        <w:szCs w:val="14"/>
                      </w:rPr>
                      <w:t>Cables</w:t>
                    </w:r>
                  </w:p>
                </w:txbxContent>
              </v:textbox>
            </v:rect>
            <v:line id="_x0000_s1156" style="position:absolute" from="1488,6836" to="1734,6837" strokecolor="#9d3d35" strokeweight="20emu">
              <v:stroke endcap="round"/>
            </v:line>
            <v:shape id="_x0000_s1157" style="position:absolute;left:1719;top:6776;width:179;height:119" coordsize="179,119" path="m0,0l179,60,,119,,0xe" fillcolor="#9d3d35" stroked="f">
              <v:path arrowok="t"/>
            </v:shape>
            <v:rect id="_x0000_s1158" style="position:absolute;left:2476;top:7990;width:865;height:613" stroked="f"/>
            <v:rect id="_x0000_s1159" style="position:absolute;left:2476;top:7990;width:865;height:613" filled="f" strokecolor="white" strokeweight="3emu">
              <v:stroke joinstyle="round" endcap="round"/>
            </v:rect>
            <v:rect id="_x0000_s1160" style="position:absolute;left:2669;top:8063;width:444;height:281;mso-wrap-style:none;v-text-anchor:top" filled="f" stroked="f">
              <v:textbox style="mso-next-textbox:#_x0000_s1160;mso-fit-shape-to-text:t" inset="0,0,0,0">
                <w:txbxContent>
                  <w:p w:rsidR="00B21FA1" w:rsidRDefault="00B21FA1">
                    <w:r>
                      <w:rPr>
                        <w:rFonts w:ascii="Arial" w:hAnsi="Arial" w:cs="Arial"/>
                        <w:color w:val="000000"/>
                        <w:sz w:val="14"/>
                        <w:szCs w:val="14"/>
                      </w:rPr>
                      <w:t xml:space="preserve">Sensor </w:t>
                    </w:r>
                  </w:p>
                </w:txbxContent>
              </v:textbox>
            </v:rect>
            <v:rect id="_x0000_s1161" style="position:absolute;left:3114;top:8063;width:39;height:281;mso-wrap-style:none;v-text-anchor:top" filled="f" stroked="f">
              <v:textbox style="mso-next-textbox:#_x0000_s1161;mso-fit-shape-to-text:t" inset="0,0,0,0">
                <w:txbxContent>
                  <w:p w:rsidR="00B21FA1" w:rsidRDefault="00B21FA1">
                    <w:r>
                      <w:rPr>
                        <w:rFonts w:ascii="Arial" w:hAnsi="Arial" w:cs="Arial"/>
                        <w:color w:val="000000"/>
                        <w:sz w:val="14"/>
                        <w:szCs w:val="14"/>
                      </w:rPr>
                      <w:t>/</w:t>
                    </w:r>
                  </w:p>
                </w:txbxContent>
              </v:textbox>
            </v:rect>
            <v:rect id="_x0000_s1162" style="position:absolute;left:2669;top:8220;width:522;height:281;mso-wrap-style:none;v-text-anchor:top" filled="f" stroked="f">
              <v:textbox style="mso-next-textbox:#_x0000_s1162;mso-fit-shape-to-text:t" inset="0,0,0,0">
                <w:txbxContent>
                  <w:p w:rsidR="00B21FA1" w:rsidRDefault="00B21FA1">
                    <w:r>
                      <w:rPr>
                        <w:rFonts w:ascii="Arial" w:hAnsi="Arial" w:cs="Arial"/>
                        <w:color w:val="000000"/>
                        <w:sz w:val="14"/>
                        <w:szCs w:val="14"/>
                      </w:rPr>
                      <w:t>Actuator</w:t>
                    </w:r>
                  </w:p>
                </w:txbxContent>
              </v:textbox>
            </v:rect>
            <v:rect id="_x0000_s1163" style="position:absolute;left:2597;top:8364;width:685;height:281;mso-wrap-style:none;v-text-anchor:top" filled="f" stroked="f">
              <v:textbox style="mso-next-textbox:#_x0000_s1163;mso-fit-shape-to-text:t" inset="0,0,0,0">
                <w:txbxContent>
                  <w:p w:rsidR="00B21FA1" w:rsidRDefault="00B21FA1">
                    <w:r>
                      <w:rPr>
                        <w:rFonts w:ascii="Arial" w:hAnsi="Arial" w:cs="Arial"/>
                        <w:color w:val="000000"/>
                        <w:sz w:val="14"/>
                        <w:szCs w:val="14"/>
                      </w:rPr>
                      <w:t>Electronics</w:t>
                    </w:r>
                  </w:p>
                </w:txbxContent>
              </v:textbox>
            </v:rect>
            <v:rect id="_x0000_s1164" style="position:absolute;left:275;top:8098;width:1389;height:360" stroked="f"/>
            <v:rect id="_x0000_s1165" style="position:absolute;left:275;top:8098;width:1389;height:360" filled="f" strokecolor="white" strokeweight="3emu">
              <v:stroke joinstyle="round" endcap="round"/>
            </v:rect>
            <v:rect id="_x0000_s1166" style="position:absolute;left:782;top:8039;width:421;height:281;mso-wrap-style:none;v-text-anchor:top" filled="f" stroked="f">
              <v:textbox style="mso-next-textbox:#_x0000_s1166;mso-fit-shape-to-text:t" inset="0,0,0,0">
                <w:txbxContent>
                  <w:p w:rsidR="00B21FA1" w:rsidRDefault="00B21FA1">
                    <w:r>
                      <w:rPr>
                        <w:rFonts w:ascii="Arial" w:hAnsi="Arial" w:cs="Arial"/>
                        <w:color w:val="000000"/>
                        <w:sz w:val="14"/>
                        <w:szCs w:val="14"/>
                      </w:rPr>
                      <w:t>Timing</w:t>
                    </w:r>
                  </w:p>
                </w:txbxContent>
              </v:textbox>
            </v:rect>
            <v:rect id="_x0000_s1167" style="position:absolute;left:649;top:8196;width:701;height:281;mso-wrap-style:none;v-text-anchor:top" filled="f" stroked="f">
              <v:textbox style="mso-next-textbox:#_x0000_s1167;mso-fit-shape-to-text:t" inset="0,0,0,0">
                <w:txbxContent>
                  <w:p w:rsidR="00B21FA1" w:rsidRDefault="00B21FA1">
                    <w:r>
                      <w:rPr>
                        <w:rFonts w:ascii="Arial" w:hAnsi="Arial" w:cs="Arial"/>
                        <w:color w:val="000000"/>
                        <w:sz w:val="14"/>
                        <w:szCs w:val="14"/>
                      </w:rPr>
                      <w:t>Distribution</w:t>
                    </w:r>
                  </w:p>
                </w:txbxContent>
              </v:textbox>
            </v:rect>
            <v:rect id="_x0000_s1168" style="position:absolute;left:758;top:8352;width:467;height:281;mso-wrap-style:none;v-text-anchor:top" filled="f" stroked="f">
              <v:textbox style="mso-next-textbox:#_x0000_s1168;mso-fit-shape-to-text:t" inset="0,0,0,0">
                <w:txbxContent>
                  <w:p w:rsidR="00B21FA1" w:rsidRDefault="00B21FA1">
                    <w:r>
                      <w:rPr>
                        <w:rFonts w:ascii="Arial" w:hAnsi="Arial" w:cs="Arial"/>
                        <w:color w:val="000000"/>
                        <w:sz w:val="14"/>
                        <w:szCs w:val="14"/>
                      </w:rPr>
                      <w:t>System</w:t>
                    </w:r>
                  </w:p>
                </w:txbxContent>
              </v:textbox>
            </v:rect>
            <v:polyline id="_x0000_s1169" style="position:absolute" points="969,8098,969,7809,972,7809,972,7252" coordsize="3,846" filled="f" strokecolor="#9d3d35" strokeweight="20emu">
              <v:stroke endcap="round"/>
              <v:path arrowok="t"/>
            </v:polyline>
            <v:shape id="_x0000_s1170" style="position:absolute;left:912;top:7088;width:119;height:179" coordsize="119,179" path="m0,179l60,,119,179,,179xe" fillcolor="#9d3d35" stroked="f">
              <v:path arrowok="t"/>
            </v:shape>
            <v:line id="_x0000_s1171" style="position:absolute;flip:y" from="2908,7210" to="2909,7868" strokeweight="3emu">
              <v:stroke endcap="round"/>
            </v:line>
            <v:shape id="_x0000_s1172" style="position:absolute;left:2864;top:7857;width:88;height:133" coordsize="88,133" path="m88,0l44,133,,,88,0xe" fillcolor="black" stroked="f">
              <v:path arrowok="t"/>
            </v:shape>
            <v:shape id="_x0000_s1173" style="position:absolute;left:2864;top:7088;width:88;height:133" coordsize="88,133" path="m0,133l44,,88,133,,133xe" fillcolor="black" stroked="f">
              <v:path arrowok="t"/>
            </v:shape>
            <w10:wrap type="none"/>
            <w10:anchorlock/>
          </v:group>
        </w:pict>
      </w:r>
    </w:p>
    <w:p w:rsidR="00E57932" w:rsidRDefault="0067625B" w:rsidP="0067625B">
      <w:pPr>
        <w:pStyle w:val="Caption"/>
        <w:jc w:val="center"/>
      </w:pPr>
      <w:r>
        <w:t xml:space="preserve">Figure </w:t>
      </w:r>
      <w:fldSimple w:instr=" SEQ Figure \* ARABIC ">
        <w:r w:rsidR="00B21FA1">
          <w:rPr>
            <w:noProof/>
          </w:rPr>
          <w:t>2</w:t>
        </w:r>
      </w:fldSimple>
      <w:r>
        <w:t>: Standard Real-time Computing and I/O Design</w:t>
      </w:r>
    </w:p>
    <w:p w:rsidR="004E2F55" w:rsidRDefault="009E4EF6" w:rsidP="009E4EF6">
      <w:pPr>
        <w:pStyle w:val="Heading3"/>
      </w:pPr>
      <w:bookmarkStart w:id="5" w:name="_Toc148432968"/>
      <w:r>
        <w:t>Computers</w:t>
      </w:r>
      <w:bookmarkEnd w:id="5"/>
    </w:p>
    <w:p w:rsidR="00BC51C6" w:rsidRDefault="004E2F55" w:rsidP="009E46A2">
      <w:r>
        <w:t xml:space="preserve">The computer may be any 64 bit, x86 based unit, with a minimum of two computer cores available. For most </w:t>
      </w:r>
      <w:proofErr w:type="spellStart"/>
      <w:r>
        <w:t>AdvLigo</w:t>
      </w:r>
      <w:proofErr w:type="spellEnd"/>
      <w:r>
        <w:t xml:space="preserve"> applications, this will be a 1U rack mount unit, with two internal </w:t>
      </w:r>
      <w:proofErr w:type="spellStart"/>
      <w:r>
        <w:t>GigE</w:t>
      </w:r>
      <w:proofErr w:type="spellEnd"/>
      <w:r>
        <w:t xml:space="preserve"> Ethernet ports and </w:t>
      </w:r>
      <w:r w:rsidR="009E46A2">
        <w:t>four</w:t>
      </w:r>
      <w:r>
        <w:t xml:space="preserve"> </w:t>
      </w:r>
      <w:proofErr w:type="spellStart"/>
      <w:r>
        <w:t>PCIe</w:t>
      </w:r>
      <w:proofErr w:type="spellEnd"/>
      <w:r>
        <w:t xml:space="preserve"> expansion slots. </w:t>
      </w:r>
      <w:r w:rsidR="009E46A2">
        <w:t xml:space="preserve">Specifics for computers to be installed in the initial </w:t>
      </w:r>
      <w:proofErr w:type="spellStart"/>
      <w:r w:rsidR="009E46A2">
        <w:t>aLIGO</w:t>
      </w:r>
      <w:proofErr w:type="spellEnd"/>
      <w:r w:rsidR="009E46A2">
        <w:t xml:space="preserve"> build are described in CDS computer /Networking rack layouts </w:t>
      </w:r>
      <w:hyperlink r:id="rId10" w:history="1">
        <w:r w:rsidR="009E46A2" w:rsidRPr="009E46A2">
          <w:rPr>
            <w:rStyle w:val="Hyperlink"/>
          </w:rPr>
          <w:t>LIGO-T1000588</w:t>
        </w:r>
      </w:hyperlink>
      <w:r w:rsidR="009E46A2">
        <w:t>.</w:t>
      </w:r>
    </w:p>
    <w:p w:rsidR="00D60E2A" w:rsidRDefault="00D60E2A" w:rsidP="00D60E2A">
      <w:r>
        <w:t>Note that computers used for real</w:t>
      </w:r>
      <w:r w:rsidR="00BC51C6">
        <w:t>-</w:t>
      </w:r>
      <w:r>
        <w:t>time control must be tested for real</w:t>
      </w:r>
      <w:r w:rsidR="0067625B">
        <w:t>-</w:t>
      </w:r>
      <w:r>
        <w:t>time performance prior to procurements. It has been found, over several years of testing new models, that not all motherboards are created equal. With certain models, it was found that real</w:t>
      </w:r>
      <w:r w:rsidR="0067625B">
        <w:t>-</w:t>
      </w:r>
      <w:r>
        <w:t xml:space="preserve">time tasks still received unexpected interrupts, causing various delays at uncertain times which made these motherboards unusable for these applications. It has also been found that not all BIOS on these machines are suitable in that they will not provide enough I/O card mapping to support the I/O chassis. </w:t>
      </w:r>
    </w:p>
    <w:p w:rsidR="009E4EF6" w:rsidRDefault="009E4EF6" w:rsidP="009E4EF6">
      <w:pPr>
        <w:pStyle w:val="Heading3"/>
      </w:pPr>
      <w:bookmarkStart w:id="6" w:name="_Toc148432969"/>
      <w:r>
        <w:t>I/O Chassis</w:t>
      </w:r>
      <w:bookmarkEnd w:id="6"/>
    </w:p>
    <w:p w:rsidR="00D338DD" w:rsidRDefault="0067625B" w:rsidP="00D338DD">
      <w:r>
        <w:t>PCI Express (</w:t>
      </w:r>
      <w:proofErr w:type="spellStart"/>
      <w:r>
        <w:t>PCIe</w:t>
      </w:r>
      <w:proofErr w:type="spellEnd"/>
      <w:r>
        <w:t xml:space="preserve">) has been chosen as the I/O module standard for </w:t>
      </w:r>
      <w:proofErr w:type="spellStart"/>
      <w:r>
        <w:t>aLIGO</w:t>
      </w:r>
      <w:proofErr w:type="spellEnd"/>
      <w:r>
        <w:t xml:space="preserve"> CDS</w:t>
      </w:r>
      <w:r w:rsidR="004E2F55">
        <w:t>.</w:t>
      </w:r>
      <w:r>
        <w:t xml:space="preserve"> To house these modules and provide interfaces to sensor/actuator electronics, a custom </w:t>
      </w:r>
      <w:proofErr w:type="spellStart"/>
      <w:r>
        <w:t>PCIe</w:t>
      </w:r>
      <w:proofErr w:type="spellEnd"/>
      <w:r>
        <w:t xml:space="preserve"> I/O chassis has been designed (see </w:t>
      </w:r>
      <w:hyperlink r:id="rId11" w:history="1">
        <w:r w:rsidRPr="0067625B">
          <w:rPr>
            <w:rStyle w:val="Hyperlink"/>
          </w:rPr>
          <w:t>LIGO-T0900613</w:t>
        </w:r>
      </w:hyperlink>
      <w:r>
        <w:t>). This chassis is a combinatio</w:t>
      </w:r>
      <w:r w:rsidR="00EE6B21">
        <w:t xml:space="preserve">n of a commercial </w:t>
      </w:r>
      <w:proofErr w:type="spellStart"/>
      <w:r w:rsidR="00EE6B21">
        <w:t>PCIe</w:t>
      </w:r>
      <w:proofErr w:type="spellEnd"/>
      <w:r w:rsidR="00EE6B21">
        <w:t xml:space="preserve"> backplan</w:t>
      </w:r>
      <w:r>
        <w:t>e</w:t>
      </w:r>
      <w:r w:rsidR="00EE6B21">
        <w:t>, with fiber uplink capabilities, and custom I/O interfaces for the connection of field cabling and TDS cloc</w:t>
      </w:r>
      <w:r w:rsidR="00AC7425">
        <w:t>k signals</w:t>
      </w:r>
      <w:r w:rsidR="00EE6B21">
        <w:t>.</w:t>
      </w:r>
    </w:p>
    <w:p w:rsidR="00A96DF8" w:rsidRDefault="00A96DF8" w:rsidP="00A96DF8">
      <w:pPr>
        <w:pStyle w:val="Heading3"/>
      </w:pPr>
      <w:bookmarkStart w:id="7" w:name="_Toc148432970"/>
      <w:proofErr w:type="spellStart"/>
      <w:r>
        <w:t>PCIe</w:t>
      </w:r>
      <w:proofErr w:type="spellEnd"/>
      <w:r>
        <w:t xml:space="preserve"> I/O Modules</w:t>
      </w:r>
      <w:bookmarkEnd w:id="7"/>
    </w:p>
    <w:p w:rsidR="00A96DF8" w:rsidRDefault="00A96DF8" w:rsidP="00A96DF8">
      <w:r>
        <w:t xml:space="preserve">The CDS </w:t>
      </w:r>
      <w:proofErr w:type="spellStart"/>
      <w:r>
        <w:t>realtime</w:t>
      </w:r>
      <w:proofErr w:type="spellEnd"/>
      <w:r>
        <w:t xml:space="preserve"> software provides support for a number of I/O modules, which presently includes:</w:t>
      </w:r>
    </w:p>
    <w:p w:rsidR="00A96DF8" w:rsidRDefault="003A4B24" w:rsidP="00A96DF8">
      <w:pPr>
        <w:pStyle w:val="ListParagraph"/>
        <w:numPr>
          <w:ilvl w:val="0"/>
          <w:numId w:val="32"/>
        </w:numPr>
      </w:pPr>
      <w:hyperlink r:id="rId12" w:history="1">
        <w:r w:rsidR="004A64FE">
          <w:rPr>
            <w:rStyle w:val="Hyperlink"/>
          </w:rPr>
          <w:t>ADC - 32 channels, 16 bit</w:t>
        </w:r>
      </w:hyperlink>
      <w:r w:rsidR="001850DC">
        <w:t xml:space="preserve">  (In-house test documentation </w:t>
      </w:r>
      <w:hyperlink r:id="rId13" w:history="1">
        <w:r w:rsidR="001850DC" w:rsidRPr="001850DC">
          <w:rPr>
            <w:rStyle w:val="Hyperlink"/>
          </w:rPr>
          <w:t>T070213</w:t>
        </w:r>
      </w:hyperlink>
      <w:r w:rsidR="001850DC">
        <w:t>)</w:t>
      </w:r>
    </w:p>
    <w:p w:rsidR="004A64FE" w:rsidRDefault="003A4B24" w:rsidP="00A96DF8">
      <w:pPr>
        <w:pStyle w:val="ListParagraph"/>
        <w:numPr>
          <w:ilvl w:val="0"/>
          <w:numId w:val="32"/>
        </w:numPr>
      </w:pPr>
      <w:hyperlink r:id="rId14" w:history="1">
        <w:r w:rsidR="004A64FE">
          <w:rPr>
            <w:rStyle w:val="Hyperlink"/>
          </w:rPr>
          <w:t>ADC - 32 channels, 18 bit</w:t>
        </w:r>
      </w:hyperlink>
      <w:r w:rsidR="004A64FE">
        <w:t xml:space="preserve"> </w:t>
      </w:r>
      <w:r w:rsidR="00CD48E5">
        <w:t xml:space="preserve"> (New, lower noise 18 bit ADC under development (early 2010)).</w:t>
      </w:r>
    </w:p>
    <w:p w:rsidR="004A64FE" w:rsidRDefault="003A4B24" w:rsidP="00A96DF8">
      <w:pPr>
        <w:pStyle w:val="ListParagraph"/>
        <w:numPr>
          <w:ilvl w:val="0"/>
          <w:numId w:val="32"/>
        </w:numPr>
      </w:pPr>
      <w:hyperlink r:id="rId15" w:history="1">
        <w:r w:rsidR="004A64FE">
          <w:rPr>
            <w:rStyle w:val="Hyperlink"/>
          </w:rPr>
          <w:t>DAC - 8 channels, 18bit</w:t>
        </w:r>
      </w:hyperlink>
      <w:r w:rsidR="004A64FE">
        <w:t xml:space="preserve"> </w:t>
      </w:r>
      <w:r w:rsidR="001850DC">
        <w:t xml:space="preserve"> (In-house test documentation </w:t>
      </w:r>
      <w:hyperlink r:id="rId16" w:history="1">
        <w:r w:rsidR="001850DC" w:rsidRPr="001850DC">
          <w:rPr>
            <w:rStyle w:val="Hyperlink"/>
          </w:rPr>
          <w:t>G0900510</w:t>
        </w:r>
      </w:hyperlink>
      <w:r w:rsidR="001850DC">
        <w:t>)</w:t>
      </w:r>
    </w:p>
    <w:p w:rsidR="004A64FE" w:rsidRDefault="003A4B24" w:rsidP="00A96DF8">
      <w:pPr>
        <w:pStyle w:val="ListParagraph"/>
        <w:numPr>
          <w:ilvl w:val="0"/>
          <w:numId w:val="32"/>
        </w:numPr>
      </w:pPr>
      <w:hyperlink r:id="rId17" w:history="1">
        <w:r w:rsidR="004A64FE" w:rsidRPr="004A64FE">
          <w:rPr>
            <w:rStyle w:val="Hyperlink"/>
          </w:rPr>
          <w:t>DAC - 16 channels, 16 bit</w:t>
        </w:r>
      </w:hyperlink>
      <w:r w:rsidR="001850DC">
        <w:t xml:space="preserve"> (In-house test documentation </w:t>
      </w:r>
      <w:hyperlink r:id="rId18" w:history="1">
        <w:r w:rsidR="001850DC" w:rsidRPr="001850DC">
          <w:rPr>
            <w:rStyle w:val="Hyperlink"/>
          </w:rPr>
          <w:t>T070264</w:t>
        </w:r>
      </w:hyperlink>
      <w:r w:rsidR="001850DC">
        <w:t>)</w:t>
      </w:r>
    </w:p>
    <w:p w:rsidR="001850DC" w:rsidRPr="00A96DF8" w:rsidRDefault="003A4B24" w:rsidP="00A96DF8">
      <w:pPr>
        <w:pStyle w:val="ListParagraph"/>
        <w:numPr>
          <w:ilvl w:val="0"/>
          <w:numId w:val="32"/>
        </w:numPr>
      </w:pPr>
      <w:hyperlink r:id="rId19" w:history="1">
        <w:r w:rsidR="001850DC" w:rsidRPr="001850DC">
          <w:rPr>
            <w:rStyle w:val="Hyperlink"/>
          </w:rPr>
          <w:t>Digital I/O</w:t>
        </w:r>
      </w:hyperlink>
      <w:r w:rsidR="001850DC">
        <w:t xml:space="preserve"> (various models on the linked page)</w:t>
      </w:r>
    </w:p>
    <w:p w:rsidR="00D60E2A" w:rsidRDefault="00D60E2A" w:rsidP="00D60E2A">
      <w:pPr>
        <w:pStyle w:val="Heading2"/>
      </w:pPr>
      <w:bookmarkStart w:id="8" w:name="_Toc148432971"/>
      <w:r>
        <w:t>DAQ Computers</w:t>
      </w:r>
      <w:bookmarkEnd w:id="8"/>
    </w:p>
    <w:p w:rsidR="00873042" w:rsidRDefault="00EE6B21" w:rsidP="00D60E2A">
      <w:r>
        <w:t xml:space="preserve">The process of data acquisition begins with the digitization and processing of data within the real-time control systems. This data is then transmitted, via Ethernet, to </w:t>
      </w:r>
      <w:r w:rsidR="00873042">
        <w:t>DAQ</w:t>
      </w:r>
      <w:r>
        <w:t xml:space="preserve"> computers </w:t>
      </w:r>
      <w:r w:rsidR="00873042">
        <w:t>which:</w:t>
      </w:r>
    </w:p>
    <w:p w:rsidR="00873042" w:rsidRDefault="00873042" w:rsidP="00873042">
      <w:pPr>
        <w:pStyle w:val="ListParagraph"/>
        <w:numPr>
          <w:ilvl w:val="0"/>
          <w:numId w:val="36"/>
        </w:numPr>
      </w:pPr>
      <w:r>
        <w:t>Receive and combine data from all real-time FE computers</w:t>
      </w:r>
      <w:r w:rsidR="00DC09A0">
        <w:t xml:space="preserve"> (Data Concentrator)</w:t>
      </w:r>
      <w:r>
        <w:t>.</w:t>
      </w:r>
    </w:p>
    <w:p w:rsidR="00873042" w:rsidRDefault="00873042" w:rsidP="00873042">
      <w:pPr>
        <w:pStyle w:val="ListParagraph"/>
        <w:numPr>
          <w:ilvl w:val="0"/>
          <w:numId w:val="36"/>
        </w:numPr>
      </w:pPr>
      <w:r>
        <w:t>Format and write the data to disk</w:t>
      </w:r>
      <w:r w:rsidR="00DC09A0">
        <w:t xml:space="preserve"> (</w:t>
      </w:r>
      <w:proofErr w:type="spellStart"/>
      <w:r w:rsidR="00DC09A0">
        <w:t>FrameWriter</w:t>
      </w:r>
      <w:proofErr w:type="spellEnd"/>
      <w:r w:rsidR="00DC09A0">
        <w:t>)</w:t>
      </w:r>
      <w:r>
        <w:t>.</w:t>
      </w:r>
    </w:p>
    <w:p w:rsidR="00873042" w:rsidRDefault="00873042" w:rsidP="00873042">
      <w:pPr>
        <w:pStyle w:val="ListParagraph"/>
        <w:numPr>
          <w:ilvl w:val="0"/>
          <w:numId w:val="36"/>
        </w:numPr>
      </w:pPr>
      <w:r>
        <w:t>Provide access to data, both in the form of real-time data feeds and data from disk</w:t>
      </w:r>
      <w:r w:rsidR="00DC09A0">
        <w:t xml:space="preserve"> (Network Data Server)</w:t>
      </w:r>
      <w:r>
        <w:t>.</w:t>
      </w:r>
    </w:p>
    <w:p w:rsidR="00576B0D" w:rsidRDefault="00576B0D" w:rsidP="00576B0D">
      <w:r>
        <w:t>A basic layout and interconnections of these computers are shown in the following figure.</w:t>
      </w:r>
      <w:r w:rsidR="00DC09A0">
        <w:t xml:space="preserve"> One such system will be provided for each interferometer (IFO).</w:t>
      </w:r>
      <w:r w:rsidR="009E46A2">
        <w:t xml:space="preserve"> DAQ computers and disk drive system specifics are further discussed in LIGO-T1000588.</w:t>
      </w:r>
    </w:p>
    <w:p w:rsidR="00576B0D" w:rsidRDefault="00576B0D" w:rsidP="00576B0D"/>
    <w:p w:rsidR="00576B0D" w:rsidRDefault="004D36CD" w:rsidP="00576B0D">
      <w:pPr>
        <w:keepNext/>
        <w:jc w:val="center"/>
      </w:pPr>
      <w:r>
        <w:object w:dxaOrig="10585" w:dyaOrig="10315">
          <v:shape id="_x0000_i1029" type="#_x0000_t75" style="width:478.65pt;height:466.65pt" o:ole="">
            <v:imagedata r:id="rId20" o:title=""/>
          </v:shape>
          <o:OLEObject Type="Embed" ProgID="Visio.Drawing.11" ShapeID="_x0000_i1029" DrawAspect="Content" ObjectID="_1222174795" r:id="rId21"/>
        </w:object>
      </w:r>
    </w:p>
    <w:p w:rsidR="00576B0D" w:rsidRDefault="00576B0D" w:rsidP="00576B0D">
      <w:pPr>
        <w:pStyle w:val="Caption"/>
        <w:jc w:val="center"/>
      </w:pPr>
      <w:r>
        <w:t xml:space="preserve">Figure </w:t>
      </w:r>
      <w:fldSimple w:instr=" SEQ Figure \* ARABIC ">
        <w:r w:rsidR="00B21FA1">
          <w:rPr>
            <w:noProof/>
          </w:rPr>
          <w:t>3</w:t>
        </w:r>
      </w:fldSimple>
      <w:r>
        <w:t>: DAQ Computer Layout</w:t>
      </w:r>
    </w:p>
    <w:p w:rsidR="00576B0D" w:rsidRDefault="00576B0D" w:rsidP="00576B0D"/>
    <w:p w:rsidR="00D60E2A" w:rsidRDefault="00D60E2A" w:rsidP="00873042"/>
    <w:p w:rsidR="00E57932" w:rsidRDefault="00E57932" w:rsidP="00E57932">
      <w:pPr>
        <w:pStyle w:val="Heading2"/>
      </w:pPr>
      <w:bookmarkStart w:id="9" w:name="_Toc148432972"/>
      <w:r>
        <w:t>Networking</w:t>
      </w:r>
      <w:bookmarkEnd w:id="9"/>
    </w:p>
    <w:p w:rsidR="00E57932" w:rsidRDefault="00944A87" w:rsidP="00E57932">
      <w:r>
        <w:t xml:space="preserve">CDS provides internal, private networks for communications between CDS computers. </w:t>
      </w:r>
      <w:r w:rsidR="00E57932">
        <w:t>For all EPICS and DAQ network traffic, standard Ethe</w:t>
      </w:r>
      <w:r>
        <w:t>rnet is</w:t>
      </w:r>
      <w:r w:rsidR="0088101F">
        <w:t xml:space="preserve"> used. </w:t>
      </w:r>
      <w:r w:rsidR="00E57932">
        <w:t>The real</w:t>
      </w:r>
      <w:r w:rsidR="00EE6B21">
        <w:t>-</w:t>
      </w:r>
      <w:r w:rsidR="00E57932">
        <w:t>time computers must also be interconnected via networks which provide low-latency and determi</w:t>
      </w:r>
      <w:r>
        <w:t xml:space="preserve">nistic timing. Details of these networks are provided in </w:t>
      </w:r>
      <w:hyperlink r:id="rId22" w:history="1">
        <w:r w:rsidR="0093023C">
          <w:rPr>
            <w:rStyle w:val="Hyperlink"/>
          </w:rPr>
          <w:t>LIGO-T0900602</w:t>
        </w:r>
      </w:hyperlink>
      <w:r>
        <w:t>.</w:t>
      </w:r>
    </w:p>
    <w:p w:rsidR="00243EEE" w:rsidRDefault="003E4BC7" w:rsidP="00243EEE">
      <w:pPr>
        <w:pStyle w:val="Heading2"/>
      </w:pPr>
      <w:bookmarkStart w:id="10" w:name="_Toc148432973"/>
      <w:r>
        <w:t>Computer and Networking Rack Layouts</w:t>
      </w:r>
      <w:bookmarkEnd w:id="10"/>
    </w:p>
    <w:p w:rsidR="003E4BC7" w:rsidRPr="00243EEE" w:rsidRDefault="00243EEE" w:rsidP="009E46A2">
      <w:r>
        <w:t xml:space="preserve">CDS computers and networking equipment are to be housed in 19” equipment racks. At the corner station, racks are to be located in the Mass Storage Room (MSR).  At the end stations, racks locations are TBD. </w:t>
      </w:r>
      <w:r w:rsidR="009E46A2">
        <w:t>Details of CDS computer and networking rack layouts can be found in LIGO-T1000588.</w:t>
      </w:r>
    </w:p>
    <w:p w:rsidR="001F596A" w:rsidRDefault="001F596A" w:rsidP="001F596A">
      <w:pPr>
        <w:pStyle w:val="Heading2"/>
      </w:pPr>
      <w:bookmarkStart w:id="11" w:name="_Toc148432974"/>
      <w:r>
        <w:t>Physical Environment Monitoring (PEM)</w:t>
      </w:r>
      <w:bookmarkEnd w:id="11"/>
    </w:p>
    <w:p w:rsidR="002C3C21" w:rsidRDefault="001F596A" w:rsidP="001F596A">
      <w:r>
        <w:t xml:space="preserve">As part of the </w:t>
      </w:r>
      <w:proofErr w:type="spellStart"/>
      <w:r>
        <w:t>aLIGO</w:t>
      </w:r>
      <w:proofErr w:type="spellEnd"/>
      <w:r>
        <w:t xml:space="preserve"> DAQ, equipment is to be provided to interface and acquire PEM signals</w:t>
      </w:r>
      <w:r w:rsidR="00AB50BE">
        <w:t xml:space="preserve"> directly</w:t>
      </w:r>
      <w:r>
        <w:t xml:space="preserve">. In the same fashion as other CDS control systems, the PEM design employs the </w:t>
      </w:r>
      <w:proofErr w:type="spellStart"/>
      <w:r>
        <w:t>aLIGO</w:t>
      </w:r>
      <w:proofErr w:type="spellEnd"/>
      <w:r>
        <w:t xml:space="preserve"> CDS standard equipment. Details of the PEM design are documented in </w:t>
      </w:r>
      <w:hyperlink r:id="rId23" w:history="1">
        <w:r w:rsidRPr="001F596A">
          <w:rPr>
            <w:rStyle w:val="Hyperlink"/>
          </w:rPr>
          <w:t>LIGO-T0900622</w:t>
        </w:r>
      </w:hyperlink>
      <w:r>
        <w:t>.</w:t>
      </w:r>
    </w:p>
    <w:p w:rsidR="002C3C21" w:rsidRDefault="002C3C21">
      <w:pPr>
        <w:spacing w:before="0"/>
        <w:jc w:val="left"/>
      </w:pPr>
      <w:r>
        <w:br w:type="page"/>
      </w:r>
    </w:p>
    <w:p w:rsidR="003E4BC7" w:rsidRPr="001F596A" w:rsidRDefault="003E4BC7" w:rsidP="001F596A"/>
    <w:p w:rsidR="00834A7D" w:rsidRDefault="002C3C21" w:rsidP="00E83C57">
      <w:pPr>
        <w:pStyle w:val="Heading1"/>
      </w:pPr>
      <w:bookmarkStart w:id="12" w:name="_Toc148432975"/>
      <w:r>
        <w:t>CDS Software</w:t>
      </w:r>
      <w:bookmarkEnd w:id="12"/>
    </w:p>
    <w:p w:rsidR="001268A7" w:rsidRPr="001268A7" w:rsidRDefault="001268A7" w:rsidP="001268A7">
      <w:r>
        <w:t>The following figure depicts the primary software modules employed in CDS. These software programs fall into the following categories:</w:t>
      </w:r>
    </w:p>
    <w:p w:rsidR="00B57E30" w:rsidRDefault="00B57E30" w:rsidP="001268A7">
      <w:pPr>
        <w:pStyle w:val="ListParagraph"/>
        <w:numPr>
          <w:ilvl w:val="0"/>
          <w:numId w:val="33"/>
        </w:numPr>
      </w:pPr>
      <w:r>
        <w:t>Offline</w:t>
      </w:r>
      <w:r w:rsidR="001268A7">
        <w:t>: Software tools used to develop and support on-line systems. This includes:</w:t>
      </w:r>
    </w:p>
    <w:p w:rsidR="001268A7" w:rsidRDefault="001268A7" w:rsidP="001268A7">
      <w:pPr>
        <w:pStyle w:val="ListParagraph"/>
        <w:numPr>
          <w:ilvl w:val="1"/>
          <w:numId w:val="33"/>
        </w:numPr>
      </w:pPr>
      <w:r>
        <w:t xml:space="preserve">Real-time Code Generator: A combination of </w:t>
      </w:r>
      <w:proofErr w:type="spellStart"/>
      <w:r>
        <w:t>Matlab</w:t>
      </w:r>
      <w:proofErr w:type="spellEnd"/>
      <w:r>
        <w:t xml:space="preserve"> </w:t>
      </w:r>
      <w:proofErr w:type="spellStart"/>
      <w:r>
        <w:t>Simulink</w:t>
      </w:r>
      <w:proofErr w:type="spellEnd"/>
      <w:r>
        <w:t xml:space="preserve"> models and Perl script parsers used to develop real-time control applications.</w:t>
      </w:r>
    </w:p>
    <w:p w:rsidR="001268A7" w:rsidRDefault="001268A7" w:rsidP="001268A7">
      <w:pPr>
        <w:pStyle w:val="ListParagraph"/>
        <w:numPr>
          <w:ilvl w:val="1"/>
          <w:numId w:val="33"/>
        </w:numPr>
      </w:pPr>
      <w:proofErr w:type="spellStart"/>
      <w:r>
        <w:t>Foton</w:t>
      </w:r>
      <w:proofErr w:type="spellEnd"/>
      <w:r>
        <w:t>: Tool used to design IIR filters for the operational real-time systems.</w:t>
      </w:r>
    </w:p>
    <w:p w:rsidR="00B57E30" w:rsidRDefault="00B57E30" w:rsidP="001268A7">
      <w:pPr>
        <w:pStyle w:val="ListParagraph"/>
        <w:numPr>
          <w:ilvl w:val="0"/>
          <w:numId w:val="33"/>
        </w:numPr>
      </w:pPr>
      <w:r>
        <w:t>Real</w:t>
      </w:r>
      <w:r w:rsidR="001268A7">
        <w:t>-</w:t>
      </w:r>
      <w:r>
        <w:t>time</w:t>
      </w:r>
      <w:r w:rsidR="001268A7">
        <w:t xml:space="preserve"> software: The real-time executable software used for synchronous control and monitoring of LIGO systems.</w:t>
      </w:r>
    </w:p>
    <w:p w:rsidR="00B57E30" w:rsidRDefault="00BD184F" w:rsidP="001268A7">
      <w:pPr>
        <w:pStyle w:val="ListParagraph"/>
        <w:numPr>
          <w:ilvl w:val="0"/>
          <w:numId w:val="33"/>
        </w:numPr>
      </w:pPr>
      <w:r>
        <w:t>Data Acquisition (</w:t>
      </w:r>
      <w:r w:rsidR="00B57E30">
        <w:t>DAQ</w:t>
      </w:r>
      <w:r>
        <w:t xml:space="preserve">): </w:t>
      </w:r>
      <w:r w:rsidR="00700373">
        <w:t>Includes the software used to acquire, store and distribute data.</w:t>
      </w:r>
    </w:p>
    <w:p w:rsidR="00700373" w:rsidRDefault="00700373" w:rsidP="00700373">
      <w:pPr>
        <w:pStyle w:val="ListParagraph"/>
        <w:numPr>
          <w:ilvl w:val="1"/>
          <w:numId w:val="33"/>
        </w:numPr>
      </w:pPr>
      <w:r>
        <w:t>DAQ real-time acquisition software, built into every real-time executable.</w:t>
      </w:r>
    </w:p>
    <w:p w:rsidR="00700373" w:rsidRDefault="00700373" w:rsidP="00700373">
      <w:pPr>
        <w:pStyle w:val="ListParagraph"/>
        <w:numPr>
          <w:ilvl w:val="1"/>
          <w:numId w:val="33"/>
        </w:numPr>
      </w:pPr>
      <w:r>
        <w:t>DAQ network software, which moves data from the real-time computers to the DAQ system.</w:t>
      </w:r>
    </w:p>
    <w:p w:rsidR="00700373" w:rsidRDefault="00700373" w:rsidP="00700373">
      <w:pPr>
        <w:pStyle w:val="ListParagraph"/>
        <w:numPr>
          <w:ilvl w:val="1"/>
          <w:numId w:val="33"/>
        </w:numPr>
      </w:pPr>
      <w:proofErr w:type="spellStart"/>
      <w:r>
        <w:t>Daqd</w:t>
      </w:r>
      <w:proofErr w:type="spellEnd"/>
      <w:r>
        <w:t>: Data acquisition software threads, which perform various tasks, depending on the compile options:</w:t>
      </w:r>
    </w:p>
    <w:p w:rsidR="00700373" w:rsidRDefault="00700373" w:rsidP="00700373">
      <w:pPr>
        <w:pStyle w:val="ListParagraph"/>
        <w:numPr>
          <w:ilvl w:val="2"/>
          <w:numId w:val="33"/>
        </w:numPr>
      </w:pPr>
      <w:r>
        <w:t>Collect all data from real-time systems and broadcast that combined data to upstream DAQ computers.</w:t>
      </w:r>
    </w:p>
    <w:p w:rsidR="00700373" w:rsidRDefault="00700373" w:rsidP="00700373">
      <w:pPr>
        <w:pStyle w:val="ListParagraph"/>
        <w:numPr>
          <w:ilvl w:val="2"/>
          <w:numId w:val="33"/>
        </w:numPr>
      </w:pPr>
      <w:r>
        <w:t>Write data to disk using the LVC standard Frame Library.</w:t>
      </w:r>
    </w:p>
    <w:p w:rsidR="00700373" w:rsidRDefault="00700373" w:rsidP="00700373">
      <w:pPr>
        <w:pStyle w:val="ListParagraph"/>
        <w:numPr>
          <w:ilvl w:val="2"/>
          <w:numId w:val="33"/>
        </w:numPr>
      </w:pPr>
      <w:r>
        <w:t xml:space="preserve">Provides both functions above in a stand-alone configuration </w:t>
      </w:r>
      <w:proofErr w:type="spellStart"/>
      <w:r>
        <w:t>ie</w:t>
      </w:r>
      <w:proofErr w:type="spellEnd"/>
      <w:r>
        <w:t xml:space="preserve"> runs on the same computer as the real-time code for stand-alone control systems.</w:t>
      </w:r>
    </w:p>
    <w:p w:rsidR="00700373" w:rsidRDefault="00700373" w:rsidP="00700373">
      <w:pPr>
        <w:pStyle w:val="ListParagraph"/>
        <w:numPr>
          <w:ilvl w:val="1"/>
          <w:numId w:val="33"/>
        </w:numPr>
      </w:pPr>
      <w:r>
        <w:t>Network Data Server (NDS): Software which provides data, on request, to various other operational support tools. This data may be from archive or live data feeds.</w:t>
      </w:r>
    </w:p>
    <w:p w:rsidR="00B57E30" w:rsidRDefault="00B57E30" w:rsidP="00CE69FE">
      <w:pPr>
        <w:pStyle w:val="ListParagraph"/>
        <w:numPr>
          <w:ilvl w:val="0"/>
          <w:numId w:val="33"/>
        </w:numPr>
      </w:pPr>
      <w:r>
        <w:t>Diagnostics</w:t>
      </w:r>
      <w:r w:rsidR="00CE69FE">
        <w:t>: A number of software tools provide diagnostic information for use in operations.</w:t>
      </w:r>
      <w:r w:rsidR="00D777F2">
        <w:t xml:space="preserve"> An overview is provided in </w:t>
      </w:r>
      <w:hyperlink r:id="rId24" w:history="1">
        <w:r w:rsidR="00D777F2" w:rsidRPr="00D777F2">
          <w:rPr>
            <w:rStyle w:val="Hyperlink"/>
          </w:rPr>
          <w:t>LIGO-T990018</w:t>
        </w:r>
      </w:hyperlink>
      <w:r w:rsidR="00D777F2">
        <w:t>.</w:t>
      </w:r>
    </w:p>
    <w:p w:rsidR="00CE69FE" w:rsidRDefault="00CE69FE" w:rsidP="00CE69FE">
      <w:pPr>
        <w:pStyle w:val="ListParagraph"/>
        <w:numPr>
          <w:ilvl w:val="1"/>
          <w:numId w:val="33"/>
        </w:numPr>
      </w:pPr>
      <w:r>
        <w:t xml:space="preserve">Diagnostic Test Tools (DTT). </w:t>
      </w:r>
      <w:r w:rsidR="00D777F2">
        <w:t xml:space="preserve"> (</w:t>
      </w:r>
      <w:hyperlink r:id="rId25" w:history="1">
        <w:r w:rsidR="00D777F2" w:rsidRPr="00D777F2">
          <w:rPr>
            <w:rStyle w:val="Hyperlink"/>
          </w:rPr>
          <w:t>LIGO-T990013</w:t>
        </w:r>
      </w:hyperlink>
      <w:r w:rsidR="00D777F2">
        <w:t>).</w:t>
      </w:r>
    </w:p>
    <w:p w:rsidR="00CE69FE" w:rsidRDefault="00CE69FE" w:rsidP="00CE69FE">
      <w:pPr>
        <w:pStyle w:val="ListParagraph"/>
        <w:numPr>
          <w:ilvl w:val="1"/>
          <w:numId w:val="33"/>
        </w:numPr>
      </w:pPr>
      <w:r>
        <w:t>Arbitrary Waveform Generator / Test Point Manager (AWGTPMAN).</w:t>
      </w:r>
      <w:r w:rsidR="00D777F2" w:rsidRPr="00D777F2">
        <w:t xml:space="preserve"> </w:t>
      </w:r>
      <w:r w:rsidR="00D777F2">
        <w:t>(</w:t>
      </w:r>
      <w:hyperlink r:id="rId26" w:history="1">
        <w:r w:rsidR="00D777F2" w:rsidRPr="00D777F2">
          <w:rPr>
            <w:rStyle w:val="Hyperlink"/>
          </w:rPr>
          <w:t>LIGO-T990013</w:t>
        </w:r>
      </w:hyperlink>
      <w:r w:rsidR="00D777F2">
        <w:t>).</w:t>
      </w:r>
    </w:p>
    <w:p w:rsidR="00CE69FE" w:rsidRDefault="00CE69FE" w:rsidP="00CE69FE">
      <w:pPr>
        <w:pStyle w:val="ListParagraph"/>
        <w:numPr>
          <w:ilvl w:val="1"/>
          <w:numId w:val="33"/>
        </w:numPr>
      </w:pPr>
      <w:proofErr w:type="spellStart"/>
      <w:r>
        <w:t>Dataviewer</w:t>
      </w:r>
      <w:proofErr w:type="spellEnd"/>
    </w:p>
    <w:p w:rsidR="004476BD" w:rsidRDefault="004476BD" w:rsidP="00D777F2">
      <w:pPr>
        <w:pStyle w:val="ListParagraph"/>
        <w:numPr>
          <w:ilvl w:val="1"/>
          <w:numId w:val="33"/>
        </w:numPr>
      </w:pPr>
      <w:proofErr w:type="spellStart"/>
      <w:r>
        <w:t>A</w:t>
      </w:r>
      <w:r w:rsidR="00CE69FE">
        <w:t>wgstream</w:t>
      </w:r>
      <w:proofErr w:type="spellEnd"/>
    </w:p>
    <w:p w:rsidR="00B57E30" w:rsidRDefault="00CE69FE" w:rsidP="00CE69FE">
      <w:pPr>
        <w:pStyle w:val="ListParagraph"/>
        <w:numPr>
          <w:ilvl w:val="0"/>
          <w:numId w:val="33"/>
        </w:numPr>
      </w:pPr>
      <w:r>
        <w:t>Scripting Tools</w:t>
      </w:r>
    </w:p>
    <w:p w:rsidR="00CE69FE" w:rsidRDefault="00CE69FE" w:rsidP="00CE69FE">
      <w:pPr>
        <w:pStyle w:val="ListParagraph"/>
        <w:numPr>
          <w:ilvl w:val="1"/>
          <w:numId w:val="33"/>
        </w:numPr>
      </w:pPr>
      <w:proofErr w:type="spellStart"/>
      <w:r>
        <w:t>mDv</w:t>
      </w:r>
      <w:proofErr w:type="spellEnd"/>
      <w:r w:rsidR="00326D8C">
        <w:t xml:space="preserve"> (</w:t>
      </w:r>
      <w:hyperlink r:id="rId27" w:history="1">
        <w:r w:rsidR="00326D8C" w:rsidRPr="00326D8C">
          <w:rPr>
            <w:rStyle w:val="Hyperlink"/>
          </w:rPr>
          <w:t>LIGO-G070375</w:t>
        </w:r>
      </w:hyperlink>
      <w:r w:rsidR="00326D8C">
        <w:t>)</w:t>
      </w:r>
    </w:p>
    <w:p w:rsidR="00CE69FE" w:rsidRDefault="00CE69FE" w:rsidP="00CE69FE">
      <w:pPr>
        <w:pStyle w:val="ListParagraph"/>
        <w:numPr>
          <w:ilvl w:val="1"/>
          <w:numId w:val="33"/>
        </w:numPr>
      </w:pPr>
      <w:r>
        <w:t>TDS</w:t>
      </w:r>
    </w:p>
    <w:p w:rsidR="00CE69FE" w:rsidRDefault="00CE69FE" w:rsidP="00CE69FE">
      <w:pPr>
        <w:pStyle w:val="ListParagraph"/>
        <w:numPr>
          <w:ilvl w:val="1"/>
          <w:numId w:val="33"/>
        </w:numPr>
      </w:pPr>
      <w:r>
        <w:t>EZCA</w:t>
      </w:r>
    </w:p>
    <w:p w:rsidR="00CE69FE" w:rsidRDefault="00CE69FE" w:rsidP="00CE69FE">
      <w:pPr>
        <w:pStyle w:val="ListParagraph"/>
        <w:numPr>
          <w:ilvl w:val="0"/>
          <w:numId w:val="33"/>
        </w:numPr>
      </w:pPr>
      <w:r>
        <w:t>Operational Support</w:t>
      </w:r>
    </w:p>
    <w:p w:rsidR="00CE69FE" w:rsidRDefault="00CE69FE" w:rsidP="00CE69FE">
      <w:pPr>
        <w:pStyle w:val="ListParagraph"/>
        <w:numPr>
          <w:ilvl w:val="1"/>
          <w:numId w:val="33"/>
        </w:numPr>
      </w:pPr>
      <w:r>
        <w:t>EPICS</w:t>
      </w:r>
      <w:r w:rsidR="00D777F2">
        <w:t xml:space="preserve"> (</w:t>
      </w:r>
      <w:hyperlink r:id="rId28" w:history="1">
        <w:r w:rsidR="00D777F2" w:rsidRPr="00D777F2">
          <w:rPr>
            <w:rStyle w:val="Hyperlink"/>
          </w:rPr>
          <w:t>EPICS Home Page</w:t>
        </w:r>
      </w:hyperlink>
      <w:r w:rsidR="00D777F2">
        <w:t>)</w:t>
      </w:r>
    </w:p>
    <w:p w:rsidR="00CE69FE" w:rsidRDefault="00CE69FE" w:rsidP="00CE69FE">
      <w:pPr>
        <w:pStyle w:val="ListParagraph"/>
        <w:numPr>
          <w:ilvl w:val="1"/>
          <w:numId w:val="33"/>
        </w:numPr>
      </w:pPr>
      <w:proofErr w:type="spellStart"/>
      <w:r>
        <w:t>Conlog</w:t>
      </w:r>
      <w:proofErr w:type="spellEnd"/>
    </w:p>
    <w:p w:rsidR="00CE69FE" w:rsidRDefault="00CE69FE" w:rsidP="00CE69FE">
      <w:pPr>
        <w:pStyle w:val="ListParagraph"/>
        <w:numPr>
          <w:ilvl w:val="1"/>
          <w:numId w:val="33"/>
        </w:numPr>
      </w:pPr>
      <w:r>
        <w:t>Stats</w:t>
      </w:r>
    </w:p>
    <w:p w:rsidR="00B57E30" w:rsidRPr="00B57E30" w:rsidRDefault="00B57E30" w:rsidP="00B57E30"/>
    <w:p w:rsidR="009B5E14" w:rsidRDefault="009B5E14" w:rsidP="009B5E14"/>
    <w:p w:rsidR="009B5E14" w:rsidRDefault="003A4B24" w:rsidP="009B5E14">
      <w:r>
        <w:pict>
          <v:shape id="_x0000_i1033" type="#_x0000_t75" style="width:480pt;height:308pt">
            <v:imagedata r:id="rId29" o:title=""/>
          </v:shape>
        </w:pict>
      </w:r>
    </w:p>
    <w:p w:rsidR="009B5E14" w:rsidRDefault="009B5E14" w:rsidP="009B5E14"/>
    <w:p w:rsidR="009B5E14" w:rsidRPr="009B5E14" w:rsidRDefault="009B5E14" w:rsidP="009B5E14"/>
    <w:p w:rsidR="00683F63" w:rsidRDefault="00E83C57" w:rsidP="002C3C21">
      <w:pPr>
        <w:pStyle w:val="Heading2"/>
      </w:pPr>
      <w:bookmarkStart w:id="13" w:name="_Toc148432976"/>
      <w:r>
        <w:t>Operating System</w:t>
      </w:r>
      <w:r w:rsidR="00AA3D77">
        <w:t>s</w:t>
      </w:r>
      <w:bookmarkEnd w:id="13"/>
    </w:p>
    <w:p w:rsidR="00950AD7" w:rsidRDefault="009E46A2" w:rsidP="00E83C57">
      <w:r>
        <w:t xml:space="preserve">Initial development was performed using a commercial real-time Linux package. As of </w:t>
      </w:r>
      <w:proofErr w:type="gramStart"/>
      <w:r>
        <w:t>August,</w:t>
      </w:r>
      <w:proofErr w:type="gramEnd"/>
      <w:r>
        <w:t xml:space="preserve"> 2010, a patch was developed by the CDS group to use GPL Linux for </w:t>
      </w:r>
      <w:proofErr w:type="spellStart"/>
      <w:r>
        <w:t>aLIGO</w:t>
      </w:r>
      <w:proofErr w:type="spellEnd"/>
      <w:r>
        <w:t xml:space="preserve"> real-time applications. All present and future CDS real-time development is based on this patch, presently incorporated in Linux kernel 2.16.34.</w:t>
      </w:r>
      <w:r w:rsidR="00E83C57">
        <w:t xml:space="preserve"> </w:t>
      </w:r>
    </w:p>
    <w:p w:rsidR="00AA3D77" w:rsidRDefault="00AA3D77" w:rsidP="00E83C57">
      <w:r>
        <w:t xml:space="preserve">For remaining systems, the standard is </w:t>
      </w:r>
      <w:proofErr w:type="spellStart"/>
      <w:r>
        <w:t>CentOs</w:t>
      </w:r>
      <w:proofErr w:type="spellEnd"/>
      <w:r>
        <w:t xml:space="preserve"> Linux. Presently, the only exception to this is the computer which interfaces the CDS </w:t>
      </w:r>
      <w:proofErr w:type="spellStart"/>
      <w:r>
        <w:t>FrameWriters</w:t>
      </w:r>
      <w:proofErr w:type="spellEnd"/>
      <w:r>
        <w:t xml:space="preserve"> to the LDAS disk arrays. This computer requires Sun Solaris to handle the QFS interface.</w:t>
      </w:r>
    </w:p>
    <w:p w:rsidR="00950AD7" w:rsidRDefault="00E32A0A" w:rsidP="002C3C21">
      <w:pPr>
        <w:pStyle w:val="Heading2"/>
      </w:pPr>
      <w:bookmarkStart w:id="14" w:name="_Toc148432977"/>
      <w:r>
        <w:t>Frontend Computer</w:t>
      </w:r>
      <w:r w:rsidR="00950AD7">
        <w:t xml:space="preserve"> Software</w:t>
      </w:r>
      <w:bookmarkEnd w:id="14"/>
    </w:p>
    <w:p w:rsidR="00211CBB" w:rsidRDefault="00AB10D8" w:rsidP="00211CBB">
      <w:r>
        <w:t xml:space="preserve">Control applications for the various </w:t>
      </w:r>
      <w:proofErr w:type="spellStart"/>
      <w:r>
        <w:t>AdvLigo</w:t>
      </w:r>
      <w:proofErr w:type="spellEnd"/>
      <w:r>
        <w:t xml:space="preserve"> subsystems will be defined and built using the CDS Real</w:t>
      </w:r>
      <w:r w:rsidR="00A96716">
        <w:t>-</w:t>
      </w:r>
      <w:r>
        <w:t xml:space="preserve">time Code Generator (RCG). The RCG allows application developers to define applications via the graphical editor of </w:t>
      </w:r>
      <w:proofErr w:type="spellStart"/>
      <w:r>
        <w:t>Matlab</w:t>
      </w:r>
      <w:proofErr w:type="spellEnd"/>
      <w:r>
        <w:t xml:space="preserve"> </w:t>
      </w:r>
      <w:proofErr w:type="spellStart"/>
      <w:r>
        <w:t>Simulink</w:t>
      </w:r>
      <w:proofErr w:type="spellEnd"/>
      <w:r>
        <w:t>. The key components of the RCG are, as shown in blue in the following diagram:</w:t>
      </w:r>
    </w:p>
    <w:p w:rsidR="00AB10D8" w:rsidRDefault="00AB10D8" w:rsidP="00AB10D8">
      <w:pPr>
        <w:pStyle w:val="ListParagraph"/>
        <w:numPr>
          <w:ilvl w:val="0"/>
          <w:numId w:val="27"/>
        </w:numPr>
      </w:pPr>
      <w:r>
        <w:t xml:space="preserve">A set of CDS defined and supported </w:t>
      </w:r>
      <w:proofErr w:type="spellStart"/>
      <w:r>
        <w:t>Matlab</w:t>
      </w:r>
      <w:proofErr w:type="spellEnd"/>
      <w:r>
        <w:t xml:space="preserve"> </w:t>
      </w:r>
      <w:proofErr w:type="spellStart"/>
      <w:r>
        <w:t>Simulink</w:t>
      </w:r>
      <w:proofErr w:type="spellEnd"/>
      <w:r>
        <w:t xml:space="preserve"> parts (CDS </w:t>
      </w:r>
      <w:proofErr w:type="spellStart"/>
      <w:r>
        <w:t>Matlab</w:t>
      </w:r>
      <w:proofErr w:type="spellEnd"/>
      <w:r>
        <w:t xml:space="preserve"> Parts Library). This include</w:t>
      </w:r>
      <w:r w:rsidR="00DD5488">
        <w:t>s</w:t>
      </w:r>
      <w:r>
        <w:t xml:space="preserve"> custom and standard </w:t>
      </w:r>
      <w:proofErr w:type="spellStart"/>
      <w:r>
        <w:t>Simulink</w:t>
      </w:r>
      <w:proofErr w:type="spellEnd"/>
      <w:r>
        <w:t xml:space="preserve"> parts. This library is discussed in detail in the</w:t>
      </w:r>
      <w:r w:rsidR="00B54FFD">
        <w:t xml:space="preserve"> </w:t>
      </w:r>
      <w:hyperlink r:id="rId30" w:history="1">
        <w:r w:rsidR="00B54FFD" w:rsidRPr="00B54FFD">
          <w:rPr>
            <w:rStyle w:val="Hyperlink"/>
          </w:rPr>
          <w:t>RCG User's Guide</w:t>
        </w:r>
      </w:hyperlink>
      <w:r>
        <w:t>. This reference contains usage</w:t>
      </w:r>
      <w:r w:rsidR="00DD5488">
        <w:t xml:space="preserve"> of</w:t>
      </w:r>
      <w:r>
        <w:t>, as well as code generated by, each part.</w:t>
      </w:r>
    </w:p>
    <w:p w:rsidR="00AB10D8" w:rsidRDefault="00AB10D8" w:rsidP="00AB10D8">
      <w:pPr>
        <w:pStyle w:val="ListParagraph"/>
        <w:numPr>
          <w:ilvl w:val="0"/>
          <w:numId w:val="27"/>
        </w:numPr>
      </w:pPr>
      <w:r>
        <w:t xml:space="preserve">RCG </w:t>
      </w:r>
      <w:r w:rsidR="00742810">
        <w:t xml:space="preserve">common </w:t>
      </w:r>
      <w:r>
        <w:t>real</w:t>
      </w:r>
      <w:r w:rsidR="00A96716">
        <w:t>-</w:t>
      </w:r>
      <w:r>
        <w:t xml:space="preserve">time code source library. </w:t>
      </w:r>
    </w:p>
    <w:p w:rsidR="00AB10D8" w:rsidRDefault="00AB10D8" w:rsidP="00AB10D8">
      <w:pPr>
        <w:pStyle w:val="ListParagraph"/>
        <w:numPr>
          <w:ilvl w:val="0"/>
          <w:numId w:val="27"/>
        </w:numPr>
      </w:pPr>
      <w:r>
        <w:t xml:space="preserve">The RCG Perl scripts. When ‘make’ is invoked, the RCG Perl scripts read and parse the </w:t>
      </w:r>
      <w:proofErr w:type="spellStart"/>
      <w:r>
        <w:t>Matlab</w:t>
      </w:r>
      <w:proofErr w:type="spellEnd"/>
      <w:r>
        <w:t xml:space="preserve"> .</w:t>
      </w:r>
      <w:proofErr w:type="spellStart"/>
      <w:r>
        <w:t>mdl</w:t>
      </w:r>
      <w:proofErr w:type="spellEnd"/>
      <w:r>
        <w:t xml:space="preserve"> file, produced by step 1 above.</w:t>
      </w:r>
      <w:r w:rsidR="00DD5488">
        <w:t xml:space="preserve"> The outputs of the make include:</w:t>
      </w:r>
    </w:p>
    <w:p w:rsidR="00DD5488" w:rsidRDefault="00DD5488" w:rsidP="00DD5488">
      <w:pPr>
        <w:pStyle w:val="ListParagraph"/>
        <w:numPr>
          <w:ilvl w:val="1"/>
          <w:numId w:val="27"/>
        </w:numPr>
      </w:pPr>
      <w:r>
        <w:t>Supporting runtime files, highlighted in green on the left of the following figure.</w:t>
      </w:r>
    </w:p>
    <w:p w:rsidR="00DD5488" w:rsidRDefault="00DD5488" w:rsidP="00DD5488">
      <w:pPr>
        <w:pStyle w:val="ListParagraph"/>
        <w:numPr>
          <w:ilvl w:val="1"/>
          <w:numId w:val="27"/>
        </w:numPr>
      </w:pPr>
      <w:r>
        <w:t>An EPICS database, for communications between the application and the CDS network.</w:t>
      </w:r>
    </w:p>
    <w:p w:rsidR="00DD5488" w:rsidRDefault="00DD5488" w:rsidP="00DD5488">
      <w:pPr>
        <w:pStyle w:val="ListParagraph"/>
        <w:numPr>
          <w:ilvl w:val="1"/>
          <w:numId w:val="27"/>
        </w:numPr>
      </w:pPr>
      <w:r>
        <w:t>An EPICS executable, for communications between the EPICS database and the real</w:t>
      </w:r>
      <w:r w:rsidR="00A96716">
        <w:t>-</w:t>
      </w:r>
      <w:r>
        <w:t>time application, via shared memory.</w:t>
      </w:r>
    </w:p>
    <w:p w:rsidR="00DD5488" w:rsidRDefault="00DD5488" w:rsidP="00DD5488">
      <w:pPr>
        <w:pStyle w:val="ListParagraph"/>
        <w:numPr>
          <w:ilvl w:val="1"/>
          <w:numId w:val="27"/>
        </w:numPr>
      </w:pPr>
      <w:r>
        <w:t>A real</w:t>
      </w:r>
      <w:r w:rsidR="00A96716">
        <w:t>-</w:t>
      </w:r>
      <w:r>
        <w:t xml:space="preserve">time executable. </w:t>
      </w:r>
    </w:p>
    <w:p w:rsidR="00742810" w:rsidRDefault="00742810" w:rsidP="00DD5488">
      <w:pPr>
        <w:pStyle w:val="ListParagraph"/>
        <w:numPr>
          <w:ilvl w:val="1"/>
          <w:numId w:val="27"/>
        </w:numPr>
      </w:pPr>
      <w:r>
        <w:t>Supporting files, which include DAQ, GDS and filter lists and a base set of EPICS MEDM operator displays.</w:t>
      </w:r>
    </w:p>
    <w:p w:rsidR="00AE06C6" w:rsidRDefault="00A96716" w:rsidP="002C3C21">
      <w:pPr>
        <w:pStyle w:val="Heading3"/>
      </w:pPr>
      <w:bookmarkStart w:id="15" w:name="_Toc148432978"/>
      <w:r>
        <w:t>Real-time Executable</w:t>
      </w:r>
      <w:bookmarkEnd w:id="15"/>
    </w:p>
    <w:p w:rsidR="00211CBB" w:rsidRPr="00AE06C6" w:rsidRDefault="00AE06C6" w:rsidP="00AE06C6">
      <w:r>
        <w:t xml:space="preserve">A common set of real-time source code is compiled into all </w:t>
      </w:r>
      <w:proofErr w:type="spellStart"/>
      <w:r>
        <w:t>aLIGO</w:t>
      </w:r>
      <w:proofErr w:type="spellEnd"/>
      <w:r>
        <w:t xml:space="preserve"> real-time control applications. Requirements for this software are listed in </w:t>
      </w:r>
      <w:hyperlink r:id="rId31" w:history="1">
        <w:r w:rsidR="002C3C21">
          <w:rPr>
            <w:rStyle w:val="Hyperlink"/>
          </w:rPr>
          <w:t>LIGO-T0900603</w:t>
        </w:r>
      </w:hyperlink>
      <w:r>
        <w:t>.</w:t>
      </w:r>
    </w:p>
    <w:p w:rsidR="00A96716" w:rsidRDefault="00A96716" w:rsidP="00A96716">
      <w:r>
        <w:t>The real-time executable is compiled as a single code thread, designed to run on a single core of a multi-CPU, multi-core computer. The primary source files compiled into this executable are:</w:t>
      </w:r>
    </w:p>
    <w:p w:rsidR="00A96716" w:rsidRDefault="00A96716" w:rsidP="00A96716">
      <w:pPr>
        <w:pStyle w:val="ListParagraph"/>
        <w:numPr>
          <w:ilvl w:val="0"/>
          <w:numId w:val="34"/>
        </w:numPr>
      </w:pPr>
      <w:r>
        <w:t xml:space="preserve">The user application, as parsed from the </w:t>
      </w:r>
      <w:proofErr w:type="spellStart"/>
      <w:r>
        <w:t>Matlab</w:t>
      </w:r>
      <w:proofErr w:type="spellEnd"/>
      <w:r>
        <w:t xml:space="preserve"> .</w:t>
      </w:r>
      <w:proofErr w:type="spellStart"/>
      <w:r>
        <w:t>mdl</w:t>
      </w:r>
      <w:proofErr w:type="spellEnd"/>
      <w:r>
        <w:t xml:space="preserve"> file and written as C code by the RCG.</w:t>
      </w:r>
    </w:p>
    <w:p w:rsidR="00A96716" w:rsidRDefault="00A24783" w:rsidP="00A96716">
      <w:pPr>
        <w:pStyle w:val="ListParagraph"/>
        <w:numPr>
          <w:ilvl w:val="0"/>
          <w:numId w:val="34"/>
        </w:numPr>
      </w:pPr>
      <w:r>
        <w:t>The r</w:t>
      </w:r>
      <w:r w:rsidR="00136B62">
        <w:t>untime sequencer</w:t>
      </w:r>
      <w:r w:rsidR="00BF58DE">
        <w:t xml:space="preserve"> (RTS)</w:t>
      </w:r>
      <w:r w:rsidR="00136B62">
        <w:t xml:space="preserve">. </w:t>
      </w:r>
      <w:r>
        <w:t xml:space="preserve">This code performs the </w:t>
      </w:r>
      <w:r w:rsidR="00BF58DE">
        <w:t xml:space="preserve">timing, </w:t>
      </w:r>
      <w:r>
        <w:t>scheduling and I/O functions for all real-time applications. A description of t</w:t>
      </w:r>
      <w:r w:rsidR="002C3C21">
        <w:t>his code can be found in</w:t>
      </w:r>
      <w:r w:rsidR="00AF4FA6">
        <w:t xml:space="preserve"> </w:t>
      </w:r>
      <w:hyperlink r:id="rId32" w:history="1">
        <w:r w:rsidR="002C3C21">
          <w:rPr>
            <w:rStyle w:val="Hyperlink"/>
          </w:rPr>
          <w:t>LIGO-T0900607</w:t>
        </w:r>
      </w:hyperlink>
      <w:r>
        <w:t>.</w:t>
      </w:r>
    </w:p>
    <w:p w:rsidR="0002371D" w:rsidRDefault="00A24783" w:rsidP="00A96716">
      <w:pPr>
        <w:pStyle w:val="ListParagraph"/>
        <w:numPr>
          <w:ilvl w:val="0"/>
          <w:numId w:val="34"/>
        </w:numPr>
      </w:pPr>
      <w:r>
        <w:t>IIR filtering software. IIR filters are used extensively in the real-time control applications. A CDS Standard Filter Module (SFM) was developed to perform these filtering tasks. More information on the S</w:t>
      </w:r>
      <w:r w:rsidR="00136B62">
        <w:t>FM so</w:t>
      </w:r>
      <w:r w:rsidR="002C3C21">
        <w:t>ftware can be found in</w:t>
      </w:r>
      <w:r w:rsidR="00136B62">
        <w:t xml:space="preserve"> </w:t>
      </w:r>
      <w:hyperlink r:id="rId33" w:history="1">
        <w:r w:rsidR="002C3C21">
          <w:rPr>
            <w:rStyle w:val="Hyperlink"/>
          </w:rPr>
          <w:t>LIGO-T0900606</w:t>
        </w:r>
      </w:hyperlink>
      <w:r>
        <w:t>.</w:t>
      </w:r>
    </w:p>
    <w:p w:rsidR="00422515" w:rsidRDefault="0002371D" w:rsidP="00A96716">
      <w:pPr>
        <w:pStyle w:val="ListParagraph"/>
        <w:numPr>
          <w:ilvl w:val="0"/>
          <w:numId w:val="34"/>
        </w:numPr>
      </w:pPr>
      <w:r>
        <w:t xml:space="preserve">Inter-process and Inter-computer communications. Various real-time control tasks must exchange data, either via shared memory within a single computer or via the FE control network between computers. The software designed to perform this function is described in </w:t>
      </w:r>
      <w:hyperlink r:id="rId34" w:history="1">
        <w:r w:rsidR="009E46A2" w:rsidRPr="009E46A2">
          <w:rPr>
            <w:rStyle w:val="Hyperlink"/>
          </w:rPr>
          <w:t>LIGO-T1000587</w:t>
        </w:r>
      </w:hyperlink>
      <w:r w:rsidR="009E46A2">
        <w:t>.</w:t>
      </w:r>
    </w:p>
    <w:p w:rsidR="00A24783" w:rsidRDefault="00422515" w:rsidP="00422515">
      <w:pPr>
        <w:pStyle w:val="ListParagraph"/>
        <w:numPr>
          <w:ilvl w:val="0"/>
          <w:numId w:val="34"/>
        </w:numPr>
      </w:pPr>
      <w:r>
        <w:t>Data acquisition and Global Diagnostics Support. A common code set has been developed to handle data acquisition and global diagnostics for all real-time systems. More information on this sof</w:t>
      </w:r>
      <w:r w:rsidR="00DB740C">
        <w:t xml:space="preserve">tware module can be found in </w:t>
      </w:r>
      <w:hyperlink r:id="rId35" w:history="1">
        <w:r w:rsidR="00DB740C" w:rsidRPr="00DB740C">
          <w:rPr>
            <w:rStyle w:val="Hyperlink"/>
          </w:rPr>
          <w:t>LIGO-T</w:t>
        </w:r>
        <w:r w:rsidR="00DB740C" w:rsidRPr="00DB740C">
          <w:rPr>
            <w:rStyle w:val="Hyperlink"/>
          </w:rPr>
          <w:t>0</w:t>
        </w:r>
        <w:r w:rsidR="00DB740C" w:rsidRPr="00DB740C">
          <w:rPr>
            <w:rStyle w:val="Hyperlink"/>
          </w:rPr>
          <w:t>900638</w:t>
        </w:r>
      </w:hyperlink>
      <w:r>
        <w:t>.</w:t>
      </w:r>
    </w:p>
    <w:p w:rsidR="00A24783" w:rsidRDefault="00A24783" w:rsidP="002C3C21">
      <w:pPr>
        <w:pStyle w:val="Heading3"/>
      </w:pPr>
      <w:bookmarkStart w:id="16" w:name="_Toc148432979"/>
      <w:r>
        <w:t>EPICS State Notation Language (SNL)</w:t>
      </w:r>
      <w:bookmarkEnd w:id="16"/>
    </w:p>
    <w:p w:rsidR="00A24783" w:rsidRPr="00A24783" w:rsidRDefault="00A24783" w:rsidP="00A24783">
      <w:r>
        <w:t>To provide an interface between the real-time executable and the EPICS database, a te</w:t>
      </w:r>
      <w:r w:rsidR="00FC4F39">
        <w:t xml:space="preserve">mplate program, using </w:t>
      </w:r>
      <w:hyperlink r:id="rId36" w:history="1">
        <w:r w:rsidR="00FC4F39" w:rsidRPr="00FC4F39">
          <w:rPr>
            <w:rStyle w:val="Hyperlink"/>
          </w:rPr>
          <w:t>EPICS SNL</w:t>
        </w:r>
      </w:hyperlink>
      <w:r>
        <w:t>, is provided as part of the RCG. The executable runs under Linux on a non-real-time core</w:t>
      </w:r>
      <w:r w:rsidR="005A6395">
        <w:t xml:space="preserve">, exchanging data with the real-time process and EPICS database records. </w:t>
      </w:r>
    </w:p>
    <w:p w:rsidR="00211CBB" w:rsidRDefault="003A4B24" w:rsidP="00211CBB">
      <w:r>
        <w:pict>
          <v:shape id="_x0000_i1034" type="#_x0000_t75" style="width:478.65pt;height:369.35pt">
            <v:imagedata r:id="rId37" o:title=""/>
          </v:shape>
        </w:pict>
      </w:r>
    </w:p>
    <w:p w:rsidR="00211CBB" w:rsidRDefault="00211CBB" w:rsidP="00211CBB"/>
    <w:p w:rsidR="008D7116" w:rsidRDefault="005A6395" w:rsidP="002C3C21">
      <w:pPr>
        <w:pStyle w:val="Heading3"/>
      </w:pPr>
      <w:bookmarkStart w:id="17" w:name="_Toc148432980"/>
      <w:r>
        <w:t>EPICS Database Records</w:t>
      </w:r>
      <w:bookmarkEnd w:id="17"/>
    </w:p>
    <w:p w:rsidR="005A6395" w:rsidRPr="005A6395" w:rsidRDefault="005A6395" w:rsidP="005A6395">
      <w:r>
        <w:t>The EPICS database records, along with the EPICS Channel Access Server capabilities, provide the mechanism to interface data between the CDS networks and the EPICS SNL software. This allows data exchange with operator stations running various EPICS extensions, which, in turn, provide graphical and other interface tools for operator use.</w:t>
      </w:r>
    </w:p>
    <w:p w:rsidR="00211CBB" w:rsidRDefault="009365D1" w:rsidP="002C3C21">
      <w:pPr>
        <w:pStyle w:val="Heading3"/>
      </w:pPr>
      <w:bookmarkStart w:id="18" w:name="_Toc148432981"/>
      <w:r>
        <w:t>AWGTPMAN</w:t>
      </w:r>
      <w:bookmarkEnd w:id="18"/>
    </w:p>
    <w:p w:rsidR="009365D1" w:rsidRDefault="009365D1" w:rsidP="009365D1">
      <w:r>
        <w:t>This is essentially the same software used in initial LIGO to set test points and produce test injection signals. The primary changes made are:</w:t>
      </w:r>
    </w:p>
    <w:p w:rsidR="009365D1" w:rsidRDefault="009365D1" w:rsidP="009365D1">
      <w:pPr>
        <w:pStyle w:val="ListParagraph"/>
        <w:numPr>
          <w:ilvl w:val="0"/>
          <w:numId w:val="35"/>
        </w:numPr>
      </w:pPr>
      <w:r>
        <w:t>Port to Linux.</w:t>
      </w:r>
    </w:p>
    <w:p w:rsidR="009365D1" w:rsidRDefault="009365D1" w:rsidP="009365D1">
      <w:pPr>
        <w:pStyle w:val="ListParagraph"/>
        <w:numPr>
          <w:ilvl w:val="0"/>
          <w:numId w:val="35"/>
        </w:numPr>
      </w:pPr>
      <w:r>
        <w:t>Interface to the real-time executable is now via shared memory</w:t>
      </w:r>
      <w:r w:rsidR="00873042">
        <w:t>,</w:t>
      </w:r>
      <w:r>
        <w:t xml:space="preserve"> whereas initial LIGO software interface was via the CDS reflected memory network.</w:t>
      </w:r>
    </w:p>
    <w:p w:rsidR="009365D1" w:rsidRDefault="009365D1" w:rsidP="009365D1">
      <w:pPr>
        <w:pStyle w:val="ListParagraph"/>
        <w:numPr>
          <w:ilvl w:val="0"/>
          <w:numId w:val="35"/>
        </w:numPr>
      </w:pPr>
      <w:r>
        <w:t xml:space="preserve">There is one </w:t>
      </w:r>
      <w:proofErr w:type="spellStart"/>
      <w:r>
        <w:t>awgtpman</w:t>
      </w:r>
      <w:proofErr w:type="spellEnd"/>
      <w:r>
        <w:t xml:space="preserve"> task associated with each real-time executable. In initial LIGO, there is one </w:t>
      </w:r>
      <w:proofErr w:type="spellStart"/>
      <w:r>
        <w:t>awgtpman</w:t>
      </w:r>
      <w:proofErr w:type="spellEnd"/>
      <w:r>
        <w:t xml:space="preserve"> per interferometer. </w:t>
      </w:r>
    </w:p>
    <w:p w:rsidR="00A20C1E" w:rsidRDefault="003A66AD" w:rsidP="002C3C21">
      <w:pPr>
        <w:pStyle w:val="Heading3"/>
      </w:pPr>
      <w:bookmarkStart w:id="19" w:name="_Toc148432982"/>
      <w:r>
        <w:t>DAQ Network Driver</w:t>
      </w:r>
      <w:bookmarkEnd w:id="19"/>
    </w:p>
    <w:p w:rsidR="003A66AD" w:rsidRPr="00A20C1E" w:rsidRDefault="00A20C1E" w:rsidP="00A20C1E">
      <w:r>
        <w:t>The real-time DAQ software writes its data to shared memory on the FE computers. For transmission of this data to the DAQ data concentrators</w:t>
      </w:r>
      <w:r w:rsidR="002C3C21">
        <w:t xml:space="preserve"> via Ethernet</w:t>
      </w:r>
      <w:r>
        <w:t xml:space="preserve">, a separate, non-real-time program is provided. Details </w:t>
      </w:r>
      <w:r w:rsidR="002C3C21">
        <w:t>of this software can be found in</w:t>
      </w:r>
      <w:r>
        <w:t xml:space="preserve"> TBD.</w:t>
      </w:r>
    </w:p>
    <w:p w:rsidR="005763BD" w:rsidRDefault="00BC51C6" w:rsidP="002C3C21">
      <w:pPr>
        <w:pStyle w:val="Heading2"/>
      </w:pPr>
      <w:bookmarkStart w:id="20" w:name="_Toc148432983"/>
      <w:r>
        <w:t>Data Acquisition System Software</w:t>
      </w:r>
      <w:bookmarkEnd w:id="20"/>
    </w:p>
    <w:p w:rsidR="00BF58DE" w:rsidRDefault="00BF58DE" w:rsidP="005763BD">
      <w:r>
        <w:t>The DAQ software is responsible for:</w:t>
      </w:r>
    </w:p>
    <w:p w:rsidR="00BF58DE" w:rsidRDefault="00BF58DE" w:rsidP="00BF58DE">
      <w:pPr>
        <w:pStyle w:val="ListParagraph"/>
        <w:numPr>
          <w:ilvl w:val="0"/>
          <w:numId w:val="37"/>
        </w:numPr>
      </w:pPr>
      <w:r>
        <w:t>Collecting data from all real-time control and acquisition computers.</w:t>
      </w:r>
    </w:p>
    <w:p w:rsidR="00BF58DE" w:rsidRDefault="00BF58DE" w:rsidP="00BF58DE">
      <w:pPr>
        <w:pStyle w:val="ListParagraph"/>
        <w:numPr>
          <w:ilvl w:val="0"/>
          <w:numId w:val="37"/>
        </w:numPr>
      </w:pPr>
      <w:r>
        <w:t xml:space="preserve">Formatting the data into standard LIGO Frame format (see </w:t>
      </w:r>
      <w:hyperlink r:id="rId38" w:history="1">
        <w:r w:rsidRPr="00BF58DE">
          <w:rPr>
            <w:rStyle w:val="Hyperlink"/>
          </w:rPr>
          <w:t>LIGO T970130</w:t>
        </w:r>
      </w:hyperlink>
      <w:r>
        <w:t>).</w:t>
      </w:r>
    </w:p>
    <w:p w:rsidR="00BF58DE" w:rsidRDefault="00BF58DE" w:rsidP="00BF58DE">
      <w:pPr>
        <w:pStyle w:val="ListParagraph"/>
        <w:numPr>
          <w:ilvl w:val="0"/>
          <w:numId w:val="37"/>
        </w:numPr>
      </w:pPr>
      <w:r>
        <w:t>Writing the formatted data to disk, both locally and to LDAS provided disk systems.</w:t>
      </w:r>
    </w:p>
    <w:p w:rsidR="005763BD" w:rsidRDefault="00BF58DE" w:rsidP="00BF58DE">
      <w:pPr>
        <w:pStyle w:val="ListParagraph"/>
        <w:numPr>
          <w:ilvl w:val="0"/>
          <w:numId w:val="37"/>
        </w:numPr>
      </w:pPr>
      <w:r>
        <w:t>Serving data, either from disk or real-time, to various CDS diagnostic and monitoring programs running on CDS control room computers.</w:t>
      </w:r>
    </w:p>
    <w:p w:rsidR="000405CA" w:rsidRDefault="00BF58DE" w:rsidP="00BF58DE">
      <w:r>
        <w:t xml:space="preserve">The software which perform these functions are referred to as the </w:t>
      </w:r>
      <w:proofErr w:type="spellStart"/>
      <w:r>
        <w:t>FrameBuilder</w:t>
      </w:r>
      <w:proofErr w:type="spellEnd"/>
      <w:r>
        <w:t xml:space="preserve"> software, which gathers and writes data, and the Network Data Server (NDS), which serves data on request via CDS networks. </w:t>
      </w:r>
      <w:r w:rsidR="005763BD">
        <w:t xml:space="preserve">A more detailed description of the DAQ software can be found in </w:t>
      </w:r>
      <w:hyperlink r:id="rId39" w:history="1">
        <w:r w:rsidR="005763BD" w:rsidRPr="005763BD">
          <w:rPr>
            <w:rStyle w:val="Hyperlink"/>
          </w:rPr>
          <w:t>LIGO-T0900636</w:t>
        </w:r>
      </w:hyperlink>
      <w:r w:rsidR="005763BD">
        <w:t>.</w:t>
      </w:r>
    </w:p>
    <w:p w:rsidR="009A4B8A" w:rsidRPr="000405CA" w:rsidRDefault="009A4B8A" w:rsidP="000405CA"/>
    <w:p w:rsidR="00BC51C6" w:rsidRPr="009A4B8A" w:rsidRDefault="00BC51C6" w:rsidP="009A4B8A"/>
    <w:p w:rsidR="00211CBB" w:rsidRPr="00211CBB" w:rsidRDefault="00211CBB" w:rsidP="00211CBB"/>
    <w:p w:rsidR="00456F59" w:rsidRDefault="00456F59"/>
    <w:sectPr w:rsidR="00456F59" w:rsidSect="007B5437">
      <w:headerReference w:type="default" r:id="rId40"/>
      <w:footerReference w:type="even" r:id="rId41"/>
      <w:footerReference w:type="default" r:id="rId42"/>
      <w:headerReference w:type="first" r:id="rId43"/>
      <w:type w:val="continuous"/>
      <w:pgSz w:w="12240" w:h="15840" w:code="1"/>
      <w:pgMar w:top="1440" w:right="1325" w:bottom="1440" w:left="1325" w:gutter="0"/>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1FA1" w:rsidRDefault="00B21FA1">
      <w:r>
        <w:separator/>
      </w:r>
    </w:p>
  </w:endnote>
  <w:endnote w:type="continuationSeparator" w:id="0">
    <w:p w:rsidR="00B21FA1" w:rsidRDefault="00B21FA1">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FA1" w:rsidRDefault="00B21F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21FA1" w:rsidRDefault="00B21FA1">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FA1" w:rsidRDefault="00B21FA1">
    <w:pPr>
      <w:pStyle w:val="Footer"/>
      <w:framePr w:wrap="around" w:vAnchor="text" w:hAnchor="margin" w:xAlign="right"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1A269E">
      <w:rPr>
        <w:rStyle w:val="PageNumber"/>
        <w:noProof/>
      </w:rPr>
      <w:t>2</w:t>
    </w:r>
    <w:r>
      <w:rPr>
        <w:rStyle w:val="PageNumber"/>
      </w:rPr>
      <w:fldChar w:fldCharType="end"/>
    </w:r>
  </w:p>
  <w:p w:rsidR="00B21FA1" w:rsidRDefault="00B21FA1">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1FA1" w:rsidRDefault="00B21FA1">
      <w:r>
        <w:separator/>
      </w:r>
    </w:p>
  </w:footnote>
  <w:footnote w:type="continuationSeparator" w:id="0">
    <w:p w:rsidR="00B21FA1" w:rsidRDefault="00B21FA1">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FA1" w:rsidRDefault="00B21FA1">
    <w:pPr>
      <w:pStyle w:val="Header"/>
      <w:tabs>
        <w:tab w:val="clear" w:pos="4320"/>
        <w:tab w:val="center" w:pos="4680"/>
      </w:tabs>
      <w:jc w:val="left"/>
      <w:rPr>
        <w:sz w:val="20"/>
      </w:rPr>
    </w:pPr>
    <w:r>
      <w:rPr>
        <w:b/>
        <w:bCs/>
        <w:i/>
        <w:iCs/>
        <w:color w:val="0000FF"/>
        <w:sz w:val="20"/>
      </w:rPr>
      <w:t>LIGO</w:t>
    </w:r>
    <w:r>
      <w:rPr>
        <w:sz w:val="20"/>
      </w:rPr>
      <w:tab/>
      <w:t>LIGO-T0900612-v2</w: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FA1" w:rsidRDefault="00B21FA1">
    <w:pPr>
      <w:pStyle w:val="Header"/>
      <w:jc w:val="right"/>
    </w:pPr>
    <w:r>
      <w:rPr>
        <w:b/>
        <w:caps/>
      </w:rPr>
      <w:t>Laser Interferometer Gravitational Wave Observatory</w:t>
    </w:r>
    <w:r>
      <w:rPr>
        <w:noProof/>
        <w:sz w:val="20"/>
      </w:rPr>
      <w:t xml:space="preserve"> </w:t>
    </w:r>
    <w:r w:rsidRPr="003A4B24">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75pt;margin-top:-.75pt;width:78.05pt;height:57pt;z-index:251657728;mso-position-horizontal-relative:text;mso-position-vertical-relative:text" fillcolor="#d49fff" strokecolor="#114ffb" strokeweight="1pt">
          <v:stroke startarrowwidth="narrow" startarrowlength="short" endarrowwidth="narrow" endarrowlength="short"/>
          <v:imagedata r:id="rId1" o:title=""/>
          <v:shadow color="#cecece"/>
          <w10:wrap type="topAndBottom"/>
        </v:shape>
      </w:pic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EE1EAAC4"/>
    <w:lvl w:ilvl="0">
      <w:start w:val="1"/>
      <w:numFmt w:val="decimal"/>
      <w:pStyle w:val="ListNumber2"/>
      <w:lvlText w:val="%1."/>
      <w:lvlJc w:val="left"/>
      <w:pPr>
        <w:tabs>
          <w:tab w:val="num" w:pos="720"/>
        </w:tabs>
        <w:ind w:left="720" w:hanging="360"/>
      </w:pPr>
    </w:lvl>
  </w:abstractNum>
  <w:abstractNum w:abstractNumId="1">
    <w:nsid w:val="FFFFFF88"/>
    <w:multiLevelType w:val="singleLevel"/>
    <w:tmpl w:val="9DFA09AA"/>
    <w:lvl w:ilvl="0">
      <w:start w:val="1"/>
      <w:numFmt w:val="decimal"/>
      <w:pStyle w:val="ListNumber"/>
      <w:lvlText w:val="%1."/>
      <w:lvlJc w:val="left"/>
      <w:pPr>
        <w:tabs>
          <w:tab w:val="num" w:pos="360"/>
        </w:tabs>
        <w:ind w:left="360" w:hanging="360"/>
      </w:pPr>
    </w:lvl>
  </w:abstractNum>
  <w:abstractNum w:abstractNumId="2">
    <w:nsid w:val="FFFFFF89"/>
    <w:multiLevelType w:val="singleLevel"/>
    <w:tmpl w:val="DDC09816"/>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0B2619C"/>
    <w:multiLevelType w:val="hybridMultilevel"/>
    <w:tmpl w:val="C0F4F6E2"/>
    <w:lvl w:ilvl="0" w:tplc="41F49A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35A4696"/>
    <w:multiLevelType w:val="multilevel"/>
    <w:tmpl w:val="30164A7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5">
    <w:nsid w:val="0505376C"/>
    <w:multiLevelType w:val="hybridMultilevel"/>
    <w:tmpl w:val="DA5ECCB6"/>
    <w:lvl w:ilvl="0" w:tplc="3ED252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9815CD7"/>
    <w:multiLevelType w:val="hybridMultilevel"/>
    <w:tmpl w:val="119259C6"/>
    <w:lvl w:ilvl="0" w:tplc="631A41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0497F2E"/>
    <w:multiLevelType w:val="multilevel"/>
    <w:tmpl w:val="C2921782"/>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10874F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131A7D4D"/>
    <w:multiLevelType w:val="hybridMultilevel"/>
    <w:tmpl w:val="F1CCE190"/>
    <w:lvl w:ilvl="0" w:tplc="3ED252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75431EC"/>
    <w:multiLevelType w:val="hybridMultilevel"/>
    <w:tmpl w:val="56AC7084"/>
    <w:lvl w:ilvl="0" w:tplc="9CDC126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B9F6452"/>
    <w:multiLevelType w:val="multilevel"/>
    <w:tmpl w:val="429231C4"/>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2">
    <w:nsid w:val="28EA5348"/>
    <w:multiLevelType w:val="hybridMultilevel"/>
    <w:tmpl w:val="2A6E431E"/>
    <w:lvl w:ilvl="0" w:tplc="96801B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0A15C6E"/>
    <w:multiLevelType w:val="multilevel"/>
    <w:tmpl w:val="54F251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nsid w:val="39077DB9"/>
    <w:multiLevelType w:val="hybridMultilevel"/>
    <w:tmpl w:val="2C52B4DE"/>
    <w:lvl w:ilvl="0" w:tplc="C42A29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8A404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56D60E7A"/>
    <w:multiLevelType w:val="hybridMultilevel"/>
    <w:tmpl w:val="D84089D8"/>
    <w:lvl w:ilvl="0" w:tplc="0CE61F1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9891DC6"/>
    <w:multiLevelType w:val="hybridMultilevel"/>
    <w:tmpl w:val="EFB0BB82"/>
    <w:lvl w:ilvl="0" w:tplc="7C7AC84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A0D73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5DB66B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5E6C1D78"/>
    <w:multiLevelType w:val="hybridMultilevel"/>
    <w:tmpl w:val="E528C1EC"/>
    <w:lvl w:ilvl="0" w:tplc="04E295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05723ED"/>
    <w:multiLevelType w:val="singleLevel"/>
    <w:tmpl w:val="F78ECE74"/>
    <w:lvl w:ilvl="0">
      <w:start w:val="2"/>
      <w:numFmt w:val="decimal"/>
      <w:lvlText w:val="%1"/>
      <w:lvlJc w:val="left"/>
      <w:pPr>
        <w:tabs>
          <w:tab w:val="num" w:pos="720"/>
        </w:tabs>
        <w:ind w:left="720" w:hanging="720"/>
      </w:pPr>
      <w:rPr>
        <w:rFonts w:hint="default"/>
        <w:i w:val="0"/>
        <w:sz w:val="28"/>
      </w:rPr>
    </w:lvl>
  </w:abstractNum>
  <w:abstractNum w:abstractNumId="22">
    <w:nsid w:val="60B37888"/>
    <w:multiLevelType w:val="multilevel"/>
    <w:tmpl w:val="4FE0C2D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nsid w:val="63FC0392"/>
    <w:multiLevelType w:val="multilevel"/>
    <w:tmpl w:val="EFFE61D4"/>
    <w:lvl w:ilvl="0">
      <w:start w:val="2"/>
      <w:numFmt w:val="decimal"/>
      <w:lvlText w:val="%1"/>
      <w:lvlJc w:val="left"/>
      <w:pPr>
        <w:tabs>
          <w:tab w:val="num" w:pos="432"/>
        </w:tabs>
        <w:ind w:left="432" w:hanging="432"/>
      </w:pPr>
    </w:lvl>
    <w:lvl w:ilvl="1">
      <w:start w:val="1"/>
      <w:numFmt w:val="decimal"/>
      <w:lvlText w:val="1.%2 "/>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nsid w:val="65617CBE"/>
    <w:multiLevelType w:val="multilevel"/>
    <w:tmpl w:val="9978F8D0"/>
    <w:lvl w:ilvl="0">
      <w:start w:val="3"/>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5">
    <w:nsid w:val="6587464D"/>
    <w:multiLevelType w:val="hybridMultilevel"/>
    <w:tmpl w:val="3A7E6834"/>
    <w:lvl w:ilvl="0" w:tplc="C4B83F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7EC12DF"/>
    <w:multiLevelType w:val="hybridMultilevel"/>
    <w:tmpl w:val="17D469E4"/>
    <w:lvl w:ilvl="0" w:tplc="9F5295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F3A52E2"/>
    <w:multiLevelType w:val="singleLevel"/>
    <w:tmpl w:val="FE127BBC"/>
    <w:lvl w:ilvl="0">
      <w:start w:val="1"/>
      <w:numFmt w:val="decimal"/>
      <w:lvlText w:val="%1"/>
      <w:lvlJc w:val="left"/>
      <w:pPr>
        <w:tabs>
          <w:tab w:val="num" w:pos="720"/>
        </w:tabs>
        <w:ind w:left="720" w:hanging="720"/>
      </w:pPr>
      <w:rPr>
        <w:rFonts w:hint="default"/>
      </w:rPr>
    </w:lvl>
  </w:abstractNum>
  <w:abstractNum w:abstractNumId="28">
    <w:nsid w:val="757B38F0"/>
    <w:multiLevelType w:val="hybridMultilevel"/>
    <w:tmpl w:val="12A80688"/>
    <w:lvl w:ilvl="0" w:tplc="DD1619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A433082"/>
    <w:multiLevelType w:val="multilevel"/>
    <w:tmpl w:val="391C6FA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
  </w:num>
  <w:num w:numId="2">
    <w:abstractNumId w:val="0"/>
  </w:num>
  <w:num w:numId="3">
    <w:abstractNumId w:val="21"/>
  </w:num>
  <w:num w:numId="4">
    <w:abstractNumId w:val="4"/>
  </w:num>
  <w:num w:numId="5">
    <w:abstractNumId w:val="2"/>
  </w:num>
  <w:num w:numId="6">
    <w:abstractNumId w:val="7"/>
  </w:num>
  <w:num w:numId="7">
    <w:abstractNumId w:val="11"/>
  </w:num>
  <w:num w:numId="8">
    <w:abstractNumId w:val="18"/>
  </w:num>
  <w:num w:numId="9">
    <w:abstractNumId w:val="19"/>
  </w:num>
  <w:num w:numId="10">
    <w:abstractNumId w:val="27"/>
  </w:num>
  <w:num w:numId="11">
    <w:abstractNumId w:val="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22"/>
  </w:num>
  <w:num w:numId="15">
    <w:abstractNumId w:val="24"/>
  </w:num>
  <w:num w:numId="16">
    <w:abstractNumId w:val="15"/>
  </w:num>
  <w:num w:numId="17">
    <w:abstractNumId w:val="13"/>
  </w:num>
  <w:num w:numId="18">
    <w:abstractNumId w:val="13"/>
  </w:num>
  <w:num w:numId="19">
    <w:abstractNumId w:val="13"/>
  </w:num>
  <w:num w:numId="20">
    <w:abstractNumId w:val="13"/>
  </w:num>
  <w:num w:numId="21">
    <w:abstractNumId w:val="13"/>
    <w:lvlOverride w:ilvl="0">
      <w:lvl w:ilvl="0">
        <w:start w:val="2"/>
        <w:numFmt w:val="decimal"/>
        <w:lvlText w:val="%1"/>
        <w:lvlJc w:val="left"/>
        <w:pPr>
          <w:tabs>
            <w:tab w:val="num" w:pos="432"/>
          </w:tabs>
          <w:ind w:left="432" w:hanging="432"/>
        </w:pPr>
      </w:lvl>
    </w:lvlOverride>
    <w:lvlOverride w:ilvl="1">
      <w:lvl w:ilvl="1">
        <w:start w:val="1"/>
        <w:numFmt w:val="decimal"/>
        <w:lvlText w:val="1.%2 "/>
        <w:lvlJc w:val="left"/>
        <w:pPr>
          <w:tabs>
            <w:tab w:val="num" w:pos="576"/>
          </w:tabs>
          <w:ind w:left="576" w:hanging="576"/>
        </w:pPr>
      </w:lvl>
    </w:lvlOverride>
    <w:lvlOverride w:ilvl="2">
      <w:lvl w:ilvl="2">
        <w:start w:val="1"/>
        <w:numFmt w:val="decimal"/>
        <w:lvlText w:val="%1.%2.%3"/>
        <w:lvlJc w:val="left"/>
        <w:pPr>
          <w:tabs>
            <w:tab w:val="num" w:pos="720"/>
          </w:tabs>
          <w:ind w:left="720" w:hanging="720"/>
        </w:pPr>
      </w:lvl>
    </w:lvlOverride>
    <w:lvlOverride w:ilvl="3">
      <w:lvl w:ilvl="3">
        <w:start w:val="1"/>
        <w:numFmt w:val="decimal"/>
        <w:lvlText w:val="%1.%2.%3.%4"/>
        <w:lvlJc w:val="left"/>
        <w:pPr>
          <w:tabs>
            <w:tab w:val="num" w:pos="864"/>
          </w:tabs>
          <w:ind w:left="864" w:hanging="864"/>
        </w:pPr>
      </w:lvl>
    </w:lvlOverride>
    <w:lvlOverride w:ilvl="4">
      <w:lvl w:ilvl="4">
        <w:start w:val="1"/>
        <w:numFmt w:val="decimal"/>
        <w:lvlText w:val="%1.%2.%3.%4.%5"/>
        <w:lvlJc w:val="left"/>
        <w:pPr>
          <w:tabs>
            <w:tab w:val="num" w:pos="1008"/>
          </w:tabs>
          <w:ind w:left="1008" w:hanging="1008"/>
        </w:pPr>
      </w:lvl>
    </w:lvlOverride>
    <w:lvlOverride w:ilvl="5">
      <w:lvl w:ilvl="5">
        <w:start w:val="1"/>
        <w:numFmt w:val="decimal"/>
        <w:lvlText w:val="%1.%2.%3.%4.%5.%6"/>
        <w:lvlJc w:val="left"/>
        <w:pPr>
          <w:tabs>
            <w:tab w:val="num" w:pos="1152"/>
          </w:tabs>
          <w:ind w:left="1152" w:hanging="1152"/>
        </w:pPr>
      </w:lvl>
    </w:lvlOverride>
    <w:lvlOverride w:ilvl="6">
      <w:lvl w:ilvl="6">
        <w:start w:val="1"/>
        <w:numFmt w:val="decimal"/>
        <w:lvlText w:val="%1.%2.%3.%4.%5.%6.%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 w:numId="22">
    <w:abstractNumId w:val="23"/>
  </w:num>
  <w:num w:numId="23">
    <w:abstractNumId w:val="23"/>
    <w:lvlOverride w:ilvl="0">
      <w:lvl w:ilvl="0">
        <w:start w:val="1"/>
        <w:numFmt w:val="decimal"/>
        <w:lvlText w:val="%1"/>
        <w:lvlJc w:val="left"/>
        <w:pPr>
          <w:tabs>
            <w:tab w:val="num" w:pos="432"/>
          </w:tabs>
          <w:ind w:left="432" w:hanging="432"/>
        </w:pPr>
        <w:rPr>
          <w:rFonts w:hint="default"/>
        </w:rPr>
      </w:lvl>
    </w:lvlOverride>
    <w:lvlOverride w:ilvl="1">
      <w:lvl w:ilvl="1">
        <w:start w:val="1"/>
        <w:numFmt w:val="decimal"/>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24">
    <w:abstractNumId w:val="29"/>
  </w:num>
  <w:num w:numId="25">
    <w:abstractNumId w:val="16"/>
  </w:num>
  <w:num w:numId="26">
    <w:abstractNumId w:val="14"/>
  </w:num>
  <w:num w:numId="27">
    <w:abstractNumId w:val="17"/>
  </w:num>
  <w:num w:numId="28">
    <w:abstractNumId w:val="20"/>
  </w:num>
  <w:num w:numId="29">
    <w:abstractNumId w:val="28"/>
  </w:num>
  <w:num w:numId="30">
    <w:abstractNumId w:val="25"/>
  </w:num>
  <w:num w:numId="31">
    <w:abstractNumId w:val="3"/>
  </w:num>
  <w:num w:numId="32">
    <w:abstractNumId w:val="12"/>
  </w:num>
  <w:num w:numId="33">
    <w:abstractNumId w:val="10"/>
  </w:num>
  <w:num w:numId="34">
    <w:abstractNumId w:val="26"/>
  </w:num>
  <w:num w:numId="35">
    <w:abstractNumId w:val="6"/>
  </w:num>
  <w:num w:numId="36">
    <w:abstractNumId w:val="9"/>
  </w:num>
  <w:num w:numId="3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5F48B2"/>
    <w:rsid w:val="0002371D"/>
    <w:rsid w:val="0002669E"/>
    <w:rsid w:val="000405CA"/>
    <w:rsid w:val="0004387F"/>
    <w:rsid w:val="00055B80"/>
    <w:rsid w:val="000D0AEC"/>
    <w:rsid w:val="000E6591"/>
    <w:rsid w:val="001268A7"/>
    <w:rsid w:val="00136B62"/>
    <w:rsid w:val="001850DC"/>
    <w:rsid w:val="001A269E"/>
    <w:rsid w:val="001A6E9B"/>
    <w:rsid w:val="001F596A"/>
    <w:rsid w:val="00211CBB"/>
    <w:rsid w:val="002203F1"/>
    <w:rsid w:val="00243EEE"/>
    <w:rsid w:val="0029491D"/>
    <w:rsid w:val="002C3C21"/>
    <w:rsid w:val="002D1944"/>
    <w:rsid w:val="002D269B"/>
    <w:rsid w:val="00326D8C"/>
    <w:rsid w:val="00361BA0"/>
    <w:rsid w:val="00393498"/>
    <w:rsid w:val="00397B13"/>
    <w:rsid w:val="003A4B24"/>
    <w:rsid w:val="003A66AD"/>
    <w:rsid w:val="003B1D3D"/>
    <w:rsid w:val="003E4BC7"/>
    <w:rsid w:val="00420996"/>
    <w:rsid w:val="00422515"/>
    <w:rsid w:val="004476BD"/>
    <w:rsid w:val="00456F59"/>
    <w:rsid w:val="004A64FE"/>
    <w:rsid w:val="004C3CC6"/>
    <w:rsid w:val="004D36CD"/>
    <w:rsid w:val="004E073C"/>
    <w:rsid w:val="004E2F55"/>
    <w:rsid w:val="00501EBB"/>
    <w:rsid w:val="00546B77"/>
    <w:rsid w:val="00563E57"/>
    <w:rsid w:val="00574C2D"/>
    <w:rsid w:val="005763BD"/>
    <w:rsid w:val="00576B0D"/>
    <w:rsid w:val="005A6395"/>
    <w:rsid w:val="005F48B2"/>
    <w:rsid w:val="0060232C"/>
    <w:rsid w:val="00621C71"/>
    <w:rsid w:val="0067100E"/>
    <w:rsid w:val="0067625B"/>
    <w:rsid w:val="00683F63"/>
    <w:rsid w:val="006B3887"/>
    <w:rsid w:val="006D0BC5"/>
    <w:rsid w:val="006D0F87"/>
    <w:rsid w:val="00700373"/>
    <w:rsid w:val="00742810"/>
    <w:rsid w:val="00767FB2"/>
    <w:rsid w:val="00781C27"/>
    <w:rsid w:val="007A38F2"/>
    <w:rsid w:val="007B5437"/>
    <w:rsid w:val="00824F2A"/>
    <w:rsid w:val="00834A7D"/>
    <w:rsid w:val="00873042"/>
    <w:rsid w:val="0088101F"/>
    <w:rsid w:val="008C3811"/>
    <w:rsid w:val="008D5004"/>
    <w:rsid w:val="008D7116"/>
    <w:rsid w:val="0093023C"/>
    <w:rsid w:val="009365D1"/>
    <w:rsid w:val="00944A87"/>
    <w:rsid w:val="00950AD7"/>
    <w:rsid w:val="00954F31"/>
    <w:rsid w:val="00955EE6"/>
    <w:rsid w:val="00975E0B"/>
    <w:rsid w:val="009A1CA9"/>
    <w:rsid w:val="009A4B8A"/>
    <w:rsid w:val="009B5E14"/>
    <w:rsid w:val="009E46A2"/>
    <w:rsid w:val="009E4EF6"/>
    <w:rsid w:val="009F158D"/>
    <w:rsid w:val="00A20C1E"/>
    <w:rsid w:val="00A24783"/>
    <w:rsid w:val="00A2726D"/>
    <w:rsid w:val="00A4383B"/>
    <w:rsid w:val="00A73BCD"/>
    <w:rsid w:val="00A96716"/>
    <w:rsid w:val="00A96DF8"/>
    <w:rsid w:val="00AA3D77"/>
    <w:rsid w:val="00AB10D8"/>
    <w:rsid w:val="00AB50BE"/>
    <w:rsid w:val="00AC7425"/>
    <w:rsid w:val="00AE06C6"/>
    <w:rsid w:val="00AE286D"/>
    <w:rsid w:val="00AF4FA6"/>
    <w:rsid w:val="00B21FA1"/>
    <w:rsid w:val="00B54FFD"/>
    <w:rsid w:val="00B57E30"/>
    <w:rsid w:val="00B63086"/>
    <w:rsid w:val="00BC51C6"/>
    <w:rsid w:val="00BD184F"/>
    <w:rsid w:val="00BF58DE"/>
    <w:rsid w:val="00BF7E79"/>
    <w:rsid w:val="00C2653B"/>
    <w:rsid w:val="00C41063"/>
    <w:rsid w:val="00C80BF6"/>
    <w:rsid w:val="00CD48E5"/>
    <w:rsid w:val="00CE69FE"/>
    <w:rsid w:val="00CF40CF"/>
    <w:rsid w:val="00D11B8E"/>
    <w:rsid w:val="00D338DD"/>
    <w:rsid w:val="00D60E2A"/>
    <w:rsid w:val="00D644C2"/>
    <w:rsid w:val="00D777F2"/>
    <w:rsid w:val="00D95BFF"/>
    <w:rsid w:val="00DB740C"/>
    <w:rsid w:val="00DC09A0"/>
    <w:rsid w:val="00DD47B2"/>
    <w:rsid w:val="00DD5488"/>
    <w:rsid w:val="00DE6E6D"/>
    <w:rsid w:val="00DF1A8B"/>
    <w:rsid w:val="00E21DD8"/>
    <w:rsid w:val="00E25CB8"/>
    <w:rsid w:val="00E32A0A"/>
    <w:rsid w:val="00E57932"/>
    <w:rsid w:val="00E75DD7"/>
    <w:rsid w:val="00E83C57"/>
    <w:rsid w:val="00E84360"/>
    <w:rsid w:val="00EB27ED"/>
    <w:rsid w:val="00EE6B21"/>
    <w:rsid w:val="00EF65EF"/>
    <w:rsid w:val="00F05564"/>
    <w:rsid w:val="00F059B6"/>
    <w:rsid w:val="00F21B34"/>
    <w:rsid w:val="00FC4F39"/>
    <w:rsid w:val="00FD0960"/>
  </w:rsids>
  <m:mathPr>
    <m:mathFont m:val="Arial Narrow"/>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atentStyles>
  <w:style w:type="paragraph" w:default="1" w:styleId="Normal">
    <w:name w:val="Normal"/>
    <w:qFormat/>
    <w:rsid w:val="007B5437"/>
    <w:pPr>
      <w:spacing w:before="120"/>
      <w:jc w:val="both"/>
    </w:pPr>
    <w:rPr>
      <w:sz w:val="24"/>
    </w:rPr>
  </w:style>
  <w:style w:type="paragraph" w:styleId="Heading1">
    <w:name w:val="heading 1"/>
    <w:basedOn w:val="Normal"/>
    <w:next w:val="Normal"/>
    <w:autoRedefine/>
    <w:qFormat/>
    <w:rsid w:val="007B5437"/>
    <w:pPr>
      <w:keepNext/>
      <w:numPr>
        <w:numId w:val="24"/>
      </w:numPr>
      <w:spacing w:before="240" w:after="60"/>
      <w:outlineLvl w:val="0"/>
    </w:pPr>
    <w:rPr>
      <w:rFonts w:ascii="Arial" w:hAnsi="Arial"/>
      <w:b/>
      <w:kern w:val="28"/>
      <w:sz w:val="28"/>
    </w:rPr>
  </w:style>
  <w:style w:type="paragraph" w:styleId="Heading2">
    <w:name w:val="heading 2"/>
    <w:basedOn w:val="Normal"/>
    <w:next w:val="Normal"/>
    <w:qFormat/>
    <w:rsid w:val="007B5437"/>
    <w:pPr>
      <w:keepNext/>
      <w:numPr>
        <w:ilvl w:val="1"/>
        <w:numId w:val="24"/>
      </w:numPr>
      <w:spacing w:before="240" w:after="60"/>
      <w:outlineLvl w:val="1"/>
    </w:pPr>
    <w:rPr>
      <w:rFonts w:ascii="Arial" w:hAnsi="Arial"/>
      <w:b/>
      <w:sz w:val="26"/>
    </w:rPr>
  </w:style>
  <w:style w:type="paragraph" w:styleId="Heading3">
    <w:name w:val="heading 3"/>
    <w:basedOn w:val="Normal"/>
    <w:next w:val="Normal"/>
    <w:autoRedefine/>
    <w:qFormat/>
    <w:rsid w:val="007B5437"/>
    <w:pPr>
      <w:keepNext/>
      <w:numPr>
        <w:ilvl w:val="2"/>
        <w:numId w:val="24"/>
      </w:numPr>
      <w:spacing w:before="240" w:after="60"/>
      <w:outlineLvl w:val="2"/>
    </w:pPr>
    <w:rPr>
      <w:rFonts w:ascii="Arial" w:hAnsi="Arial"/>
      <w:b/>
    </w:rPr>
  </w:style>
  <w:style w:type="paragraph" w:styleId="Heading4">
    <w:name w:val="heading 4"/>
    <w:basedOn w:val="Normal"/>
    <w:next w:val="Normal"/>
    <w:autoRedefine/>
    <w:qFormat/>
    <w:rsid w:val="007B5437"/>
    <w:pPr>
      <w:keepNext/>
      <w:numPr>
        <w:ilvl w:val="3"/>
        <w:numId w:val="24"/>
      </w:numPr>
      <w:spacing w:before="240" w:after="60"/>
      <w:outlineLvl w:val="3"/>
    </w:pPr>
    <w:rPr>
      <w:rFonts w:ascii="Arial" w:hAnsi="Arial"/>
      <w:b/>
    </w:rPr>
  </w:style>
  <w:style w:type="paragraph" w:styleId="Heading5">
    <w:name w:val="heading 5"/>
    <w:basedOn w:val="Normal"/>
    <w:next w:val="Normal"/>
    <w:qFormat/>
    <w:rsid w:val="007B5437"/>
    <w:pPr>
      <w:keepNext/>
      <w:numPr>
        <w:ilvl w:val="4"/>
        <w:numId w:val="24"/>
      </w:numPr>
      <w:outlineLvl w:val="4"/>
    </w:pPr>
    <w:rPr>
      <w:b/>
    </w:rPr>
  </w:style>
  <w:style w:type="paragraph" w:styleId="Heading6">
    <w:name w:val="heading 6"/>
    <w:basedOn w:val="Normal"/>
    <w:next w:val="Normal"/>
    <w:qFormat/>
    <w:rsid w:val="007B5437"/>
    <w:pPr>
      <w:numPr>
        <w:ilvl w:val="5"/>
        <w:numId w:val="24"/>
      </w:numPr>
      <w:spacing w:before="240" w:after="60"/>
      <w:outlineLvl w:val="5"/>
    </w:pPr>
    <w:rPr>
      <w:i/>
      <w:sz w:val="22"/>
    </w:rPr>
  </w:style>
  <w:style w:type="paragraph" w:styleId="Heading7">
    <w:name w:val="heading 7"/>
    <w:basedOn w:val="Normal"/>
    <w:next w:val="Normal"/>
    <w:qFormat/>
    <w:rsid w:val="007B5437"/>
    <w:pPr>
      <w:numPr>
        <w:ilvl w:val="6"/>
        <w:numId w:val="24"/>
      </w:numPr>
      <w:spacing w:before="240" w:after="60"/>
      <w:outlineLvl w:val="6"/>
    </w:pPr>
    <w:rPr>
      <w:rFonts w:ascii="Arial" w:hAnsi="Arial"/>
      <w:sz w:val="20"/>
    </w:rPr>
  </w:style>
  <w:style w:type="paragraph" w:styleId="Heading8">
    <w:name w:val="heading 8"/>
    <w:basedOn w:val="Normal"/>
    <w:next w:val="Normal"/>
    <w:qFormat/>
    <w:rsid w:val="007B5437"/>
    <w:pPr>
      <w:numPr>
        <w:ilvl w:val="7"/>
        <w:numId w:val="24"/>
      </w:numPr>
      <w:spacing w:before="240" w:after="60"/>
      <w:outlineLvl w:val="7"/>
    </w:pPr>
    <w:rPr>
      <w:rFonts w:ascii="Arial" w:hAnsi="Arial"/>
      <w:i/>
      <w:sz w:val="20"/>
    </w:rPr>
  </w:style>
  <w:style w:type="paragraph" w:styleId="Heading9">
    <w:name w:val="heading 9"/>
    <w:basedOn w:val="Normal"/>
    <w:next w:val="Normal"/>
    <w:qFormat/>
    <w:rsid w:val="007B5437"/>
    <w:pPr>
      <w:numPr>
        <w:ilvl w:val="8"/>
        <w:numId w:val="24"/>
      </w:numPr>
      <w:spacing w:before="240" w:after="60"/>
      <w:outlineLvl w:val="8"/>
    </w:pPr>
    <w:rPr>
      <w:rFonts w:ascii="Arial" w:hAnsi="Arial"/>
      <w:b/>
      <w:i/>
      <w:sz w:val="1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PlainText">
    <w:name w:val="Plain Text"/>
    <w:basedOn w:val="Normal"/>
    <w:rsid w:val="007B5437"/>
  </w:style>
  <w:style w:type="paragraph" w:styleId="DocumentMap">
    <w:name w:val="Document Map"/>
    <w:basedOn w:val="Normal"/>
    <w:semiHidden/>
    <w:rsid w:val="007B5437"/>
    <w:pPr>
      <w:shd w:val="clear" w:color="auto" w:fill="000080"/>
    </w:pPr>
    <w:rPr>
      <w:rFonts w:ascii="Tahoma" w:hAnsi="Tahoma"/>
    </w:rPr>
  </w:style>
  <w:style w:type="paragraph" w:customStyle="1" w:styleId="HTMLBody">
    <w:name w:val="HTML Body"/>
    <w:rsid w:val="007B5437"/>
    <w:rPr>
      <w:rFonts w:ascii="Courier New" w:hAnsi="Courier New"/>
      <w:snapToGrid w:val="0"/>
    </w:rPr>
  </w:style>
  <w:style w:type="paragraph" w:styleId="ListNumber">
    <w:name w:val="List Number"/>
    <w:basedOn w:val="Normal"/>
    <w:rsid w:val="007B5437"/>
    <w:pPr>
      <w:numPr>
        <w:numId w:val="1"/>
      </w:numPr>
    </w:pPr>
  </w:style>
  <w:style w:type="paragraph" w:styleId="ListNumber2">
    <w:name w:val="List Number 2"/>
    <w:basedOn w:val="Normal"/>
    <w:rsid w:val="007B5437"/>
    <w:pPr>
      <w:numPr>
        <w:numId w:val="2"/>
      </w:numPr>
    </w:pPr>
  </w:style>
  <w:style w:type="paragraph" w:styleId="ListBullet">
    <w:name w:val="List Bullet"/>
    <w:basedOn w:val="Normal"/>
    <w:autoRedefine/>
    <w:rsid w:val="007B5437"/>
    <w:pPr>
      <w:numPr>
        <w:numId w:val="5"/>
      </w:numPr>
    </w:pPr>
  </w:style>
  <w:style w:type="paragraph" w:styleId="Caption">
    <w:name w:val="caption"/>
    <w:basedOn w:val="Normal"/>
    <w:next w:val="Normal"/>
    <w:qFormat/>
    <w:rsid w:val="007B5437"/>
    <w:pPr>
      <w:spacing w:after="120"/>
    </w:pPr>
    <w:rPr>
      <w:b/>
    </w:rPr>
  </w:style>
  <w:style w:type="paragraph" w:styleId="Footer">
    <w:name w:val="footer"/>
    <w:basedOn w:val="Normal"/>
    <w:rsid w:val="007B5437"/>
    <w:pPr>
      <w:tabs>
        <w:tab w:val="center" w:pos="4320"/>
        <w:tab w:val="right" w:pos="8640"/>
      </w:tabs>
    </w:pPr>
  </w:style>
  <w:style w:type="character" w:styleId="PageNumber">
    <w:name w:val="page number"/>
    <w:basedOn w:val="DefaultParagraphFont"/>
    <w:rsid w:val="007B5437"/>
  </w:style>
  <w:style w:type="paragraph" w:styleId="Header">
    <w:name w:val="header"/>
    <w:basedOn w:val="Normal"/>
    <w:rsid w:val="007B5437"/>
    <w:pPr>
      <w:tabs>
        <w:tab w:val="center" w:pos="4320"/>
        <w:tab w:val="right" w:pos="8640"/>
      </w:tabs>
    </w:pPr>
  </w:style>
  <w:style w:type="paragraph" w:styleId="BodyText">
    <w:name w:val="Body Text"/>
    <w:basedOn w:val="Normal"/>
    <w:rsid w:val="007B5437"/>
    <w:pPr>
      <w:jc w:val="center"/>
    </w:pPr>
    <w:rPr>
      <w:rFonts w:ascii="Times" w:hAnsi="Times"/>
      <w:sz w:val="40"/>
    </w:rPr>
  </w:style>
  <w:style w:type="paragraph" w:styleId="TableofFigures">
    <w:name w:val="table of figures"/>
    <w:basedOn w:val="Normal"/>
    <w:next w:val="Normal"/>
    <w:semiHidden/>
    <w:rsid w:val="007B5437"/>
    <w:pPr>
      <w:spacing w:before="0"/>
      <w:jc w:val="left"/>
    </w:pPr>
    <w:rPr>
      <w:i/>
      <w:iCs/>
      <w:szCs w:val="24"/>
    </w:rPr>
  </w:style>
  <w:style w:type="character" w:styleId="Hyperlink">
    <w:name w:val="Hyperlink"/>
    <w:basedOn w:val="DefaultParagraphFont"/>
    <w:uiPriority w:val="99"/>
    <w:rsid w:val="007B5437"/>
    <w:rPr>
      <w:color w:val="0000FF"/>
      <w:u w:val="single"/>
    </w:rPr>
  </w:style>
  <w:style w:type="paragraph" w:styleId="TOC1">
    <w:name w:val="toc 1"/>
    <w:basedOn w:val="Normal"/>
    <w:next w:val="Normal"/>
    <w:autoRedefine/>
    <w:uiPriority w:val="39"/>
    <w:rsid w:val="007B5437"/>
    <w:pPr>
      <w:jc w:val="left"/>
    </w:pPr>
    <w:rPr>
      <w:b/>
      <w:bCs/>
      <w:i/>
      <w:iCs/>
      <w:szCs w:val="28"/>
    </w:rPr>
  </w:style>
  <w:style w:type="paragraph" w:styleId="TOC2">
    <w:name w:val="toc 2"/>
    <w:basedOn w:val="Normal"/>
    <w:next w:val="Normal"/>
    <w:autoRedefine/>
    <w:uiPriority w:val="39"/>
    <w:rsid w:val="007B5437"/>
    <w:pPr>
      <w:ind w:left="240"/>
      <w:jc w:val="left"/>
    </w:pPr>
    <w:rPr>
      <w:b/>
      <w:bCs/>
      <w:szCs w:val="26"/>
    </w:rPr>
  </w:style>
  <w:style w:type="paragraph" w:styleId="TOC3">
    <w:name w:val="toc 3"/>
    <w:basedOn w:val="Normal"/>
    <w:next w:val="Normal"/>
    <w:autoRedefine/>
    <w:uiPriority w:val="39"/>
    <w:rsid w:val="007B5437"/>
    <w:pPr>
      <w:spacing w:before="0"/>
      <w:ind w:left="480"/>
      <w:jc w:val="left"/>
    </w:pPr>
    <w:rPr>
      <w:szCs w:val="24"/>
    </w:rPr>
  </w:style>
  <w:style w:type="paragraph" w:styleId="TOC4">
    <w:name w:val="toc 4"/>
    <w:basedOn w:val="Normal"/>
    <w:next w:val="Normal"/>
    <w:autoRedefine/>
    <w:semiHidden/>
    <w:rsid w:val="007B5437"/>
    <w:pPr>
      <w:spacing w:before="0"/>
      <w:ind w:left="720"/>
      <w:jc w:val="left"/>
    </w:pPr>
    <w:rPr>
      <w:szCs w:val="24"/>
    </w:rPr>
  </w:style>
  <w:style w:type="paragraph" w:styleId="TOC5">
    <w:name w:val="toc 5"/>
    <w:basedOn w:val="Normal"/>
    <w:next w:val="Normal"/>
    <w:autoRedefine/>
    <w:semiHidden/>
    <w:rsid w:val="007B5437"/>
    <w:pPr>
      <w:spacing w:before="0"/>
      <w:ind w:left="960"/>
      <w:jc w:val="left"/>
    </w:pPr>
    <w:rPr>
      <w:szCs w:val="24"/>
    </w:rPr>
  </w:style>
  <w:style w:type="paragraph" w:styleId="TOC6">
    <w:name w:val="toc 6"/>
    <w:basedOn w:val="Normal"/>
    <w:next w:val="Normal"/>
    <w:autoRedefine/>
    <w:semiHidden/>
    <w:rsid w:val="007B5437"/>
    <w:pPr>
      <w:spacing w:before="0"/>
      <w:ind w:left="1200"/>
      <w:jc w:val="left"/>
    </w:pPr>
    <w:rPr>
      <w:szCs w:val="24"/>
    </w:rPr>
  </w:style>
  <w:style w:type="paragraph" w:styleId="TOC7">
    <w:name w:val="toc 7"/>
    <w:basedOn w:val="Normal"/>
    <w:next w:val="Normal"/>
    <w:autoRedefine/>
    <w:semiHidden/>
    <w:rsid w:val="007B5437"/>
    <w:pPr>
      <w:spacing w:before="0"/>
      <w:ind w:left="1440"/>
      <w:jc w:val="left"/>
    </w:pPr>
    <w:rPr>
      <w:szCs w:val="24"/>
    </w:rPr>
  </w:style>
  <w:style w:type="paragraph" w:styleId="TOC8">
    <w:name w:val="toc 8"/>
    <w:basedOn w:val="Normal"/>
    <w:next w:val="Normal"/>
    <w:autoRedefine/>
    <w:semiHidden/>
    <w:rsid w:val="007B5437"/>
    <w:pPr>
      <w:spacing w:before="0"/>
      <w:ind w:left="1680"/>
      <w:jc w:val="left"/>
    </w:pPr>
    <w:rPr>
      <w:szCs w:val="24"/>
    </w:rPr>
  </w:style>
  <w:style w:type="paragraph" w:styleId="TOC9">
    <w:name w:val="toc 9"/>
    <w:basedOn w:val="Normal"/>
    <w:next w:val="Normal"/>
    <w:autoRedefine/>
    <w:semiHidden/>
    <w:rsid w:val="007B5437"/>
    <w:pPr>
      <w:spacing w:before="0"/>
      <w:ind w:left="1920"/>
      <w:jc w:val="left"/>
    </w:pPr>
    <w:rPr>
      <w:szCs w:val="24"/>
    </w:rPr>
  </w:style>
  <w:style w:type="paragraph" w:styleId="FootnoteText">
    <w:name w:val="footnote text"/>
    <w:basedOn w:val="Normal"/>
    <w:semiHidden/>
    <w:rsid w:val="007B5437"/>
    <w:rPr>
      <w:sz w:val="20"/>
    </w:rPr>
  </w:style>
  <w:style w:type="character" w:styleId="FootnoteReference">
    <w:name w:val="footnote reference"/>
    <w:basedOn w:val="DefaultParagraphFont"/>
    <w:semiHidden/>
    <w:rsid w:val="007B5437"/>
    <w:rPr>
      <w:vertAlign w:val="superscript"/>
    </w:rPr>
  </w:style>
  <w:style w:type="paragraph" w:styleId="ListParagraph">
    <w:name w:val="List Paragraph"/>
    <w:basedOn w:val="Normal"/>
    <w:uiPriority w:val="72"/>
    <w:qFormat/>
    <w:rsid w:val="004E073C"/>
    <w:pPr>
      <w:ind w:left="720"/>
      <w:contextualSpacing/>
    </w:pPr>
  </w:style>
  <w:style w:type="paragraph" w:styleId="BalloonText">
    <w:name w:val="Balloon Text"/>
    <w:basedOn w:val="Normal"/>
    <w:link w:val="BalloonTextChar"/>
    <w:rsid w:val="00D338DD"/>
    <w:pPr>
      <w:spacing w:before="0"/>
    </w:pPr>
    <w:rPr>
      <w:rFonts w:ascii="Tahoma" w:hAnsi="Tahoma" w:cs="Tahoma"/>
      <w:sz w:val="16"/>
      <w:szCs w:val="16"/>
    </w:rPr>
  </w:style>
  <w:style w:type="character" w:customStyle="1" w:styleId="BalloonTextChar">
    <w:name w:val="Balloon Text Char"/>
    <w:basedOn w:val="DefaultParagraphFont"/>
    <w:link w:val="BalloonText"/>
    <w:rsid w:val="00D338DD"/>
    <w:rPr>
      <w:rFonts w:ascii="Tahoma" w:hAnsi="Tahoma" w:cs="Tahoma"/>
      <w:sz w:val="16"/>
      <w:szCs w:val="16"/>
    </w:rPr>
  </w:style>
  <w:style w:type="paragraph" w:styleId="TOCHeading">
    <w:name w:val="TOC Heading"/>
    <w:basedOn w:val="Heading1"/>
    <w:next w:val="Normal"/>
    <w:uiPriority w:val="39"/>
    <w:semiHidden/>
    <w:unhideWhenUsed/>
    <w:qFormat/>
    <w:rsid w:val="00BC51C6"/>
    <w:pPr>
      <w:keepLines/>
      <w:numPr>
        <w:numId w:val="0"/>
      </w:numPr>
      <w:spacing w:before="480" w:after="0" w:line="276" w:lineRule="auto"/>
      <w:jc w:val="left"/>
      <w:outlineLvl w:val="9"/>
    </w:pPr>
    <w:rPr>
      <w:rFonts w:asciiTheme="majorHAnsi" w:eastAsiaTheme="majorEastAsia" w:hAnsiTheme="majorHAnsi" w:cstheme="majorBidi"/>
      <w:bCs/>
      <w:color w:val="365F91" w:themeColor="accent1" w:themeShade="BF"/>
      <w:kern w:val="0"/>
      <w:szCs w:val="28"/>
    </w:rPr>
  </w:style>
  <w:style w:type="character" w:styleId="FollowedHyperlink">
    <w:name w:val="FollowedHyperlink"/>
    <w:basedOn w:val="DefaultParagraphFont"/>
    <w:rsid w:val="001A6E9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5" Type="http://schemas.openxmlformats.org/officeDocument/2006/relationships/hyperlink" Target="https://dcc.ligo.org/cgi-bin/private/DocDB/ShowDocument?docid=8037" TargetMode="External"/><Relationship Id="rId31" Type="http://schemas.openxmlformats.org/officeDocument/2006/relationships/hyperlink" Target="https://dcc.ligo.org/cgi-bin/private/DocDB/ShowDocument?docid=7688" TargetMode="External"/><Relationship Id="rId34" Type="http://schemas.openxmlformats.org/officeDocument/2006/relationships/hyperlink" Target="https://dcc.ligo.org/cgi-bin/private/DocDB/ShowDocument?docid=21936" TargetMode="External"/><Relationship Id="rId39" Type="http://schemas.openxmlformats.org/officeDocument/2006/relationships/hyperlink" Target="https://dcc.ligo.org/cgi-bin/private/DocDB/ShowDocument?docid=8015" TargetMode="External"/><Relationship Id="rId40" Type="http://schemas.openxmlformats.org/officeDocument/2006/relationships/header" Target="header1.xml"/><Relationship Id="rId7" Type="http://schemas.openxmlformats.org/officeDocument/2006/relationships/endnotes" Target="endnotes.xml"/><Relationship Id="rId36" Type="http://schemas.openxmlformats.org/officeDocument/2006/relationships/hyperlink" Target="http://epics.web.psi.ch/software/sequencer/" TargetMode="External"/><Relationship Id="rId43" Type="http://schemas.openxmlformats.org/officeDocument/2006/relationships/header" Target="header2.xml"/><Relationship Id="rId1" Type="http://schemas.openxmlformats.org/officeDocument/2006/relationships/customXml" Target="../customXml/item1.xml"/><Relationship Id="rId24" Type="http://schemas.openxmlformats.org/officeDocument/2006/relationships/hyperlink" Target="http://www.ligo.caltech.edu/docs/T/T990018-A.pdf" TargetMode="External"/><Relationship Id="rId25" Type="http://schemas.openxmlformats.org/officeDocument/2006/relationships/hyperlink" Target="http://www.ligo.caltech.edu/docs/T/T990013-A.pdf" TargetMode="External"/><Relationship Id="rId8" Type="http://schemas.openxmlformats.org/officeDocument/2006/relationships/image" Target="media/image1.emf"/><Relationship Id="rId13" Type="http://schemas.openxmlformats.org/officeDocument/2006/relationships/hyperlink" Target="https://dcc.ligo.org/cgi-bin/private/DocDB/ShowDocument?docid=5804" TargetMode="External"/><Relationship Id="rId10" Type="http://schemas.openxmlformats.org/officeDocument/2006/relationships/hyperlink" Target="https://dcc.ligo.org/cgi-bin/private/DocDB/ShowDocument?docid=21946" TargetMode="External"/><Relationship Id="rId32" Type="http://schemas.openxmlformats.org/officeDocument/2006/relationships/hyperlink" Target="https://dcc.ligo.org/cgi-bin/private/DocDB/ShowDocument?docid=7688" TargetMode="External"/><Relationship Id="rId37" Type="http://schemas.openxmlformats.org/officeDocument/2006/relationships/image" Target="media/image4.emf"/><Relationship Id="rId12" Type="http://schemas.openxmlformats.org/officeDocument/2006/relationships/hyperlink" Target="http://www.generalstandards.com/view-products.php?product=pcie-16ai64ssa" TargetMode="External"/><Relationship Id="rId17" Type="http://schemas.openxmlformats.org/officeDocument/2006/relationships/hyperlink" Target="http://www.generalstandards.com/view-products.php?product=pcie-16ao16" TargetMode="External"/><Relationship Id="rId9" Type="http://schemas.openxmlformats.org/officeDocument/2006/relationships/hyperlink" Target="https://dcc.ligo.org/cgi-bin/private/DocDB/ShowDocument?docid=483" TargetMode="External"/><Relationship Id="rId18" Type="http://schemas.openxmlformats.org/officeDocument/2006/relationships/hyperlink" Target="https://dcc.ligo.org/cgi-bin/private/DocDB/ShowDocument?docid=4841" TargetMode="External"/><Relationship Id="rId3" Type="http://schemas.openxmlformats.org/officeDocument/2006/relationships/styles" Target="styles.xml"/><Relationship Id="rId27" Type="http://schemas.openxmlformats.org/officeDocument/2006/relationships/hyperlink" Target="http://www.ligo.caltech.edu/docs/G/G070375-00.pdf" TargetMode="External"/><Relationship Id="rId14" Type="http://schemas.openxmlformats.org/officeDocument/2006/relationships/hyperlink" Target="http://www.generalstandards.com/view-products.php?product=pcie-18ai32ssc1m" TargetMode="External"/><Relationship Id="rId23" Type="http://schemas.openxmlformats.org/officeDocument/2006/relationships/hyperlink" Target="https://dcc.ligo.org/cgi-bin/private/DocDB/ShowDocument?docid=7881" TargetMode="External"/><Relationship Id="rId4" Type="http://schemas.openxmlformats.org/officeDocument/2006/relationships/settings" Target="settings.xml"/><Relationship Id="rId28" Type="http://schemas.openxmlformats.org/officeDocument/2006/relationships/hyperlink" Target="http://www.aps.anl.gov/epics/" TargetMode="External"/><Relationship Id="rId45" Type="http://schemas.openxmlformats.org/officeDocument/2006/relationships/theme" Target="theme/theme1.xml"/><Relationship Id="rId26" Type="http://schemas.openxmlformats.org/officeDocument/2006/relationships/hyperlink" Target="http://www.ligo.caltech.edu/docs/T/T990013-A.pdf" TargetMode="External"/><Relationship Id="rId30" Type="http://schemas.openxmlformats.org/officeDocument/2006/relationships/hyperlink" Target="https://dcc.ligo.org/DocDB/0001/T080135/002/T080135-v2.pdf" TargetMode="External"/><Relationship Id="rId11" Type="http://schemas.openxmlformats.org/officeDocument/2006/relationships/hyperlink" Target="https://dcc.ligo.org/cgi-bin/private/DocDB/ShowDocument?docid=7835" TargetMode="External"/><Relationship Id="rId42" Type="http://schemas.openxmlformats.org/officeDocument/2006/relationships/footer" Target="footer2.xml"/><Relationship Id="rId29" Type="http://schemas.openxmlformats.org/officeDocument/2006/relationships/image" Target="media/image3.emf"/><Relationship Id="rId6" Type="http://schemas.openxmlformats.org/officeDocument/2006/relationships/footnotes" Target="footnotes.xml"/><Relationship Id="rId16" Type="http://schemas.openxmlformats.org/officeDocument/2006/relationships/hyperlink" Target="https://dcc.ligo.org/cgi-bin/private/DocDB/ShowDocument?docid=2902" TargetMode="External"/><Relationship Id="rId33" Type="http://schemas.openxmlformats.org/officeDocument/2006/relationships/hyperlink" Target="https://dcc.ligo.org/cgi-bin/private/DocDB/ShowDocument?docid=7687" TargetMode="External"/><Relationship Id="rId44" Type="http://schemas.openxmlformats.org/officeDocument/2006/relationships/fontTable" Target="fontTable.xml"/><Relationship Id="rId4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generalstandards.com/view-products.php?product=PMC66-18AO8" TargetMode="External"/><Relationship Id="rId19" Type="http://schemas.openxmlformats.org/officeDocument/2006/relationships/hyperlink" Target="http://www.contec.com/productsdir1.html" TargetMode="External"/><Relationship Id="rId38" Type="http://schemas.openxmlformats.org/officeDocument/2006/relationships/hyperlink" Target="https://dcc.ligo.org/cgi-bin/DocDB/ShowDocument?docid=329" TargetMode="External"/><Relationship Id="rId20" Type="http://schemas.openxmlformats.org/officeDocument/2006/relationships/image" Target="media/image2.emf"/><Relationship Id="rId22" Type="http://schemas.openxmlformats.org/officeDocument/2006/relationships/hyperlink" Target="https://dcc.ligo.org/cgi-bin/private/DocDB/ShowDocument?docid=7650" TargetMode="External"/><Relationship Id="rId21" Type="http://schemas.openxmlformats.org/officeDocument/2006/relationships/oleObject" Target="embeddings/oleObject1.bin"/><Relationship Id="rId2"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5117E-BB7F-8D45-88C3-AB77A3466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2690</Words>
  <Characters>15333</Characters>
  <Application>Microsoft Macintosh Word</Application>
  <DocSecurity>0</DocSecurity>
  <Lines>127</Lines>
  <Paragraphs>30</Paragraphs>
  <ScaleCrop>false</ScaleCrop>
  <HeadingPairs>
    <vt:vector size="2" baseType="variant">
      <vt:variant>
        <vt:lpstr>Title</vt:lpstr>
      </vt:variant>
      <vt:variant>
        <vt:i4>1</vt:i4>
      </vt:variant>
    </vt:vector>
  </HeadingPairs>
  <TitlesOfParts>
    <vt:vector size="1" baseType="lpstr">
      <vt:lpstr>Laser Interferometer Gravitational Wave Observatory</vt:lpstr>
    </vt:vector>
  </TitlesOfParts>
  <Company>Caltech</Company>
  <LinksUpToDate>false</LinksUpToDate>
  <CharactersWithSpaces>18830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Laser Interferometer Gravitational Wave Observatory</dc:title>
  <dc:subject/>
  <dc:creator>Dennis Coyne</dc:creator>
  <cp:keywords/>
  <cp:lastModifiedBy>Rolf Bork</cp:lastModifiedBy>
  <cp:revision>3</cp:revision>
  <cp:lastPrinted>2010-10-11T23:13:00Z</cp:lastPrinted>
  <dcterms:created xsi:type="dcterms:W3CDTF">2010-10-11T23:13:00Z</dcterms:created>
  <dcterms:modified xsi:type="dcterms:W3CDTF">2010-10-11T23:14:00Z</dcterms:modified>
</cp:coreProperties>
</file>