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98"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2143"/>
        <w:gridCol w:w="7055"/>
      </w:tblGrid>
      <w:tr w:rsidR="00C22B7B" w:rsidRPr="000A79CE" w:rsidTr="00C22B7B">
        <w:tc>
          <w:tcPr>
            <w:tcW w:w="2143" w:type="dxa"/>
            <w:tcBorders>
              <w:top w:val="nil"/>
              <w:bottom w:val="nil"/>
            </w:tcBorders>
            <w:vAlign w:val="center"/>
          </w:tcPr>
          <w:p w:rsidR="00C22B7B" w:rsidRPr="00C22B7B" w:rsidRDefault="00C22B7B" w:rsidP="00C22B7B">
            <w:pPr>
              <w:ind w:firstLine="0"/>
              <w:jc w:val="right"/>
              <w:rPr>
                <w:rFonts w:asciiTheme="majorHAnsi" w:hAnsiTheme="majorHAnsi"/>
                <w:i/>
                <w:color w:val="17365D" w:themeColor="text2" w:themeShade="BF"/>
                <w:sz w:val="24"/>
                <w:szCs w:val="24"/>
              </w:rPr>
            </w:pPr>
            <w:r w:rsidRPr="00C22B7B">
              <w:rPr>
                <w:rFonts w:asciiTheme="majorHAnsi" w:hAnsiTheme="majorHAnsi"/>
                <w:i/>
                <w:color w:val="17365D" w:themeColor="text2" w:themeShade="BF"/>
                <w:sz w:val="24"/>
                <w:szCs w:val="24"/>
              </w:rPr>
              <w:t>Title</w:t>
            </w:r>
          </w:p>
        </w:tc>
        <w:tc>
          <w:tcPr>
            <w:tcW w:w="7055" w:type="dxa"/>
            <w:tcBorders>
              <w:top w:val="nil"/>
              <w:bottom w:val="nil"/>
            </w:tcBorders>
            <w:vAlign w:val="center"/>
          </w:tcPr>
          <w:p w:rsidR="00C22B7B" w:rsidRPr="00C22B7B" w:rsidRDefault="00637479" w:rsidP="00C22B7B">
            <w:pPr>
              <w:ind w:firstLine="0"/>
              <w:rPr>
                <w:rFonts w:asciiTheme="majorHAnsi" w:hAnsiTheme="majorHAnsi"/>
                <w:i/>
                <w:color w:val="17365D" w:themeColor="text2" w:themeShade="BF"/>
                <w:sz w:val="24"/>
                <w:szCs w:val="24"/>
              </w:rPr>
            </w:pPr>
            <w:r>
              <w:rPr>
                <w:rFonts w:asciiTheme="majorHAnsi" w:hAnsiTheme="majorHAnsi"/>
                <w:i/>
                <w:color w:val="17365D" w:themeColor="text2" w:themeShade="BF"/>
                <w:sz w:val="24"/>
                <w:szCs w:val="24"/>
              </w:rPr>
              <w:t>ISC Whitening Chassis Manual Test Procedure</w:t>
            </w:r>
          </w:p>
        </w:tc>
      </w:tr>
      <w:tr w:rsidR="00C22B7B" w:rsidTr="00C22B7B">
        <w:tc>
          <w:tcPr>
            <w:tcW w:w="2143" w:type="dxa"/>
            <w:tcBorders>
              <w:top w:val="nil"/>
              <w:bottom w:val="nil"/>
            </w:tcBorders>
            <w:vAlign w:val="center"/>
          </w:tcPr>
          <w:p w:rsidR="00C22B7B" w:rsidRPr="00C22B7B" w:rsidRDefault="00AD560B" w:rsidP="00C22B7B">
            <w:pPr>
              <w:ind w:firstLine="0"/>
              <w:jc w:val="right"/>
              <w:rPr>
                <w:rFonts w:asciiTheme="majorHAnsi" w:hAnsiTheme="majorHAnsi"/>
                <w:i/>
                <w:color w:val="17365D" w:themeColor="text2" w:themeShade="BF"/>
                <w:sz w:val="24"/>
                <w:szCs w:val="24"/>
              </w:rPr>
            </w:pPr>
            <w:r>
              <w:rPr>
                <w:rFonts w:asciiTheme="majorHAnsi" w:hAnsiTheme="majorHAnsi"/>
                <w:i/>
                <w:color w:val="17365D" w:themeColor="text2" w:themeShade="BF"/>
                <w:sz w:val="24"/>
                <w:szCs w:val="24"/>
              </w:rPr>
              <w:t>Author</w:t>
            </w:r>
          </w:p>
        </w:tc>
        <w:tc>
          <w:tcPr>
            <w:tcW w:w="7055" w:type="dxa"/>
            <w:tcBorders>
              <w:top w:val="nil"/>
              <w:bottom w:val="nil"/>
            </w:tcBorders>
            <w:vAlign w:val="center"/>
          </w:tcPr>
          <w:p w:rsidR="00C22B7B" w:rsidRPr="00C22B7B" w:rsidRDefault="00AD560B" w:rsidP="00C22B7B">
            <w:pPr>
              <w:ind w:firstLine="0"/>
              <w:rPr>
                <w:rFonts w:asciiTheme="majorHAnsi" w:hAnsiTheme="majorHAnsi"/>
                <w:i/>
                <w:color w:val="17365D" w:themeColor="text2" w:themeShade="BF"/>
                <w:sz w:val="24"/>
                <w:szCs w:val="24"/>
              </w:rPr>
            </w:pPr>
            <w:r>
              <w:rPr>
                <w:rFonts w:asciiTheme="majorHAnsi" w:hAnsiTheme="majorHAnsi"/>
                <w:i/>
                <w:color w:val="17365D" w:themeColor="text2" w:themeShade="BF"/>
                <w:sz w:val="24"/>
                <w:szCs w:val="24"/>
              </w:rPr>
              <w:t>R. Abbott, Caltech</w:t>
            </w:r>
          </w:p>
        </w:tc>
      </w:tr>
      <w:tr w:rsidR="00C22B7B" w:rsidTr="00C22B7B">
        <w:tc>
          <w:tcPr>
            <w:tcW w:w="2143" w:type="dxa"/>
            <w:tcBorders>
              <w:top w:val="nil"/>
              <w:bottom w:val="nil"/>
            </w:tcBorders>
            <w:vAlign w:val="center"/>
          </w:tcPr>
          <w:p w:rsidR="00C22B7B" w:rsidRDefault="00C22B7B" w:rsidP="00C22B7B">
            <w:pPr>
              <w:ind w:firstLine="0"/>
              <w:jc w:val="right"/>
              <w:rPr>
                <w:rFonts w:asciiTheme="majorHAnsi" w:hAnsiTheme="majorHAnsi"/>
                <w:i/>
                <w:color w:val="17365D" w:themeColor="text2" w:themeShade="BF"/>
                <w:sz w:val="24"/>
                <w:szCs w:val="24"/>
              </w:rPr>
            </w:pPr>
            <w:r>
              <w:rPr>
                <w:rFonts w:asciiTheme="majorHAnsi" w:hAnsiTheme="majorHAnsi"/>
                <w:i/>
                <w:color w:val="17365D" w:themeColor="text2" w:themeShade="BF"/>
                <w:sz w:val="24"/>
                <w:szCs w:val="24"/>
              </w:rPr>
              <w:t>Date</w:t>
            </w:r>
          </w:p>
        </w:tc>
        <w:tc>
          <w:tcPr>
            <w:tcW w:w="7055" w:type="dxa"/>
            <w:tcBorders>
              <w:top w:val="nil"/>
              <w:bottom w:val="nil"/>
            </w:tcBorders>
            <w:vAlign w:val="center"/>
          </w:tcPr>
          <w:p w:rsidR="00C22B7B" w:rsidRPr="00C22B7B" w:rsidRDefault="00871859" w:rsidP="00C22B7B">
            <w:pPr>
              <w:ind w:firstLine="0"/>
              <w:rPr>
                <w:rFonts w:asciiTheme="majorHAnsi" w:hAnsiTheme="majorHAnsi"/>
                <w:i/>
                <w:color w:val="17365D" w:themeColor="text2" w:themeShade="BF"/>
                <w:sz w:val="24"/>
                <w:szCs w:val="24"/>
              </w:rPr>
            </w:pPr>
            <w:r>
              <w:rPr>
                <w:rFonts w:asciiTheme="majorHAnsi" w:hAnsiTheme="majorHAnsi"/>
                <w:i/>
                <w:color w:val="17365D" w:themeColor="text2" w:themeShade="BF"/>
                <w:sz w:val="24"/>
                <w:szCs w:val="24"/>
              </w:rPr>
              <w:t>16</w:t>
            </w:r>
            <w:r w:rsidR="00637479">
              <w:rPr>
                <w:rFonts w:asciiTheme="majorHAnsi" w:hAnsiTheme="majorHAnsi"/>
                <w:i/>
                <w:color w:val="17365D" w:themeColor="text2" w:themeShade="BF"/>
                <w:sz w:val="24"/>
                <w:szCs w:val="24"/>
              </w:rPr>
              <w:t xml:space="preserve"> March 2015</w:t>
            </w:r>
          </w:p>
        </w:tc>
      </w:tr>
      <w:tr w:rsidR="00C22B7B" w:rsidTr="00C22B7B">
        <w:tc>
          <w:tcPr>
            <w:tcW w:w="2143" w:type="dxa"/>
            <w:tcBorders>
              <w:top w:val="nil"/>
              <w:bottom w:val="nil"/>
            </w:tcBorders>
            <w:vAlign w:val="center"/>
          </w:tcPr>
          <w:p w:rsidR="00C22B7B" w:rsidRDefault="00C22B7B" w:rsidP="00C22B7B">
            <w:pPr>
              <w:ind w:firstLine="0"/>
              <w:jc w:val="right"/>
              <w:rPr>
                <w:rFonts w:asciiTheme="majorHAnsi" w:hAnsiTheme="majorHAnsi"/>
                <w:i/>
                <w:color w:val="17365D" w:themeColor="text2" w:themeShade="BF"/>
                <w:sz w:val="24"/>
                <w:szCs w:val="24"/>
              </w:rPr>
            </w:pPr>
            <w:r>
              <w:rPr>
                <w:rFonts w:asciiTheme="majorHAnsi" w:hAnsiTheme="majorHAnsi"/>
                <w:i/>
                <w:color w:val="17365D" w:themeColor="text2" w:themeShade="BF"/>
                <w:sz w:val="24"/>
                <w:szCs w:val="24"/>
              </w:rPr>
              <w:t>Hardware Version</w:t>
            </w:r>
          </w:p>
        </w:tc>
        <w:tc>
          <w:tcPr>
            <w:tcW w:w="7055" w:type="dxa"/>
            <w:tcBorders>
              <w:top w:val="nil"/>
              <w:bottom w:val="nil"/>
            </w:tcBorders>
            <w:vAlign w:val="center"/>
          </w:tcPr>
          <w:p w:rsidR="00C22B7B" w:rsidRPr="00C22B7B" w:rsidRDefault="00637479" w:rsidP="00871859">
            <w:pPr>
              <w:ind w:firstLine="0"/>
              <w:rPr>
                <w:rFonts w:asciiTheme="majorHAnsi" w:hAnsiTheme="majorHAnsi"/>
                <w:i/>
                <w:color w:val="17365D" w:themeColor="text2" w:themeShade="BF"/>
                <w:sz w:val="24"/>
                <w:szCs w:val="24"/>
              </w:rPr>
            </w:pPr>
            <w:r w:rsidRPr="00637479">
              <w:rPr>
                <w:rFonts w:asciiTheme="majorHAnsi" w:hAnsiTheme="majorHAnsi"/>
                <w:i/>
                <w:color w:val="17365D" w:themeColor="text2" w:themeShade="BF"/>
                <w:sz w:val="24"/>
                <w:szCs w:val="24"/>
              </w:rPr>
              <w:t>D1002</w:t>
            </w:r>
            <w:r w:rsidR="00871859">
              <w:rPr>
                <w:rFonts w:asciiTheme="majorHAnsi" w:hAnsiTheme="majorHAnsi"/>
                <w:i/>
                <w:color w:val="17365D" w:themeColor="text2" w:themeShade="BF"/>
                <w:sz w:val="24"/>
                <w:szCs w:val="24"/>
              </w:rPr>
              <w:t>5</w:t>
            </w:r>
            <w:r w:rsidRPr="00637479">
              <w:rPr>
                <w:rFonts w:asciiTheme="majorHAnsi" w:hAnsiTheme="majorHAnsi"/>
                <w:i/>
                <w:color w:val="17365D" w:themeColor="text2" w:themeShade="BF"/>
                <w:sz w:val="24"/>
                <w:szCs w:val="24"/>
              </w:rPr>
              <w:t xml:space="preserve">59 containing PCB </w:t>
            </w:r>
            <w:r w:rsidR="00737B88" w:rsidRPr="00637479">
              <w:rPr>
                <w:rFonts w:asciiTheme="majorHAnsi" w:hAnsiTheme="majorHAnsi"/>
                <w:i/>
                <w:color w:val="17365D" w:themeColor="text2" w:themeShade="BF"/>
                <w:sz w:val="24"/>
                <w:szCs w:val="24"/>
              </w:rPr>
              <w:t>D1001530-v5</w:t>
            </w:r>
          </w:p>
        </w:tc>
      </w:tr>
    </w:tbl>
    <w:p w:rsidR="00D34641" w:rsidRPr="00303C28" w:rsidRDefault="003C1649" w:rsidP="00E428FF">
      <w:r>
        <w:rPr>
          <w:noProof/>
        </w:rPr>
        <mc:AlternateContent>
          <mc:Choice Requires="wps">
            <w:drawing>
              <wp:anchor distT="0" distB="0" distL="114300" distR="114300" simplePos="0" relativeHeight="251659264" behindDoc="0" locked="0" layoutInCell="1" allowOverlap="1" wp14:anchorId="2A4E060B" wp14:editId="0E4A8B39">
                <wp:simplePos x="0" y="0"/>
                <wp:positionH relativeFrom="column">
                  <wp:posOffset>-202721</wp:posOffset>
                </wp:positionH>
                <wp:positionV relativeFrom="paragraph">
                  <wp:posOffset>87882</wp:posOffset>
                </wp:positionV>
                <wp:extent cx="5804403" cy="0"/>
                <wp:effectExtent l="38100" t="38100" r="63500" b="95250"/>
                <wp:wrapNone/>
                <wp:docPr id="1" name="Straight Connector 1"/>
                <wp:cNvGraphicFramePr/>
                <a:graphic xmlns:a="http://schemas.openxmlformats.org/drawingml/2006/main">
                  <a:graphicData uri="http://schemas.microsoft.com/office/word/2010/wordprocessingShape">
                    <wps:wsp>
                      <wps:cNvCnPr/>
                      <wps:spPr>
                        <a:xfrm>
                          <a:off x="0" y="0"/>
                          <a:ext cx="5804403"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5pt,6.9pt" to="441.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" strokecolor="#c0504d [3205]" strokeweight="2pt">
                <v:shadow on="t" color="black" opacity="24903f" origin=",.5" offset="0,.55556mm"/>
              </v:line>
            </w:pict>
          </mc:Fallback>
        </mc:AlternateContent>
      </w:r>
    </w:p>
    <w:p w:rsidR="003B65CC" w:rsidRPr="00AD560B" w:rsidRDefault="003B65CC" w:rsidP="00AD560B">
      <w:pPr>
        <w:pStyle w:val="Heading1"/>
      </w:pPr>
      <w:r w:rsidRPr="00AD560B">
        <w:t>Overview</w:t>
      </w:r>
    </w:p>
    <w:p w:rsidR="008F609D" w:rsidRDefault="008F609D" w:rsidP="008F609D">
      <w:r>
        <w:t>This test procedure applies to ISC Whitening Filter circuit board D1001530-v5, two of which are contained within chassis assembly D1002559.  D1002559 is a remotely configurable 8-channel general purpose whitening filter bank.  This test procedure provides instructions for performance verification for the entire assembled chassis.</w:t>
      </w:r>
    </w:p>
    <w:p w:rsidR="008F609D" w:rsidRDefault="008F609D" w:rsidP="008F609D"/>
    <w:p w:rsidR="008F609D" w:rsidRDefault="008F609D" w:rsidP="008F609D">
      <w:pPr>
        <w:pStyle w:val="Caption"/>
        <w:keepNext/>
      </w:pPr>
      <w:r>
        <w:t xml:space="preserve">Figure </w:t>
      </w:r>
      <w:r>
        <w:fldChar w:fldCharType="begin"/>
      </w:r>
      <w:r>
        <w:instrText xml:space="preserve"> SEQ Figure \* ARABIC </w:instrText>
      </w:r>
      <w:r>
        <w:fldChar w:fldCharType="separate"/>
      </w:r>
      <w:r w:rsidR="00871859">
        <w:rPr>
          <w:noProof/>
        </w:rPr>
        <w:t>1</w:t>
      </w:r>
      <w:r>
        <w:fldChar w:fldCharType="end"/>
      </w:r>
      <w:r>
        <w:t>, Whitening Amplifier Block Diagram</w:t>
      </w:r>
    </w:p>
    <w:p w:rsidR="008F609D" w:rsidRPr="008F609D" w:rsidRDefault="008F609D" w:rsidP="008F609D">
      <w:pPr>
        <w:rPr>
          <w:b/>
        </w:rPr>
      </w:pPr>
      <w:r>
        <w:rPr>
          <w:b/>
          <w:noProof/>
        </w:rPr>
        <w:drawing>
          <wp:inline distT="0" distB="0" distL="0" distR="0" wp14:anchorId="129522DD" wp14:editId="7E673B31">
            <wp:extent cx="5486400" cy="1416148"/>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5486400" cy="1416148"/>
                    </a:xfrm>
                    <a:prstGeom prst="rect">
                      <a:avLst/>
                    </a:prstGeom>
                    <a:noFill/>
                    <a:ln w="9525">
                      <a:noFill/>
                      <a:miter lim="800000"/>
                      <a:headEnd/>
                      <a:tailEnd/>
                    </a:ln>
                  </pic:spPr>
                </pic:pic>
              </a:graphicData>
            </a:graphic>
          </wp:inline>
        </w:drawing>
      </w:r>
    </w:p>
    <w:p w:rsidR="008F609D" w:rsidRDefault="008F609D" w:rsidP="00AD560B">
      <w:pPr>
        <w:pStyle w:val="Heading1"/>
      </w:pPr>
      <w:r>
        <w:t>Testing</w:t>
      </w:r>
    </w:p>
    <w:p w:rsidR="008F609D" w:rsidRDefault="008F609D" w:rsidP="008F609D">
      <w:pPr>
        <w:pStyle w:val="NoSpacing"/>
      </w:pPr>
      <w:r>
        <w:t>2.1.</w:t>
      </w:r>
      <w:r>
        <w:tab/>
      </w:r>
      <w:r w:rsidRPr="00F62570">
        <w:rPr>
          <w:rFonts w:asciiTheme="majorHAnsi" w:hAnsiTheme="majorHAnsi"/>
        </w:rPr>
        <w:t>Assumptions</w:t>
      </w:r>
    </w:p>
    <w:p w:rsidR="008F609D" w:rsidRDefault="008F609D" w:rsidP="008F609D">
      <w:pPr>
        <w:pStyle w:val="NoSpacing"/>
      </w:pPr>
      <w:r>
        <w:t>2.1.1.</w:t>
      </w:r>
      <w:r>
        <w:tab/>
      </w:r>
      <w:r w:rsidRPr="00637479">
        <w:rPr>
          <w:sz w:val="20"/>
          <w:szCs w:val="20"/>
        </w:rPr>
        <w:t>Each whitening chassis requires a total of 64 individual parallel control lines (bits) to control all the gain and filter combinations.  While this is possible to do with external switches or jumpers, it is far more efficient to test this chassis using an automated binary control chassis such as the Acromag 384 channel binary interface module D1100251. A dedicated manual control test fixture has also been built to aid in the control of the Whitening Chassis functionality.</w:t>
      </w:r>
    </w:p>
    <w:p w:rsidR="008F609D" w:rsidRDefault="008F609D" w:rsidP="008F609D">
      <w:pPr>
        <w:pStyle w:val="NoSpacing"/>
      </w:pPr>
      <w:r>
        <w:t>2.1.2.</w:t>
      </w:r>
      <w:r>
        <w:tab/>
      </w:r>
      <w:r w:rsidRPr="00637479">
        <w:rPr>
          <w:sz w:val="20"/>
          <w:szCs w:val="20"/>
        </w:rPr>
        <w:t xml:space="preserve">Each production chassis must be functionally tested according to the procedure in this document. The test results are to be recorded using the form </w:t>
      </w:r>
      <w:r w:rsidR="0045746C">
        <w:rPr>
          <w:sz w:val="20"/>
          <w:szCs w:val="20"/>
        </w:rPr>
        <w:t>F1500002</w:t>
      </w:r>
      <w:r w:rsidRPr="00637479">
        <w:rPr>
          <w:sz w:val="20"/>
          <w:szCs w:val="20"/>
        </w:rPr>
        <w:t>. The completed form is to be loaded in the DCC, in the chassis’ S-number file card.</w:t>
      </w:r>
      <w:r>
        <w:t xml:space="preserve"> </w:t>
      </w:r>
    </w:p>
    <w:p w:rsidR="008F609D" w:rsidRDefault="008F609D" w:rsidP="008F609D">
      <w:pPr>
        <w:pStyle w:val="NoSpacing"/>
      </w:pPr>
      <w:r>
        <w:t>2.1.3.</w:t>
      </w:r>
      <w:r>
        <w:tab/>
      </w:r>
      <w:r w:rsidRPr="00637479">
        <w:rPr>
          <w:sz w:val="20"/>
          <w:szCs w:val="20"/>
        </w:rPr>
        <w:t>For most measurements taken during this procedure, signals will be input and read from connectors on the front and rear of the chassis under test.  This convention yields the best overall test of functionality.</w:t>
      </w:r>
    </w:p>
    <w:p w:rsidR="008F609D" w:rsidRDefault="008F609D" w:rsidP="008F609D">
      <w:pPr>
        <w:pStyle w:val="NoSpacing"/>
      </w:pPr>
      <w:r>
        <w:t>2.1.4.</w:t>
      </w:r>
      <w:r>
        <w:tab/>
        <w:t xml:space="preserve"> </w:t>
      </w:r>
      <w:r w:rsidRPr="00637479">
        <w:rPr>
          <w:sz w:val="20"/>
          <w:szCs w:val="20"/>
        </w:rPr>
        <w:t>The person using this procedure is familiar with Dynamic Signal Analyzers and rudimentary test equipment including oscilloscopes, power supplies, and multimeters</w:t>
      </w:r>
    </w:p>
    <w:p w:rsidR="008F609D" w:rsidRDefault="00F62570" w:rsidP="008F609D">
      <w:pPr>
        <w:pStyle w:val="NoSpacing"/>
      </w:pPr>
      <w:r w:rsidRPr="00F62570">
        <w:t>2.2.</w:t>
      </w:r>
      <w:r w:rsidRPr="00F62570">
        <w:tab/>
      </w:r>
      <w:r w:rsidRPr="00637479">
        <w:rPr>
          <w:sz w:val="20"/>
          <w:szCs w:val="20"/>
        </w:rPr>
        <w:t>Front and rear panel layout</w:t>
      </w:r>
    </w:p>
    <w:p w:rsidR="00F62570" w:rsidRDefault="00F62570" w:rsidP="008F609D">
      <w:pPr>
        <w:pStyle w:val="NoSpacing"/>
      </w:pPr>
    </w:p>
    <w:p w:rsidR="00F62570" w:rsidRDefault="00F62570" w:rsidP="00F62570">
      <w:pPr>
        <w:pStyle w:val="Caption"/>
        <w:keepNext/>
      </w:pPr>
      <w:r>
        <w:t xml:space="preserve">Figure </w:t>
      </w:r>
      <w:r>
        <w:fldChar w:fldCharType="begin"/>
      </w:r>
      <w:r>
        <w:instrText xml:space="preserve"> SEQ Figure \* ARABIC </w:instrText>
      </w:r>
      <w:r>
        <w:fldChar w:fldCharType="separate"/>
      </w:r>
      <w:r w:rsidR="00871859">
        <w:rPr>
          <w:noProof/>
        </w:rPr>
        <w:t>2</w:t>
      </w:r>
      <w:r>
        <w:fldChar w:fldCharType="end"/>
      </w:r>
      <w:r>
        <w:t>, ISC Whitening Chassis Front Panel</w:t>
      </w:r>
    </w:p>
    <w:p w:rsidR="00F62570" w:rsidRDefault="00F62570" w:rsidP="008F609D">
      <w:pPr>
        <w:pStyle w:val="NoSpacing"/>
      </w:pPr>
      <w:r>
        <w:rPr>
          <w:noProof/>
        </w:rPr>
        <w:drawing>
          <wp:inline distT="0" distB="0" distL="0" distR="0" wp14:anchorId="4290A256" wp14:editId="41B087DF">
            <wp:extent cx="5486400" cy="601394"/>
            <wp:effectExtent l="0" t="0" r="0" b="825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486400" cy="601394"/>
                    </a:xfrm>
                    <a:prstGeom prst="rect">
                      <a:avLst/>
                    </a:prstGeom>
                    <a:noFill/>
                    <a:ln w="9525">
                      <a:noFill/>
                      <a:miter lim="800000"/>
                      <a:headEnd/>
                      <a:tailEnd/>
                    </a:ln>
                  </pic:spPr>
                </pic:pic>
              </a:graphicData>
            </a:graphic>
          </wp:inline>
        </w:drawing>
      </w:r>
    </w:p>
    <w:p w:rsidR="00F62570" w:rsidRDefault="00F62570" w:rsidP="008F609D">
      <w:pPr>
        <w:pStyle w:val="NoSpacing"/>
      </w:pPr>
    </w:p>
    <w:p w:rsidR="00F62570" w:rsidRDefault="00F62570" w:rsidP="00F62570">
      <w:pPr>
        <w:pStyle w:val="Caption"/>
        <w:keepNext/>
      </w:pPr>
      <w:r>
        <w:lastRenderedPageBreak/>
        <w:t xml:space="preserve">Figure </w:t>
      </w:r>
      <w:r>
        <w:fldChar w:fldCharType="begin"/>
      </w:r>
      <w:r>
        <w:instrText xml:space="preserve"> SEQ Figure \* ARABIC </w:instrText>
      </w:r>
      <w:r>
        <w:fldChar w:fldCharType="separate"/>
      </w:r>
      <w:r w:rsidR="00871859">
        <w:rPr>
          <w:noProof/>
        </w:rPr>
        <w:t>3</w:t>
      </w:r>
      <w:r>
        <w:fldChar w:fldCharType="end"/>
      </w:r>
      <w:r w:rsidRPr="00597DA6">
        <w:t xml:space="preserve">, ISC Whitening Chassis </w:t>
      </w:r>
      <w:r>
        <w:t>Rear</w:t>
      </w:r>
      <w:r w:rsidRPr="00597DA6">
        <w:t xml:space="preserve"> Panel</w:t>
      </w:r>
    </w:p>
    <w:p w:rsidR="00F62570" w:rsidRPr="008F609D" w:rsidRDefault="00F62570" w:rsidP="008F609D">
      <w:pPr>
        <w:pStyle w:val="NoSpacing"/>
      </w:pPr>
      <w:r>
        <w:rPr>
          <w:noProof/>
        </w:rPr>
        <w:drawing>
          <wp:inline distT="0" distB="0" distL="0" distR="0" wp14:anchorId="670241CA" wp14:editId="5CA2C7E9">
            <wp:extent cx="5486400" cy="627771"/>
            <wp:effectExtent l="0" t="0" r="0" b="127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486400" cy="627771"/>
                    </a:xfrm>
                    <a:prstGeom prst="rect">
                      <a:avLst/>
                    </a:prstGeom>
                    <a:noFill/>
                    <a:ln w="9525">
                      <a:noFill/>
                      <a:miter lim="800000"/>
                      <a:headEnd/>
                      <a:tailEnd/>
                    </a:ln>
                  </pic:spPr>
                </pic:pic>
              </a:graphicData>
            </a:graphic>
          </wp:inline>
        </w:drawing>
      </w:r>
    </w:p>
    <w:p w:rsidR="0057093F" w:rsidRPr="00303C28" w:rsidRDefault="006D5358" w:rsidP="00AD560B">
      <w:pPr>
        <w:pStyle w:val="Heading1"/>
      </w:pPr>
      <w:r>
        <w:t>DC Measurements</w:t>
      </w:r>
      <w:r w:rsidR="00AD560B">
        <w:t xml:space="preserve"> Section</w:t>
      </w:r>
    </w:p>
    <w:p w:rsidR="0057093F" w:rsidRDefault="00AD560B" w:rsidP="00973E87">
      <w:pPr>
        <w:pStyle w:val="Heading2"/>
      </w:pPr>
      <w:r>
        <w:t>Q</w:t>
      </w:r>
      <w:r w:rsidR="00A91386">
        <w:t>uiescent current draw</w:t>
      </w:r>
    </w:p>
    <w:p w:rsidR="004F7269" w:rsidRPr="00637479" w:rsidRDefault="00F62570" w:rsidP="00637479">
      <w:r w:rsidRPr="00637479">
        <w:t>Apply +/-18VDC, +/-0.2VDC to the chassis and m</w:t>
      </w:r>
      <w:r w:rsidR="004F7269" w:rsidRPr="00637479">
        <w:t xml:space="preserve">easure each internal power supply current and record the results in </w:t>
      </w:r>
      <w:r w:rsidRPr="00637479">
        <w:t>F</w:t>
      </w:r>
      <w:r w:rsidR="00506788">
        <w:t>1500006</w:t>
      </w:r>
      <w:r w:rsidRPr="00637479">
        <w:t>.</w:t>
      </w:r>
      <w:r w:rsidR="0045746C">
        <w:t xml:space="preserve">  Record data and m</w:t>
      </w:r>
      <w:r w:rsidR="004F7269" w:rsidRPr="00637479">
        <w:t xml:space="preserve">ark </w:t>
      </w:r>
      <w:r w:rsidR="00973E87" w:rsidRPr="00637479">
        <w:t>each measurement as Pass or Fail</w:t>
      </w:r>
      <w:r w:rsidR="0045746C">
        <w:t xml:space="preserve"> in the results form</w:t>
      </w:r>
      <w:r w:rsidR="0053542E">
        <w:t xml:space="preserve"> depending on the configuration of the unit </w:t>
      </w:r>
      <w:r w:rsidR="00747E51">
        <w:t>under test</w:t>
      </w:r>
      <w:r w:rsidR="0053542E">
        <w:t xml:space="preserve"> (bare board, chassis, etc.)</w:t>
      </w:r>
      <w:r w:rsidR="00973E87" w:rsidRPr="00637479">
        <w:t>.</w:t>
      </w:r>
      <w:r w:rsidR="00747E51">
        <w:t xml:space="preserve">  Data are included for each possible scenario; use the data that suits the circumstance.</w:t>
      </w:r>
    </w:p>
    <w:p w:rsidR="000A79CE" w:rsidRDefault="000A79CE" w:rsidP="006F5FDC">
      <w:pPr>
        <w:pStyle w:val="Caption"/>
      </w:pPr>
    </w:p>
    <w:p w:rsidR="000A79CE" w:rsidRDefault="000A79CE" w:rsidP="006F5FDC">
      <w:pPr>
        <w:pStyle w:val="Caption"/>
      </w:pPr>
      <w:r>
        <w:t xml:space="preserve">Table </w:t>
      </w:r>
      <w:r w:rsidR="00245D96">
        <w:fldChar w:fldCharType="begin"/>
      </w:r>
      <w:r w:rsidR="00245D96">
        <w:instrText xml:space="preserve"> SEQ Table \* ARABIC </w:instrText>
      </w:r>
      <w:r w:rsidR="00245D96">
        <w:fldChar w:fldCharType="separate"/>
      </w:r>
      <w:r w:rsidR="00871859">
        <w:rPr>
          <w:noProof/>
        </w:rPr>
        <w:t>1</w:t>
      </w:r>
      <w:r w:rsidR="00245D96">
        <w:rPr>
          <w:noProof/>
        </w:rPr>
        <w:fldChar w:fldCharType="end"/>
      </w:r>
      <w:r>
        <w:t xml:space="preserve"> </w:t>
      </w:r>
      <w:r w:rsidR="00F62570">
        <w:t>Power Supply Parameters</w:t>
      </w:r>
    </w:p>
    <w:tbl>
      <w:tblPr>
        <w:tblStyle w:val="TableGrid"/>
        <w:tblW w:w="0" w:type="auto"/>
        <w:jc w:val="center"/>
        <w:tblInd w:w="-1161"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2250"/>
        <w:gridCol w:w="2250"/>
        <w:gridCol w:w="2191"/>
      </w:tblGrid>
      <w:tr w:rsidR="00833659" w:rsidRPr="000A79CE" w:rsidTr="00833659">
        <w:trPr>
          <w:jc w:val="center"/>
        </w:trPr>
        <w:tc>
          <w:tcPr>
            <w:tcW w:w="2250" w:type="dxa"/>
            <w:vAlign w:val="center"/>
          </w:tcPr>
          <w:p w:rsidR="00833659" w:rsidRDefault="00833659" w:rsidP="00833659">
            <w:pPr>
              <w:ind w:firstLine="0"/>
              <w:jc w:val="center"/>
              <w:rPr>
                <w:b/>
                <w:color w:val="17365D" w:themeColor="text2" w:themeShade="BF"/>
              </w:rPr>
            </w:pPr>
            <w:r>
              <w:rPr>
                <w:b/>
                <w:color w:val="17365D" w:themeColor="text2" w:themeShade="BF"/>
              </w:rPr>
              <w:t>Condition</w:t>
            </w:r>
          </w:p>
        </w:tc>
        <w:tc>
          <w:tcPr>
            <w:tcW w:w="2250" w:type="dxa"/>
            <w:vAlign w:val="center"/>
          </w:tcPr>
          <w:p w:rsidR="00833659" w:rsidRPr="000A79CE" w:rsidRDefault="00833659" w:rsidP="004C6B3C">
            <w:pPr>
              <w:ind w:firstLine="0"/>
              <w:jc w:val="center"/>
              <w:rPr>
                <w:b/>
                <w:color w:val="17365D" w:themeColor="text2" w:themeShade="BF"/>
              </w:rPr>
            </w:pPr>
            <w:r>
              <w:rPr>
                <w:b/>
                <w:color w:val="17365D" w:themeColor="text2" w:themeShade="BF"/>
              </w:rPr>
              <w:t>Quiescent Current Draw (mA)</w:t>
            </w:r>
          </w:p>
        </w:tc>
        <w:tc>
          <w:tcPr>
            <w:tcW w:w="2191" w:type="dxa"/>
            <w:vAlign w:val="center"/>
          </w:tcPr>
          <w:p w:rsidR="00833659" w:rsidRPr="000A79CE" w:rsidRDefault="00833659" w:rsidP="004C6B3C">
            <w:pPr>
              <w:ind w:firstLine="0"/>
              <w:jc w:val="center"/>
              <w:rPr>
                <w:b/>
                <w:color w:val="17365D" w:themeColor="text2" w:themeShade="BF"/>
              </w:rPr>
            </w:pPr>
            <w:r>
              <w:rPr>
                <w:b/>
                <w:color w:val="17365D" w:themeColor="text2" w:themeShade="BF"/>
              </w:rPr>
              <w:t>Specified Value</w:t>
            </w:r>
          </w:p>
        </w:tc>
      </w:tr>
      <w:tr w:rsidR="00833659" w:rsidTr="00BD3A78">
        <w:trPr>
          <w:jc w:val="center"/>
        </w:trPr>
        <w:tc>
          <w:tcPr>
            <w:tcW w:w="2250" w:type="dxa"/>
          </w:tcPr>
          <w:p w:rsidR="00833659" w:rsidRDefault="00833659" w:rsidP="004F7269">
            <w:pPr>
              <w:ind w:firstLine="0"/>
              <w:jc w:val="center"/>
            </w:pPr>
            <w:bookmarkStart w:id="0" w:name="_GoBack"/>
            <w:r>
              <w:t>ALL</w:t>
            </w:r>
          </w:p>
        </w:tc>
        <w:tc>
          <w:tcPr>
            <w:tcW w:w="2250" w:type="dxa"/>
            <w:vAlign w:val="center"/>
          </w:tcPr>
          <w:p w:rsidR="00833659" w:rsidRDefault="00833659" w:rsidP="004F7269">
            <w:pPr>
              <w:ind w:firstLine="0"/>
              <w:jc w:val="center"/>
            </w:pPr>
            <w:r>
              <w:t>+15V Supply Voltage</w:t>
            </w:r>
          </w:p>
        </w:tc>
        <w:tc>
          <w:tcPr>
            <w:tcW w:w="2191" w:type="dxa"/>
            <w:vAlign w:val="center"/>
          </w:tcPr>
          <w:p w:rsidR="00833659" w:rsidRDefault="0096154E" w:rsidP="0096154E">
            <w:pPr>
              <w:ind w:firstLine="0"/>
              <w:jc w:val="center"/>
            </w:pPr>
            <w:r>
              <w:t>14.8</w:t>
            </w:r>
            <w:r w:rsidR="00833659">
              <w:t xml:space="preserve">VDC +/- </w:t>
            </w:r>
            <w:r>
              <w:t>3</w:t>
            </w:r>
            <w:r w:rsidR="00833659">
              <w:t>0mVDC</w:t>
            </w:r>
          </w:p>
        </w:tc>
      </w:tr>
      <w:bookmarkEnd w:id="0"/>
      <w:tr w:rsidR="00833659" w:rsidTr="00BD3A78">
        <w:trPr>
          <w:jc w:val="center"/>
        </w:trPr>
        <w:tc>
          <w:tcPr>
            <w:tcW w:w="2250" w:type="dxa"/>
          </w:tcPr>
          <w:p w:rsidR="00833659" w:rsidRDefault="00833659" w:rsidP="00245D96">
            <w:pPr>
              <w:ind w:firstLine="0"/>
              <w:jc w:val="center"/>
            </w:pPr>
            <w:r>
              <w:t>ALL</w:t>
            </w:r>
          </w:p>
        </w:tc>
        <w:tc>
          <w:tcPr>
            <w:tcW w:w="2250" w:type="dxa"/>
            <w:vAlign w:val="center"/>
          </w:tcPr>
          <w:p w:rsidR="00833659" w:rsidRDefault="00833659" w:rsidP="00245D96">
            <w:pPr>
              <w:ind w:firstLine="0"/>
              <w:jc w:val="center"/>
            </w:pPr>
            <w:r>
              <w:t>-15V Supply Voltage</w:t>
            </w:r>
          </w:p>
        </w:tc>
        <w:tc>
          <w:tcPr>
            <w:tcW w:w="2191" w:type="dxa"/>
            <w:vAlign w:val="center"/>
          </w:tcPr>
          <w:p w:rsidR="00833659" w:rsidRDefault="0096154E" w:rsidP="0096154E">
            <w:pPr>
              <w:ind w:firstLine="0"/>
              <w:jc w:val="center"/>
            </w:pPr>
            <w:r>
              <w:t>15.2</w:t>
            </w:r>
            <w:r w:rsidR="00833659">
              <w:t xml:space="preserve">VDC +/- </w:t>
            </w:r>
            <w:r>
              <w:t>3</w:t>
            </w:r>
            <w:r w:rsidR="00833659">
              <w:t>0mVDC</w:t>
            </w:r>
          </w:p>
        </w:tc>
      </w:tr>
      <w:tr w:rsidR="00833659" w:rsidTr="00BD3A78">
        <w:trPr>
          <w:jc w:val="center"/>
        </w:trPr>
        <w:tc>
          <w:tcPr>
            <w:tcW w:w="2250" w:type="dxa"/>
          </w:tcPr>
          <w:p w:rsidR="00833659" w:rsidRDefault="00833659" w:rsidP="00245D96">
            <w:pPr>
              <w:ind w:firstLine="0"/>
              <w:jc w:val="center"/>
            </w:pPr>
            <w:r>
              <w:t>Full Chassis</w:t>
            </w:r>
          </w:p>
        </w:tc>
        <w:tc>
          <w:tcPr>
            <w:tcW w:w="2250" w:type="dxa"/>
            <w:vAlign w:val="center"/>
          </w:tcPr>
          <w:p w:rsidR="00833659" w:rsidRDefault="00833659" w:rsidP="00245D96">
            <w:pPr>
              <w:ind w:firstLine="0"/>
              <w:jc w:val="center"/>
            </w:pPr>
            <w:r>
              <w:t>+15V Supply Current</w:t>
            </w:r>
          </w:p>
        </w:tc>
        <w:tc>
          <w:tcPr>
            <w:tcW w:w="2191" w:type="dxa"/>
            <w:vAlign w:val="center"/>
          </w:tcPr>
          <w:p w:rsidR="00833659" w:rsidRDefault="00833659" w:rsidP="00245D96">
            <w:pPr>
              <w:ind w:firstLine="0"/>
              <w:jc w:val="center"/>
            </w:pPr>
            <w:r>
              <w:t>570mA +/- 20mA</w:t>
            </w:r>
          </w:p>
        </w:tc>
      </w:tr>
      <w:tr w:rsidR="00833659" w:rsidTr="00BD3A78">
        <w:trPr>
          <w:jc w:val="center"/>
        </w:trPr>
        <w:tc>
          <w:tcPr>
            <w:tcW w:w="2250" w:type="dxa"/>
          </w:tcPr>
          <w:p w:rsidR="00833659" w:rsidRDefault="00833659" w:rsidP="00245D96">
            <w:pPr>
              <w:ind w:firstLine="0"/>
              <w:jc w:val="center"/>
            </w:pPr>
            <w:r>
              <w:t>Full Chassis</w:t>
            </w:r>
          </w:p>
        </w:tc>
        <w:tc>
          <w:tcPr>
            <w:tcW w:w="2250" w:type="dxa"/>
            <w:vAlign w:val="center"/>
          </w:tcPr>
          <w:p w:rsidR="00833659" w:rsidRDefault="00833659" w:rsidP="00245D96">
            <w:pPr>
              <w:ind w:firstLine="0"/>
              <w:jc w:val="center"/>
            </w:pPr>
            <w:r>
              <w:t>-15V Supply Current</w:t>
            </w:r>
          </w:p>
        </w:tc>
        <w:tc>
          <w:tcPr>
            <w:tcW w:w="2191" w:type="dxa"/>
            <w:vAlign w:val="center"/>
          </w:tcPr>
          <w:p w:rsidR="00833659" w:rsidRDefault="00833659" w:rsidP="00245D96">
            <w:pPr>
              <w:ind w:firstLine="0"/>
              <w:jc w:val="center"/>
            </w:pPr>
            <w:r>
              <w:t>430mA +/- 20mA</w:t>
            </w:r>
          </w:p>
        </w:tc>
      </w:tr>
      <w:tr w:rsidR="00833659" w:rsidTr="00BD3A78">
        <w:trPr>
          <w:jc w:val="center"/>
        </w:trPr>
        <w:tc>
          <w:tcPr>
            <w:tcW w:w="2250" w:type="dxa"/>
          </w:tcPr>
          <w:p w:rsidR="00833659" w:rsidRDefault="00833659" w:rsidP="00245D96">
            <w:pPr>
              <w:ind w:firstLine="0"/>
              <w:jc w:val="center"/>
            </w:pPr>
            <w:r>
              <w:t>Bare Chassis (no filter boards) Quiescent Current Draw</w:t>
            </w:r>
          </w:p>
        </w:tc>
        <w:tc>
          <w:tcPr>
            <w:tcW w:w="2250" w:type="dxa"/>
            <w:vAlign w:val="center"/>
          </w:tcPr>
          <w:p w:rsidR="00833659" w:rsidRDefault="00833659" w:rsidP="00B2332F">
            <w:pPr>
              <w:ind w:firstLine="0"/>
              <w:jc w:val="center"/>
            </w:pPr>
            <w:r>
              <w:t>+15V Supply Current</w:t>
            </w:r>
          </w:p>
        </w:tc>
        <w:tc>
          <w:tcPr>
            <w:tcW w:w="2191" w:type="dxa"/>
            <w:vAlign w:val="center"/>
          </w:tcPr>
          <w:p w:rsidR="00833659" w:rsidRDefault="00833659" w:rsidP="0096154E">
            <w:pPr>
              <w:ind w:firstLine="0"/>
              <w:jc w:val="center"/>
            </w:pPr>
            <w:r>
              <w:t xml:space="preserve">30mA +/- </w:t>
            </w:r>
            <w:r w:rsidR="0096154E">
              <w:t>1</w:t>
            </w:r>
            <w:r>
              <w:t>0mA</w:t>
            </w:r>
          </w:p>
        </w:tc>
      </w:tr>
      <w:tr w:rsidR="00833659" w:rsidTr="00BD3A78">
        <w:trPr>
          <w:jc w:val="center"/>
        </w:trPr>
        <w:tc>
          <w:tcPr>
            <w:tcW w:w="2250" w:type="dxa"/>
          </w:tcPr>
          <w:p w:rsidR="00833659" w:rsidRDefault="00833659" w:rsidP="00245D96">
            <w:pPr>
              <w:ind w:firstLine="0"/>
              <w:jc w:val="center"/>
            </w:pPr>
            <w:r>
              <w:t>Bare Chassis (no filter boards) Quiescent Current Draw</w:t>
            </w:r>
          </w:p>
        </w:tc>
        <w:tc>
          <w:tcPr>
            <w:tcW w:w="2250" w:type="dxa"/>
            <w:vAlign w:val="center"/>
          </w:tcPr>
          <w:p w:rsidR="00833659" w:rsidRDefault="00833659" w:rsidP="00B2332F">
            <w:pPr>
              <w:ind w:firstLine="0"/>
              <w:jc w:val="center"/>
            </w:pPr>
            <w:r>
              <w:t>-15V Supply Current</w:t>
            </w:r>
          </w:p>
        </w:tc>
        <w:tc>
          <w:tcPr>
            <w:tcW w:w="2191" w:type="dxa"/>
            <w:vAlign w:val="center"/>
          </w:tcPr>
          <w:p w:rsidR="00833659" w:rsidRDefault="00833659" w:rsidP="0096154E">
            <w:pPr>
              <w:ind w:firstLine="0"/>
              <w:jc w:val="center"/>
            </w:pPr>
            <w:r>
              <w:t xml:space="preserve">20mA +/- </w:t>
            </w:r>
            <w:r w:rsidR="0096154E">
              <w:t>1</w:t>
            </w:r>
            <w:r>
              <w:t>0mA</w:t>
            </w:r>
          </w:p>
        </w:tc>
      </w:tr>
      <w:tr w:rsidR="00833659" w:rsidTr="00BD3A78">
        <w:trPr>
          <w:jc w:val="center"/>
        </w:trPr>
        <w:tc>
          <w:tcPr>
            <w:tcW w:w="2250" w:type="dxa"/>
          </w:tcPr>
          <w:p w:rsidR="00833659" w:rsidRDefault="00833659" w:rsidP="00245D96">
            <w:pPr>
              <w:ind w:firstLine="0"/>
              <w:jc w:val="center"/>
            </w:pPr>
            <w:r>
              <w:t>1 Single Whitening Filter Circuit Board By Itself</w:t>
            </w:r>
          </w:p>
        </w:tc>
        <w:tc>
          <w:tcPr>
            <w:tcW w:w="2250" w:type="dxa"/>
            <w:vAlign w:val="center"/>
          </w:tcPr>
          <w:p w:rsidR="00833659" w:rsidRDefault="00833659" w:rsidP="00B2332F">
            <w:pPr>
              <w:ind w:firstLine="0"/>
              <w:jc w:val="center"/>
            </w:pPr>
            <w:r>
              <w:t>+15V Supply Current</w:t>
            </w:r>
          </w:p>
        </w:tc>
        <w:tc>
          <w:tcPr>
            <w:tcW w:w="2191" w:type="dxa"/>
            <w:vAlign w:val="center"/>
          </w:tcPr>
          <w:p w:rsidR="00833659" w:rsidRDefault="0096154E" w:rsidP="00B2332F">
            <w:pPr>
              <w:ind w:firstLine="0"/>
              <w:jc w:val="center"/>
            </w:pPr>
            <w:r>
              <w:t>260</w:t>
            </w:r>
            <w:r w:rsidR="00833659">
              <w:t>mA +/- 20mA</w:t>
            </w:r>
          </w:p>
        </w:tc>
      </w:tr>
      <w:tr w:rsidR="00833659" w:rsidTr="00BD3A78">
        <w:trPr>
          <w:jc w:val="center"/>
        </w:trPr>
        <w:tc>
          <w:tcPr>
            <w:tcW w:w="2250" w:type="dxa"/>
          </w:tcPr>
          <w:p w:rsidR="00833659" w:rsidRDefault="00833659" w:rsidP="00245D96">
            <w:pPr>
              <w:ind w:firstLine="0"/>
              <w:jc w:val="center"/>
            </w:pPr>
            <w:r>
              <w:t>1 Single Whitening Filter Circuit Board By Itself</w:t>
            </w:r>
          </w:p>
        </w:tc>
        <w:tc>
          <w:tcPr>
            <w:tcW w:w="2250" w:type="dxa"/>
            <w:vAlign w:val="center"/>
          </w:tcPr>
          <w:p w:rsidR="00833659" w:rsidRDefault="00833659" w:rsidP="00B2332F">
            <w:pPr>
              <w:ind w:firstLine="0"/>
              <w:jc w:val="center"/>
            </w:pPr>
            <w:r>
              <w:t>-15V Supply Current</w:t>
            </w:r>
          </w:p>
        </w:tc>
        <w:tc>
          <w:tcPr>
            <w:tcW w:w="2191" w:type="dxa"/>
            <w:vAlign w:val="center"/>
          </w:tcPr>
          <w:p w:rsidR="00833659" w:rsidRDefault="0096154E" w:rsidP="00B2332F">
            <w:pPr>
              <w:ind w:firstLine="0"/>
              <w:jc w:val="center"/>
            </w:pPr>
            <w:r>
              <w:t>200</w:t>
            </w:r>
            <w:r w:rsidR="00833659">
              <w:t>mA +/- 20mA</w:t>
            </w:r>
          </w:p>
        </w:tc>
      </w:tr>
      <w:tr w:rsidR="00833659" w:rsidTr="00BD3A78">
        <w:trPr>
          <w:jc w:val="center"/>
        </w:trPr>
        <w:tc>
          <w:tcPr>
            <w:tcW w:w="2250" w:type="dxa"/>
          </w:tcPr>
          <w:p w:rsidR="00833659" w:rsidRDefault="00833659" w:rsidP="00245D96">
            <w:pPr>
              <w:ind w:firstLine="0"/>
              <w:jc w:val="center"/>
            </w:pPr>
          </w:p>
        </w:tc>
        <w:tc>
          <w:tcPr>
            <w:tcW w:w="2250" w:type="dxa"/>
            <w:vAlign w:val="center"/>
          </w:tcPr>
          <w:p w:rsidR="00833659" w:rsidRDefault="00833659" w:rsidP="00245D96">
            <w:pPr>
              <w:ind w:firstLine="0"/>
              <w:jc w:val="center"/>
            </w:pPr>
            <w:r>
              <w:t>Front and Rear LED Functionality</w:t>
            </w:r>
          </w:p>
        </w:tc>
        <w:tc>
          <w:tcPr>
            <w:tcW w:w="2191" w:type="dxa"/>
            <w:vAlign w:val="center"/>
          </w:tcPr>
          <w:p w:rsidR="00833659" w:rsidRDefault="00833659" w:rsidP="00245D96">
            <w:pPr>
              <w:ind w:firstLine="0"/>
              <w:jc w:val="center"/>
            </w:pPr>
            <w:r>
              <w:t>Lit</w:t>
            </w:r>
          </w:p>
        </w:tc>
      </w:tr>
    </w:tbl>
    <w:p w:rsidR="000A79CE" w:rsidRPr="00303C28" w:rsidRDefault="000A79CE" w:rsidP="000A79CE"/>
    <w:p w:rsidR="000A79CE" w:rsidRPr="000A79CE" w:rsidRDefault="000A79CE" w:rsidP="000A79CE"/>
    <w:p w:rsidR="0057093F" w:rsidRDefault="00312678" w:rsidP="00E428FF">
      <w:pPr>
        <w:pStyle w:val="Heading2"/>
      </w:pPr>
      <w:r>
        <w:t>Transfer Function Tests</w:t>
      </w:r>
    </w:p>
    <w:p w:rsidR="00312678" w:rsidRDefault="00312678" w:rsidP="00312678">
      <w:r>
        <w:t>Using an SR785 (or automated test setup), take a transfer function for each of the 8 channels associated with the front panel Analog Signal Input and rear panel Analog Out connectors as shown in</w:t>
      </w:r>
      <w:r w:rsidR="00890EC8">
        <w:t xml:space="preserve"> </w:t>
      </w:r>
      <w:r w:rsidR="00890EC8">
        <w:fldChar w:fldCharType="begin"/>
      </w:r>
      <w:r w:rsidR="00890EC8">
        <w:instrText xml:space="preserve"> REF _Ref413680592 \h </w:instrText>
      </w:r>
      <w:r w:rsidR="00890EC8">
        <w:fldChar w:fldCharType="separate"/>
      </w:r>
      <w:r w:rsidR="00871859">
        <w:t xml:space="preserve">Table </w:t>
      </w:r>
      <w:r w:rsidR="00871859">
        <w:rPr>
          <w:noProof/>
        </w:rPr>
        <w:t>2</w:t>
      </w:r>
      <w:r w:rsidR="00890EC8">
        <w:fldChar w:fldCharType="end"/>
      </w:r>
      <w:r w:rsidR="00890EC8">
        <w:t>.</w:t>
      </w:r>
    </w:p>
    <w:p w:rsidR="007A0565" w:rsidRDefault="007A0565" w:rsidP="00E428FF"/>
    <w:p w:rsidR="006A210E" w:rsidRDefault="006A210E" w:rsidP="006F5FDC">
      <w:pPr>
        <w:pStyle w:val="Caption"/>
      </w:pPr>
      <w:bookmarkStart w:id="1" w:name="_Ref413680592"/>
      <w:r>
        <w:t xml:space="preserve">Table </w:t>
      </w:r>
      <w:r w:rsidR="00A031B1">
        <w:fldChar w:fldCharType="begin"/>
      </w:r>
      <w:r w:rsidR="00A031B1">
        <w:instrText xml:space="preserve"> SEQ Table \* ARABIC </w:instrText>
      </w:r>
      <w:r w:rsidR="00A031B1">
        <w:fldChar w:fldCharType="separate"/>
      </w:r>
      <w:r w:rsidR="00871859">
        <w:rPr>
          <w:noProof/>
        </w:rPr>
        <w:t>2</w:t>
      </w:r>
      <w:r w:rsidR="00A031B1">
        <w:rPr>
          <w:noProof/>
        </w:rPr>
        <w:fldChar w:fldCharType="end"/>
      </w:r>
      <w:bookmarkEnd w:id="1"/>
      <w:r>
        <w:t xml:space="preserve"> </w:t>
      </w:r>
      <w:r w:rsidR="00312678">
        <w:t>Front and Rear Connector Pinout</w:t>
      </w:r>
    </w:p>
    <w:tbl>
      <w:tblPr>
        <w:tblStyle w:val="TableGrid"/>
        <w:tblW w:w="0" w:type="auto"/>
        <w:jc w:val="center"/>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171"/>
        <w:gridCol w:w="1294"/>
        <w:gridCol w:w="1891"/>
        <w:gridCol w:w="1890"/>
      </w:tblGrid>
      <w:tr w:rsidR="00312678" w:rsidRPr="000A79CE" w:rsidTr="00506788">
        <w:trPr>
          <w:tblHeader/>
          <w:jc w:val="center"/>
        </w:trPr>
        <w:tc>
          <w:tcPr>
            <w:tcW w:w="2465" w:type="dxa"/>
            <w:gridSpan w:val="2"/>
            <w:vAlign w:val="center"/>
          </w:tcPr>
          <w:p w:rsidR="00312678" w:rsidRPr="000A79CE" w:rsidRDefault="00312678" w:rsidP="00245D96">
            <w:pPr>
              <w:ind w:firstLine="0"/>
              <w:jc w:val="center"/>
              <w:rPr>
                <w:b/>
                <w:color w:val="17365D" w:themeColor="text2" w:themeShade="BF"/>
              </w:rPr>
            </w:pPr>
            <w:r>
              <w:rPr>
                <w:b/>
                <w:color w:val="17365D" w:themeColor="text2" w:themeShade="BF"/>
              </w:rPr>
              <w:t>Front Panel Analog Input</w:t>
            </w:r>
          </w:p>
        </w:tc>
        <w:tc>
          <w:tcPr>
            <w:tcW w:w="1891" w:type="dxa"/>
            <w:vAlign w:val="center"/>
          </w:tcPr>
          <w:p w:rsidR="00312678" w:rsidRPr="000A79CE" w:rsidRDefault="00312678" w:rsidP="00245D96">
            <w:pPr>
              <w:ind w:firstLine="0"/>
              <w:jc w:val="center"/>
              <w:rPr>
                <w:b/>
                <w:color w:val="17365D" w:themeColor="text2" w:themeShade="BF"/>
              </w:rPr>
            </w:pPr>
            <w:r>
              <w:rPr>
                <w:b/>
                <w:color w:val="17365D" w:themeColor="text2" w:themeShade="BF"/>
              </w:rPr>
              <w:t>Rear Panel Analog Out (0-3)</w:t>
            </w:r>
          </w:p>
        </w:tc>
        <w:tc>
          <w:tcPr>
            <w:tcW w:w="1890" w:type="dxa"/>
            <w:vAlign w:val="center"/>
          </w:tcPr>
          <w:p w:rsidR="00312678" w:rsidRPr="000A79CE" w:rsidRDefault="00312678" w:rsidP="00506788">
            <w:pPr>
              <w:ind w:firstLine="0"/>
              <w:jc w:val="center"/>
              <w:rPr>
                <w:b/>
                <w:color w:val="17365D" w:themeColor="text2" w:themeShade="BF"/>
              </w:rPr>
            </w:pPr>
            <w:r>
              <w:rPr>
                <w:b/>
                <w:color w:val="17365D" w:themeColor="text2" w:themeShade="BF"/>
              </w:rPr>
              <w:t>Rear Panel Analog Out (</w:t>
            </w:r>
            <w:r w:rsidR="00506788">
              <w:rPr>
                <w:b/>
                <w:color w:val="17365D" w:themeColor="text2" w:themeShade="BF"/>
              </w:rPr>
              <w:t>4-7</w:t>
            </w:r>
            <w:r>
              <w:rPr>
                <w:b/>
                <w:color w:val="17365D" w:themeColor="text2" w:themeShade="BF"/>
              </w:rPr>
              <w:t>)</w:t>
            </w:r>
          </w:p>
        </w:tc>
      </w:tr>
      <w:tr w:rsidR="00312678" w:rsidTr="00506788">
        <w:trPr>
          <w:jc w:val="center"/>
        </w:trPr>
        <w:tc>
          <w:tcPr>
            <w:tcW w:w="1171" w:type="dxa"/>
            <w:vAlign w:val="center"/>
          </w:tcPr>
          <w:p w:rsidR="00312678" w:rsidRDefault="00312678" w:rsidP="00245D96">
            <w:pPr>
              <w:ind w:firstLine="0"/>
              <w:jc w:val="center"/>
            </w:pPr>
            <w:r>
              <w:t>Pin</w:t>
            </w:r>
          </w:p>
        </w:tc>
        <w:tc>
          <w:tcPr>
            <w:tcW w:w="1294" w:type="dxa"/>
            <w:vAlign w:val="center"/>
          </w:tcPr>
          <w:p w:rsidR="00312678" w:rsidRDefault="00312678" w:rsidP="00312678">
            <w:pPr>
              <w:ind w:firstLine="0"/>
              <w:jc w:val="center"/>
            </w:pPr>
            <w:r>
              <w:t>Function</w:t>
            </w:r>
          </w:p>
        </w:tc>
        <w:tc>
          <w:tcPr>
            <w:tcW w:w="1891" w:type="dxa"/>
            <w:vAlign w:val="center"/>
          </w:tcPr>
          <w:p w:rsidR="00312678" w:rsidRDefault="00312678" w:rsidP="006A210E">
            <w:pPr>
              <w:ind w:firstLine="0"/>
              <w:jc w:val="center"/>
            </w:pPr>
            <w:r>
              <w:t>Pin</w:t>
            </w:r>
          </w:p>
        </w:tc>
        <w:tc>
          <w:tcPr>
            <w:tcW w:w="1890" w:type="dxa"/>
            <w:vAlign w:val="center"/>
          </w:tcPr>
          <w:p w:rsidR="00312678" w:rsidRDefault="00312678" w:rsidP="00245D96">
            <w:pPr>
              <w:ind w:firstLine="0"/>
              <w:jc w:val="center"/>
            </w:pPr>
            <w:r>
              <w:t>Pin</w:t>
            </w:r>
          </w:p>
        </w:tc>
      </w:tr>
      <w:tr w:rsidR="00312678" w:rsidTr="00506788">
        <w:trPr>
          <w:jc w:val="center"/>
        </w:trPr>
        <w:tc>
          <w:tcPr>
            <w:tcW w:w="1171" w:type="dxa"/>
            <w:vAlign w:val="bottom"/>
          </w:tcPr>
          <w:p w:rsidR="00312678" w:rsidRPr="00312678" w:rsidRDefault="00312678" w:rsidP="00312678">
            <w:pPr>
              <w:ind w:firstLine="0"/>
              <w:jc w:val="center"/>
            </w:pPr>
            <w:r w:rsidRPr="00312678">
              <w:t>1 and 14</w:t>
            </w:r>
          </w:p>
        </w:tc>
        <w:tc>
          <w:tcPr>
            <w:tcW w:w="1294" w:type="dxa"/>
            <w:vAlign w:val="bottom"/>
          </w:tcPr>
          <w:p w:rsidR="00312678" w:rsidRPr="00312678" w:rsidRDefault="00312678" w:rsidP="00312678">
            <w:pPr>
              <w:ind w:firstLine="0"/>
              <w:jc w:val="center"/>
            </w:pPr>
            <w:r w:rsidRPr="00312678">
              <w:t>Chan. 0 +/-</w:t>
            </w:r>
          </w:p>
        </w:tc>
        <w:tc>
          <w:tcPr>
            <w:tcW w:w="1891" w:type="dxa"/>
            <w:vAlign w:val="bottom"/>
          </w:tcPr>
          <w:p w:rsidR="00312678" w:rsidRPr="00312678" w:rsidRDefault="00312678" w:rsidP="00312678">
            <w:pPr>
              <w:ind w:firstLine="0"/>
              <w:jc w:val="center"/>
            </w:pPr>
            <w:r w:rsidRPr="00312678">
              <w:t>1 and 6</w:t>
            </w:r>
          </w:p>
        </w:tc>
        <w:tc>
          <w:tcPr>
            <w:tcW w:w="1890" w:type="dxa"/>
            <w:vAlign w:val="center"/>
          </w:tcPr>
          <w:p w:rsidR="00312678" w:rsidRDefault="00890EC8" w:rsidP="00245D96">
            <w:pPr>
              <w:ind w:firstLine="0"/>
              <w:jc w:val="center"/>
            </w:pPr>
            <w:r>
              <w:t>n/a</w:t>
            </w:r>
          </w:p>
        </w:tc>
      </w:tr>
      <w:tr w:rsidR="00890EC8" w:rsidTr="00506788">
        <w:trPr>
          <w:jc w:val="center"/>
        </w:trPr>
        <w:tc>
          <w:tcPr>
            <w:tcW w:w="1171" w:type="dxa"/>
            <w:vAlign w:val="bottom"/>
          </w:tcPr>
          <w:p w:rsidR="00890EC8" w:rsidRPr="00312678" w:rsidRDefault="00890EC8" w:rsidP="00312678">
            <w:pPr>
              <w:ind w:firstLine="0"/>
              <w:jc w:val="center"/>
            </w:pPr>
            <w:r w:rsidRPr="00312678">
              <w:t>2 and 15</w:t>
            </w:r>
          </w:p>
        </w:tc>
        <w:tc>
          <w:tcPr>
            <w:tcW w:w="1294" w:type="dxa"/>
            <w:vAlign w:val="bottom"/>
          </w:tcPr>
          <w:p w:rsidR="00890EC8" w:rsidRPr="00312678" w:rsidRDefault="00890EC8" w:rsidP="00312678">
            <w:pPr>
              <w:ind w:firstLine="0"/>
              <w:jc w:val="center"/>
            </w:pPr>
            <w:r w:rsidRPr="00312678">
              <w:t>Chan. 1 +/-</w:t>
            </w:r>
          </w:p>
        </w:tc>
        <w:tc>
          <w:tcPr>
            <w:tcW w:w="1891" w:type="dxa"/>
            <w:vAlign w:val="bottom"/>
          </w:tcPr>
          <w:p w:rsidR="00890EC8" w:rsidRPr="00312678" w:rsidRDefault="00890EC8" w:rsidP="00312678">
            <w:pPr>
              <w:ind w:firstLine="0"/>
              <w:jc w:val="center"/>
            </w:pPr>
            <w:r w:rsidRPr="00312678">
              <w:t>2 and 7</w:t>
            </w:r>
          </w:p>
        </w:tc>
        <w:tc>
          <w:tcPr>
            <w:tcW w:w="1890" w:type="dxa"/>
          </w:tcPr>
          <w:p w:rsidR="00890EC8" w:rsidRDefault="00890EC8" w:rsidP="00890EC8">
            <w:pPr>
              <w:ind w:firstLine="0"/>
              <w:jc w:val="center"/>
            </w:pPr>
            <w:r w:rsidRPr="00705DEB">
              <w:t>n/a</w:t>
            </w:r>
          </w:p>
        </w:tc>
      </w:tr>
      <w:tr w:rsidR="00890EC8" w:rsidTr="00506788">
        <w:trPr>
          <w:jc w:val="center"/>
        </w:trPr>
        <w:tc>
          <w:tcPr>
            <w:tcW w:w="1171" w:type="dxa"/>
            <w:vAlign w:val="bottom"/>
          </w:tcPr>
          <w:p w:rsidR="00890EC8" w:rsidRPr="00312678" w:rsidRDefault="00890EC8" w:rsidP="00312678">
            <w:pPr>
              <w:ind w:firstLine="0"/>
              <w:jc w:val="center"/>
            </w:pPr>
            <w:r w:rsidRPr="00312678">
              <w:t>3 and 16</w:t>
            </w:r>
          </w:p>
        </w:tc>
        <w:tc>
          <w:tcPr>
            <w:tcW w:w="1294" w:type="dxa"/>
            <w:vAlign w:val="bottom"/>
          </w:tcPr>
          <w:p w:rsidR="00890EC8" w:rsidRPr="00312678" w:rsidRDefault="00890EC8" w:rsidP="00312678">
            <w:pPr>
              <w:ind w:firstLine="0"/>
              <w:jc w:val="center"/>
            </w:pPr>
            <w:r w:rsidRPr="00312678">
              <w:t>Chan. 2 +/-</w:t>
            </w:r>
          </w:p>
        </w:tc>
        <w:tc>
          <w:tcPr>
            <w:tcW w:w="1891" w:type="dxa"/>
            <w:vAlign w:val="bottom"/>
          </w:tcPr>
          <w:p w:rsidR="00890EC8" w:rsidRPr="00312678" w:rsidRDefault="00890EC8" w:rsidP="00312678">
            <w:pPr>
              <w:ind w:firstLine="0"/>
              <w:jc w:val="center"/>
            </w:pPr>
            <w:r w:rsidRPr="00312678">
              <w:t>3 and 8</w:t>
            </w:r>
          </w:p>
        </w:tc>
        <w:tc>
          <w:tcPr>
            <w:tcW w:w="1890" w:type="dxa"/>
          </w:tcPr>
          <w:p w:rsidR="00890EC8" w:rsidRDefault="00890EC8" w:rsidP="00890EC8">
            <w:pPr>
              <w:ind w:firstLine="0"/>
              <w:jc w:val="center"/>
            </w:pPr>
            <w:r w:rsidRPr="00705DEB">
              <w:t>n/a</w:t>
            </w:r>
          </w:p>
        </w:tc>
      </w:tr>
      <w:tr w:rsidR="00890EC8" w:rsidTr="00506788">
        <w:trPr>
          <w:jc w:val="center"/>
        </w:trPr>
        <w:tc>
          <w:tcPr>
            <w:tcW w:w="1171" w:type="dxa"/>
            <w:vAlign w:val="bottom"/>
          </w:tcPr>
          <w:p w:rsidR="00890EC8" w:rsidRPr="00312678" w:rsidRDefault="00890EC8" w:rsidP="00312678">
            <w:pPr>
              <w:ind w:firstLine="0"/>
              <w:jc w:val="center"/>
            </w:pPr>
            <w:r w:rsidRPr="00312678">
              <w:t>4 and 17</w:t>
            </w:r>
          </w:p>
        </w:tc>
        <w:tc>
          <w:tcPr>
            <w:tcW w:w="1294" w:type="dxa"/>
            <w:vAlign w:val="bottom"/>
          </w:tcPr>
          <w:p w:rsidR="00890EC8" w:rsidRPr="00312678" w:rsidRDefault="00890EC8" w:rsidP="00312678">
            <w:pPr>
              <w:ind w:firstLine="0"/>
              <w:jc w:val="center"/>
            </w:pPr>
            <w:r w:rsidRPr="00312678">
              <w:t>Chan. 3 +/-</w:t>
            </w:r>
          </w:p>
        </w:tc>
        <w:tc>
          <w:tcPr>
            <w:tcW w:w="1891" w:type="dxa"/>
            <w:vAlign w:val="bottom"/>
          </w:tcPr>
          <w:p w:rsidR="00890EC8" w:rsidRPr="00312678" w:rsidRDefault="00890EC8" w:rsidP="00312678">
            <w:pPr>
              <w:ind w:firstLine="0"/>
              <w:jc w:val="center"/>
            </w:pPr>
            <w:r w:rsidRPr="00312678">
              <w:t>4 and 9</w:t>
            </w:r>
          </w:p>
        </w:tc>
        <w:tc>
          <w:tcPr>
            <w:tcW w:w="1890" w:type="dxa"/>
          </w:tcPr>
          <w:p w:rsidR="00890EC8" w:rsidRDefault="00890EC8" w:rsidP="00890EC8">
            <w:pPr>
              <w:ind w:firstLine="0"/>
              <w:jc w:val="center"/>
            </w:pPr>
            <w:r w:rsidRPr="00705DEB">
              <w:t>n/a</w:t>
            </w:r>
          </w:p>
        </w:tc>
      </w:tr>
      <w:tr w:rsidR="00890EC8" w:rsidTr="00506788">
        <w:trPr>
          <w:jc w:val="center"/>
        </w:trPr>
        <w:tc>
          <w:tcPr>
            <w:tcW w:w="1171" w:type="dxa"/>
            <w:vAlign w:val="bottom"/>
          </w:tcPr>
          <w:p w:rsidR="00890EC8" w:rsidRPr="00312678" w:rsidRDefault="00890EC8" w:rsidP="00312678">
            <w:pPr>
              <w:ind w:firstLine="0"/>
              <w:jc w:val="center"/>
            </w:pPr>
            <w:r w:rsidRPr="00312678">
              <w:t>5 and 18</w:t>
            </w:r>
          </w:p>
        </w:tc>
        <w:tc>
          <w:tcPr>
            <w:tcW w:w="1294" w:type="dxa"/>
            <w:vAlign w:val="bottom"/>
          </w:tcPr>
          <w:p w:rsidR="00890EC8" w:rsidRPr="00312678" w:rsidRDefault="00890EC8" w:rsidP="00312678">
            <w:pPr>
              <w:ind w:firstLine="0"/>
              <w:jc w:val="center"/>
            </w:pPr>
            <w:r w:rsidRPr="00312678">
              <w:t>Chan. 4 +/-</w:t>
            </w:r>
          </w:p>
        </w:tc>
        <w:tc>
          <w:tcPr>
            <w:tcW w:w="1891" w:type="dxa"/>
          </w:tcPr>
          <w:p w:rsidR="00890EC8" w:rsidRDefault="00890EC8" w:rsidP="00890EC8">
            <w:pPr>
              <w:ind w:firstLine="0"/>
              <w:jc w:val="center"/>
            </w:pPr>
            <w:r w:rsidRPr="00C0480A">
              <w:t>n/a</w:t>
            </w:r>
          </w:p>
        </w:tc>
        <w:tc>
          <w:tcPr>
            <w:tcW w:w="1890" w:type="dxa"/>
            <w:vAlign w:val="bottom"/>
          </w:tcPr>
          <w:p w:rsidR="00890EC8" w:rsidRPr="00312678" w:rsidRDefault="00890EC8" w:rsidP="00312678">
            <w:pPr>
              <w:ind w:firstLine="0"/>
              <w:jc w:val="center"/>
            </w:pPr>
            <w:r w:rsidRPr="00312678">
              <w:t>1 and 6</w:t>
            </w:r>
          </w:p>
        </w:tc>
      </w:tr>
      <w:tr w:rsidR="00890EC8" w:rsidTr="00506788">
        <w:trPr>
          <w:jc w:val="center"/>
        </w:trPr>
        <w:tc>
          <w:tcPr>
            <w:tcW w:w="1171" w:type="dxa"/>
            <w:vAlign w:val="bottom"/>
          </w:tcPr>
          <w:p w:rsidR="00890EC8" w:rsidRPr="00312678" w:rsidRDefault="00890EC8" w:rsidP="00312678">
            <w:pPr>
              <w:ind w:firstLine="0"/>
              <w:jc w:val="center"/>
            </w:pPr>
            <w:r w:rsidRPr="00312678">
              <w:lastRenderedPageBreak/>
              <w:t>6 and 19</w:t>
            </w:r>
          </w:p>
        </w:tc>
        <w:tc>
          <w:tcPr>
            <w:tcW w:w="1294" w:type="dxa"/>
            <w:vAlign w:val="bottom"/>
          </w:tcPr>
          <w:p w:rsidR="00890EC8" w:rsidRPr="00312678" w:rsidRDefault="00890EC8" w:rsidP="00312678">
            <w:pPr>
              <w:ind w:firstLine="0"/>
              <w:jc w:val="center"/>
            </w:pPr>
            <w:r w:rsidRPr="00312678">
              <w:t>Chan. 5 +/-</w:t>
            </w:r>
          </w:p>
        </w:tc>
        <w:tc>
          <w:tcPr>
            <w:tcW w:w="1891" w:type="dxa"/>
          </w:tcPr>
          <w:p w:rsidR="00890EC8" w:rsidRDefault="00890EC8" w:rsidP="00890EC8">
            <w:pPr>
              <w:ind w:firstLine="0"/>
              <w:jc w:val="center"/>
            </w:pPr>
            <w:r w:rsidRPr="00C0480A">
              <w:t>n/a</w:t>
            </w:r>
          </w:p>
        </w:tc>
        <w:tc>
          <w:tcPr>
            <w:tcW w:w="1890" w:type="dxa"/>
            <w:vAlign w:val="bottom"/>
          </w:tcPr>
          <w:p w:rsidR="00890EC8" w:rsidRPr="00312678" w:rsidRDefault="00890EC8" w:rsidP="00312678">
            <w:pPr>
              <w:ind w:firstLine="0"/>
              <w:jc w:val="center"/>
            </w:pPr>
            <w:r w:rsidRPr="00312678">
              <w:t>2 and 7</w:t>
            </w:r>
          </w:p>
        </w:tc>
      </w:tr>
      <w:tr w:rsidR="00890EC8" w:rsidTr="00506788">
        <w:trPr>
          <w:jc w:val="center"/>
        </w:trPr>
        <w:tc>
          <w:tcPr>
            <w:tcW w:w="1171" w:type="dxa"/>
            <w:vAlign w:val="bottom"/>
          </w:tcPr>
          <w:p w:rsidR="00890EC8" w:rsidRPr="00312678" w:rsidRDefault="00890EC8" w:rsidP="00312678">
            <w:pPr>
              <w:ind w:firstLine="0"/>
              <w:jc w:val="center"/>
            </w:pPr>
            <w:r w:rsidRPr="00312678">
              <w:t>7 and 20</w:t>
            </w:r>
          </w:p>
        </w:tc>
        <w:tc>
          <w:tcPr>
            <w:tcW w:w="1294" w:type="dxa"/>
            <w:vAlign w:val="bottom"/>
          </w:tcPr>
          <w:p w:rsidR="00890EC8" w:rsidRPr="00312678" w:rsidRDefault="00890EC8" w:rsidP="00312678">
            <w:pPr>
              <w:ind w:firstLine="0"/>
              <w:jc w:val="center"/>
            </w:pPr>
            <w:r w:rsidRPr="00312678">
              <w:t>Chan. 6 +/-</w:t>
            </w:r>
          </w:p>
        </w:tc>
        <w:tc>
          <w:tcPr>
            <w:tcW w:w="1891" w:type="dxa"/>
          </w:tcPr>
          <w:p w:rsidR="00890EC8" w:rsidRDefault="00890EC8" w:rsidP="00890EC8">
            <w:pPr>
              <w:ind w:firstLine="0"/>
              <w:jc w:val="center"/>
            </w:pPr>
            <w:r w:rsidRPr="00C0480A">
              <w:t>n/a</w:t>
            </w:r>
          </w:p>
        </w:tc>
        <w:tc>
          <w:tcPr>
            <w:tcW w:w="1890" w:type="dxa"/>
            <w:vAlign w:val="bottom"/>
          </w:tcPr>
          <w:p w:rsidR="00890EC8" w:rsidRPr="00312678" w:rsidRDefault="00890EC8" w:rsidP="00312678">
            <w:pPr>
              <w:ind w:firstLine="0"/>
              <w:jc w:val="center"/>
            </w:pPr>
            <w:r w:rsidRPr="00312678">
              <w:t>3 and 8</w:t>
            </w:r>
          </w:p>
        </w:tc>
      </w:tr>
      <w:tr w:rsidR="00890EC8" w:rsidTr="00506788">
        <w:trPr>
          <w:jc w:val="center"/>
        </w:trPr>
        <w:tc>
          <w:tcPr>
            <w:tcW w:w="1171" w:type="dxa"/>
            <w:vAlign w:val="bottom"/>
          </w:tcPr>
          <w:p w:rsidR="00890EC8" w:rsidRPr="00312678" w:rsidRDefault="00890EC8" w:rsidP="00312678">
            <w:pPr>
              <w:ind w:firstLine="0"/>
              <w:jc w:val="center"/>
            </w:pPr>
            <w:r w:rsidRPr="00312678">
              <w:t>8 and 21</w:t>
            </w:r>
          </w:p>
        </w:tc>
        <w:tc>
          <w:tcPr>
            <w:tcW w:w="1294" w:type="dxa"/>
            <w:vAlign w:val="bottom"/>
          </w:tcPr>
          <w:p w:rsidR="00890EC8" w:rsidRPr="00312678" w:rsidRDefault="00890EC8" w:rsidP="00312678">
            <w:pPr>
              <w:ind w:firstLine="0"/>
              <w:jc w:val="center"/>
            </w:pPr>
            <w:r w:rsidRPr="00312678">
              <w:t>Chan. 7 +/-</w:t>
            </w:r>
          </w:p>
        </w:tc>
        <w:tc>
          <w:tcPr>
            <w:tcW w:w="1891" w:type="dxa"/>
          </w:tcPr>
          <w:p w:rsidR="00890EC8" w:rsidRDefault="00890EC8" w:rsidP="00890EC8">
            <w:pPr>
              <w:ind w:firstLine="0"/>
              <w:jc w:val="center"/>
            </w:pPr>
            <w:r w:rsidRPr="00C0480A">
              <w:t>n/a</w:t>
            </w:r>
          </w:p>
        </w:tc>
        <w:tc>
          <w:tcPr>
            <w:tcW w:w="1890" w:type="dxa"/>
            <w:vAlign w:val="bottom"/>
          </w:tcPr>
          <w:p w:rsidR="00890EC8" w:rsidRPr="00312678" w:rsidRDefault="00890EC8" w:rsidP="00312678">
            <w:pPr>
              <w:ind w:firstLine="0"/>
              <w:jc w:val="center"/>
            </w:pPr>
            <w:r w:rsidRPr="00312678">
              <w:t>4 and 9</w:t>
            </w:r>
          </w:p>
        </w:tc>
      </w:tr>
    </w:tbl>
    <w:p w:rsidR="00260B2E" w:rsidRDefault="00260B2E" w:rsidP="00E428FF"/>
    <w:p w:rsidR="00260B2E" w:rsidRDefault="00260B2E">
      <w:pPr>
        <w:ind w:firstLine="0"/>
      </w:pPr>
    </w:p>
    <w:p w:rsidR="007A0565" w:rsidRPr="00303C28" w:rsidRDefault="007A0565" w:rsidP="00E428FF"/>
    <w:p w:rsidR="00C46103" w:rsidRDefault="00272BBB" w:rsidP="00AD560B">
      <w:pPr>
        <w:pStyle w:val="Heading1"/>
      </w:pPr>
      <w:r>
        <w:t>T</w:t>
      </w:r>
      <w:r w:rsidR="007D398D">
        <w:t>ransfer Function and Noise</w:t>
      </w:r>
      <w:r w:rsidR="00AD560B">
        <w:t xml:space="preserve"> Section</w:t>
      </w:r>
    </w:p>
    <w:p w:rsidR="007D398D" w:rsidRDefault="00260B2E" w:rsidP="00E428FF">
      <w:r>
        <w:t>For each channel, v</w:t>
      </w:r>
      <w:r w:rsidR="007D398D">
        <w:t>erif</w:t>
      </w:r>
      <w:r w:rsidR="00AE24DA">
        <w:t>y</w:t>
      </w:r>
      <w:r w:rsidR="007D398D">
        <w:t xml:space="preserve"> the transfer function and noise spectra are </w:t>
      </w:r>
      <w:r w:rsidR="007D7E8E">
        <w:t>in conformance with the following data</w:t>
      </w:r>
      <w:r>
        <w:t>.  There’s a lot of gain in this unit for some combinations of filters and gain, so use care with the analyzer source drive setting</w:t>
      </w:r>
      <w:r w:rsidR="00245D96">
        <w:t>.  At the highest gain setting, “Everything On”, use 0.1mV source drive on the SR785</w:t>
      </w:r>
      <w:r>
        <w:t>.</w:t>
      </w:r>
      <w:r w:rsidR="00245D96">
        <w:t xml:space="preserve">  At lower gains, between 1mV and 10mV are acceptable.</w:t>
      </w:r>
    </w:p>
    <w:p w:rsidR="00837E45" w:rsidRDefault="00837E45" w:rsidP="00E428FF"/>
    <w:p w:rsidR="00F83EDF" w:rsidRDefault="00F83EDF" w:rsidP="00F83EDF">
      <w:pPr>
        <w:pStyle w:val="Caption"/>
        <w:keepNext/>
      </w:pPr>
      <w:r>
        <w:t xml:space="preserve">Table </w:t>
      </w:r>
      <w:r>
        <w:fldChar w:fldCharType="begin"/>
      </w:r>
      <w:r>
        <w:instrText xml:space="preserve"> SEQ Table \* ARABIC </w:instrText>
      </w:r>
      <w:r>
        <w:fldChar w:fldCharType="separate"/>
      </w:r>
      <w:r w:rsidR="00871859">
        <w:rPr>
          <w:noProof/>
        </w:rPr>
        <w:t>3</w:t>
      </w:r>
      <w:r>
        <w:fldChar w:fldCharType="end"/>
      </w:r>
      <w:r>
        <w:t>, Transfer Function Predicted Data</w:t>
      </w:r>
    </w:p>
    <w:tbl>
      <w:tblPr>
        <w:tblStyle w:val="TableGrid"/>
        <w:tblW w:w="0" w:type="auto"/>
        <w:jc w:val="center"/>
        <w:tblInd w:w="-1161"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955"/>
        <w:gridCol w:w="1450"/>
        <w:gridCol w:w="1712"/>
        <w:gridCol w:w="1461"/>
        <w:gridCol w:w="1539"/>
      </w:tblGrid>
      <w:tr w:rsidR="0045746C" w:rsidRPr="000A79CE" w:rsidTr="004664DD">
        <w:trPr>
          <w:jc w:val="center"/>
        </w:trPr>
        <w:tc>
          <w:tcPr>
            <w:tcW w:w="1955" w:type="dxa"/>
            <w:vAlign w:val="center"/>
          </w:tcPr>
          <w:p w:rsidR="0045746C" w:rsidRPr="000A79CE" w:rsidRDefault="0045746C" w:rsidP="00245D96">
            <w:pPr>
              <w:ind w:firstLine="0"/>
              <w:jc w:val="center"/>
              <w:rPr>
                <w:b/>
                <w:color w:val="17365D" w:themeColor="text2" w:themeShade="BF"/>
              </w:rPr>
            </w:pPr>
            <w:r>
              <w:rPr>
                <w:b/>
                <w:color w:val="17365D" w:themeColor="text2" w:themeShade="BF"/>
              </w:rPr>
              <w:t>Gain State</w:t>
            </w:r>
          </w:p>
        </w:tc>
        <w:tc>
          <w:tcPr>
            <w:tcW w:w="1450" w:type="dxa"/>
            <w:vAlign w:val="center"/>
          </w:tcPr>
          <w:p w:rsidR="0045746C" w:rsidRPr="000A79CE" w:rsidRDefault="0045746C" w:rsidP="00245D96">
            <w:pPr>
              <w:ind w:firstLine="0"/>
              <w:jc w:val="center"/>
              <w:rPr>
                <w:b/>
                <w:color w:val="17365D" w:themeColor="text2" w:themeShade="BF"/>
              </w:rPr>
            </w:pPr>
            <w:r>
              <w:rPr>
                <w:b/>
                <w:color w:val="17365D" w:themeColor="text2" w:themeShade="BF"/>
              </w:rPr>
              <w:t>Gain at 10Hz</w:t>
            </w:r>
          </w:p>
        </w:tc>
        <w:tc>
          <w:tcPr>
            <w:tcW w:w="1712" w:type="dxa"/>
            <w:vAlign w:val="center"/>
          </w:tcPr>
          <w:p w:rsidR="0045746C" w:rsidRPr="000A79CE" w:rsidRDefault="0045746C" w:rsidP="00245D96">
            <w:pPr>
              <w:ind w:firstLine="0"/>
              <w:jc w:val="center"/>
              <w:rPr>
                <w:b/>
                <w:color w:val="17365D" w:themeColor="text2" w:themeShade="BF"/>
              </w:rPr>
            </w:pPr>
            <w:r>
              <w:rPr>
                <w:b/>
                <w:color w:val="17365D" w:themeColor="text2" w:themeShade="BF"/>
              </w:rPr>
              <w:t>Phase at 10Hz</w:t>
            </w:r>
          </w:p>
        </w:tc>
        <w:tc>
          <w:tcPr>
            <w:tcW w:w="1461" w:type="dxa"/>
          </w:tcPr>
          <w:p w:rsidR="0045746C" w:rsidRDefault="0045746C" w:rsidP="00260B2E">
            <w:pPr>
              <w:ind w:firstLine="0"/>
              <w:jc w:val="center"/>
              <w:rPr>
                <w:b/>
                <w:color w:val="17365D" w:themeColor="text2" w:themeShade="BF"/>
              </w:rPr>
            </w:pPr>
            <w:r>
              <w:rPr>
                <w:b/>
                <w:color w:val="17365D" w:themeColor="text2" w:themeShade="BF"/>
              </w:rPr>
              <w:t>Gain at 1kHz</w:t>
            </w:r>
          </w:p>
        </w:tc>
        <w:tc>
          <w:tcPr>
            <w:tcW w:w="1539" w:type="dxa"/>
          </w:tcPr>
          <w:p w:rsidR="0045746C" w:rsidRDefault="0045746C" w:rsidP="00260B2E">
            <w:pPr>
              <w:ind w:firstLine="0"/>
              <w:jc w:val="center"/>
              <w:rPr>
                <w:b/>
                <w:color w:val="17365D" w:themeColor="text2" w:themeShade="BF"/>
              </w:rPr>
            </w:pPr>
            <w:r>
              <w:rPr>
                <w:b/>
                <w:color w:val="17365D" w:themeColor="text2" w:themeShade="BF"/>
              </w:rPr>
              <w:t>Phase at 1kHz</w:t>
            </w:r>
          </w:p>
        </w:tc>
      </w:tr>
      <w:tr w:rsidR="0045746C" w:rsidTr="004664DD">
        <w:trPr>
          <w:jc w:val="center"/>
        </w:trPr>
        <w:tc>
          <w:tcPr>
            <w:tcW w:w="1955" w:type="dxa"/>
            <w:vAlign w:val="center"/>
          </w:tcPr>
          <w:p w:rsidR="0045746C" w:rsidRPr="00260B2E" w:rsidRDefault="0045746C" w:rsidP="00260B2E">
            <w:pPr>
              <w:ind w:firstLine="0"/>
              <w:jc w:val="center"/>
            </w:pPr>
            <w:r w:rsidRPr="00260B2E">
              <w:t>0dB</w:t>
            </w:r>
          </w:p>
        </w:tc>
        <w:tc>
          <w:tcPr>
            <w:tcW w:w="1450" w:type="dxa"/>
            <w:vAlign w:val="center"/>
          </w:tcPr>
          <w:p w:rsidR="0045746C" w:rsidRDefault="0045746C" w:rsidP="00260B2E">
            <w:pPr>
              <w:ind w:firstLine="0"/>
              <w:jc w:val="center"/>
            </w:pPr>
            <w:r>
              <w:t>0dB +/- 1dB</w:t>
            </w:r>
          </w:p>
        </w:tc>
        <w:tc>
          <w:tcPr>
            <w:tcW w:w="1712" w:type="dxa"/>
            <w:vAlign w:val="center"/>
          </w:tcPr>
          <w:p w:rsidR="0045746C" w:rsidRDefault="0045746C" w:rsidP="004664DD">
            <w:pPr>
              <w:ind w:firstLine="0"/>
              <w:jc w:val="center"/>
            </w:pPr>
            <w:r>
              <w:t>0 +/- 3 deg.</w:t>
            </w:r>
          </w:p>
        </w:tc>
        <w:tc>
          <w:tcPr>
            <w:tcW w:w="1461" w:type="dxa"/>
            <w:vAlign w:val="center"/>
          </w:tcPr>
          <w:p w:rsidR="0045746C" w:rsidRDefault="0045746C" w:rsidP="00245D96">
            <w:pPr>
              <w:ind w:firstLine="0"/>
              <w:jc w:val="center"/>
            </w:pPr>
            <w:r>
              <w:t>0dB +/- 1dB</w:t>
            </w:r>
          </w:p>
        </w:tc>
        <w:tc>
          <w:tcPr>
            <w:tcW w:w="1539" w:type="dxa"/>
          </w:tcPr>
          <w:p w:rsidR="0045746C" w:rsidRDefault="0045746C" w:rsidP="004664DD">
            <w:pPr>
              <w:ind w:firstLine="0"/>
              <w:jc w:val="center"/>
            </w:pPr>
            <w:r>
              <w:t>-7</w:t>
            </w:r>
            <w:r w:rsidRPr="009B0647">
              <w:t xml:space="preserve"> +/- 3 </w:t>
            </w:r>
            <w:r>
              <w:t>deg.</w:t>
            </w:r>
          </w:p>
        </w:tc>
      </w:tr>
      <w:tr w:rsidR="0045746C" w:rsidTr="004664DD">
        <w:trPr>
          <w:jc w:val="center"/>
        </w:trPr>
        <w:tc>
          <w:tcPr>
            <w:tcW w:w="1955" w:type="dxa"/>
            <w:vAlign w:val="center"/>
          </w:tcPr>
          <w:p w:rsidR="0045746C" w:rsidRPr="00260B2E" w:rsidRDefault="0045746C" w:rsidP="00260B2E">
            <w:pPr>
              <w:ind w:firstLine="0"/>
              <w:jc w:val="center"/>
            </w:pPr>
            <w:r w:rsidRPr="00260B2E">
              <w:t>3dB</w:t>
            </w:r>
          </w:p>
        </w:tc>
        <w:tc>
          <w:tcPr>
            <w:tcW w:w="1450" w:type="dxa"/>
          </w:tcPr>
          <w:p w:rsidR="0045746C" w:rsidRDefault="0045746C" w:rsidP="004664DD">
            <w:pPr>
              <w:ind w:firstLine="0"/>
              <w:jc w:val="center"/>
            </w:pPr>
            <w:r>
              <w:t>3</w:t>
            </w:r>
            <w:r w:rsidRPr="00FA3615">
              <w:t>dB +/- 1dB</w:t>
            </w:r>
          </w:p>
        </w:tc>
        <w:tc>
          <w:tcPr>
            <w:tcW w:w="1712" w:type="dxa"/>
          </w:tcPr>
          <w:p w:rsidR="0045746C" w:rsidRDefault="0045746C" w:rsidP="004664DD">
            <w:pPr>
              <w:ind w:firstLine="0"/>
              <w:jc w:val="center"/>
            </w:pPr>
            <w:r w:rsidRPr="0088362A">
              <w:t xml:space="preserve">0 +/- 3 </w:t>
            </w:r>
            <w:r>
              <w:t>deg.</w:t>
            </w:r>
          </w:p>
        </w:tc>
        <w:tc>
          <w:tcPr>
            <w:tcW w:w="1461" w:type="dxa"/>
          </w:tcPr>
          <w:p w:rsidR="0045746C" w:rsidRDefault="0045746C" w:rsidP="00245D96">
            <w:pPr>
              <w:ind w:firstLine="0"/>
              <w:jc w:val="center"/>
            </w:pPr>
            <w:r>
              <w:t>3</w:t>
            </w:r>
            <w:r w:rsidRPr="00FA3615">
              <w:t>dB +/- 1dB</w:t>
            </w:r>
          </w:p>
        </w:tc>
        <w:tc>
          <w:tcPr>
            <w:tcW w:w="1539" w:type="dxa"/>
          </w:tcPr>
          <w:p w:rsidR="0045746C" w:rsidRDefault="0045746C" w:rsidP="00F83EDF">
            <w:pPr>
              <w:ind w:firstLine="0"/>
              <w:jc w:val="center"/>
            </w:pPr>
            <w:r w:rsidRPr="00CD7F15">
              <w:t xml:space="preserve">-7 +/- 3 </w:t>
            </w:r>
            <w:r>
              <w:t>deg.</w:t>
            </w:r>
          </w:p>
        </w:tc>
      </w:tr>
      <w:tr w:rsidR="0045746C" w:rsidTr="004664DD">
        <w:trPr>
          <w:jc w:val="center"/>
        </w:trPr>
        <w:tc>
          <w:tcPr>
            <w:tcW w:w="1955" w:type="dxa"/>
            <w:vAlign w:val="center"/>
          </w:tcPr>
          <w:p w:rsidR="0045746C" w:rsidRPr="00260B2E" w:rsidRDefault="0045746C" w:rsidP="00260B2E">
            <w:pPr>
              <w:ind w:firstLine="0"/>
              <w:jc w:val="center"/>
            </w:pPr>
            <w:r w:rsidRPr="00260B2E">
              <w:t>6dB</w:t>
            </w:r>
          </w:p>
        </w:tc>
        <w:tc>
          <w:tcPr>
            <w:tcW w:w="1450" w:type="dxa"/>
          </w:tcPr>
          <w:p w:rsidR="0045746C" w:rsidRDefault="0045746C" w:rsidP="004664DD">
            <w:pPr>
              <w:ind w:firstLine="0"/>
              <w:jc w:val="center"/>
            </w:pPr>
            <w:r>
              <w:t>6</w:t>
            </w:r>
            <w:r w:rsidRPr="00FA3615">
              <w:t>dB +/- 1dB</w:t>
            </w:r>
          </w:p>
        </w:tc>
        <w:tc>
          <w:tcPr>
            <w:tcW w:w="1712" w:type="dxa"/>
          </w:tcPr>
          <w:p w:rsidR="0045746C" w:rsidRDefault="0045746C" w:rsidP="004664DD">
            <w:pPr>
              <w:ind w:firstLine="0"/>
              <w:jc w:val="center"/>
            </w:pPr>
            <w:r w:rsidRPr="0088362A">
              <w:t xml:space="preserve">0 +/- 3 </w:t>
            </w:r>
            <w:r>
              <w:t>deg.</w:t>
            </w:r>
          </w:p>
        </w:tc>
        <w:tc>
          <w:tcPr>
            <w:tcW w:w="1461" w:type="dxa"/>
          </w:tcPr>
          <w:p w:rsidR="0045746C" w:rsidRDefault="0045746C" w:rsidP="00245D96">
            <w:pPr>
              <w:ind w:firstLine="0"/>
              <w:jc w:val="center"/>
            </w:pPr>
            <w:r>
              <w:t>6</w:t>
            </w:r>
            <w:r w:rsidRPr="00FA3615">
              <w:t>dB +/- 1dB</w:t>
            </w:r>
          </w:p>
        </w:tc>
        <w:tc>
          <w:tcPr>
            <w:tcW w:w="1539" w:type="dxa"/>
          </w:tcPr>
          <w:p w:rsidR="0045746C" w:rsidRDefault="0045746C" w:rsidP="00F83EDF">
            <w:pPr>
              <w:ind w:firstLine="0"/>
              <w:jc w:val="center"/>
            </w:pPr>
            <w:r w:rsidRPr="00CD7F15">
              <w:t xml:space="preserve">-7 +/- 3 </w:t>
            </w:r>
            <w:r>
              <w:t>deg.</w:t>
            </w:r>
          </w:p>
        </w:tc>
      </w:tr>
      <w:tr w:rsidR="0045746C" w:rsidTr="004664DD">
        <w:trPr>
          <w:jc w:val="center"/>
        </w:trPr>
        <w:tc>
          <w:tcPr>
            <w:tcW w:w="1955" w:type="dxa"/>
            <w:vAlign w:val="center"/>
          </w:tcPr>
          <w:p w:rsidR="0045746C" w:rsidRPr="00260B2E" w:rsidRDefault="0045746C" w:rsidP="00260B2E">
            <w:pPr>
              <w:ind w:firstLine="0"/>
              <w:jc w:val="center"/>
            </w:pPr>
            <w:r w:rsidRPr="00260B2E">
              <w:t>12dB</w:t>
            </w:r>
          </w:p>
        </w:tc>
        <w:tc>
          <w:tcPr>
            <w:tcW w:w="1450" w:type="dxa"/>
          </w:tcPr>
          <w:p w:rsidR="0045746C" w:rsidRDefault="0045746C" w:rsidP="004664DD">
            <w:pPr>
              <w:ind w:firstLine="0"/>
              <w:jc w:val="center"/>
            </w:pPr>
            <w:r>
              <w:t>12</w:t>
            </w:r>
            <w:r w:rsidRPr="00FA3615">
              <w:t>dB +/- 1dB</w:t>
            </w:r>
          </w:p>
        </w:tc>
        <w:tc>
          <w:tcPr>
            <w:tcW w:w="1712" w:type="dxa"/>
          </w:tcPr>
          <w:p w:rsidR="0045746C" w:rsidRDefault="0045746C" w:rsidP="004664DD">
            <w:pPr>
              <w:ind w:firstLine="0"/>
              <w:jc w:val="center"/>
            </w:pPr>
            <w:r w:rsidRPr="0088362A">
              <w:t xml:space="preserve">0 +/- 3 </w:t>
            </w:r>
            <w:r>
              <w:t>deg.</w:t>
            </w:r>
          </w:p>
        </w:tc>
        <w:tc>
          <w:tcPr>
            <w:tcW w:w="1461" w:type="dxa"/>
          </w:tcPr>
          <w:p w:rsidR="0045746C" w:rsidRDefault="0045746C" w:rsidP="00245D96">
            <w:pPr>
              <w:ind w:firstLine="0"/>
              <w:jc w:val="center"/>
            </w:pPr>
            <w:r>
              <w:t>12</w:t>
            </w:r>
            <w:r w:rsidRPr="00FA3615">
              <w:t>dB +/- 1dB</w:t>
            </w:r>
          </w:p>
        </w:tc>
        <w:tc>
          <w:tcPr>
            <w:tcW w:w="1539" w:type="dxa"/>
          </w:tcPr>
          <w:p w:rsidR="0045746C" w:rsidRDefault="0045746C" w:rsidP="00F83EDF">
            <w:pPr>
              <w:ind w:firstLine="0"/>
              <w:jc w:val="center"/>
            </w:pPr>
            <w:r w:rsidRPr="00CD7F15">
              <w:t xml:space="preserve">-7 +/- 3 </w:t>
            </w:r>
            <w:r>
              <w:t>deg.</w:t>
            </w:r>
          </w:p>
        </w:tc>
      </w:tr>
      <w:tr w:rsidR="0045746C" w:rsidTr="004664DD">
        <w:trPr>
          <w:jc w:val="center"/>
        </w:trPr>
        <w:tc>
          <w:tcPr>
            <w:tcW w:w="1955" w:type="dxa"/>
            <w:vAlign w:val="center"/>
          </w:tcPr>
          <w:p w:rsidR="0045746C" w:rsidRPr="00260B2E" w:rsidRDefault="0045746C" w:rsidP="00260B2E">
            <w:pPr>
              <w:ind w:firstLine="0"/>
              <w:jc w:val="center"/>
            </w:pPr>
            <w:r w:rsidRPr="00260B2E">
              <w:t>24dB</w:t>
            </w:r>
          </w:p>
        </w:tc>
        <w:tc>
          <w:tcPr>
            <w:tcW w:w="1450" w:type="dxa"/>
          </w:tcPr>
          <w:p w:rsidR="0045746C" w:rsidRDefault="0045746C" w:rsidP="004664DD">
            <w:pPr>
              <w:ind w:firstLine="0"/>
              <w:jc w:val="center"/>
            </w:pPr>
            <w:r>
              <w:t>24</w:t>
            </w:r>
            <w:r w:rsidRPr="00FA3615">
              <w:t>dB +/- 1dB</w:t>
            </w:r>
          </w:p>
        </w:tc>
        <w:tc>
          <w:tcPr>
            <w:tcW w:w="1712" w:type="dxa"/>
          </w:tcPr>
          <w:p w:rsidR="0045746C" w:rsidRDefault="0045746C" w:rsidP="004664DD">
            <w:pPr>
              <w:ind w:firstLine="0"/>
              <w:jc w:val="center"/>
            </w:pPr>
            <w:r w:rsidRPr="0088362A">
              <w:t xml:space="preserve">0 +/- 3 </w:t>
            </w:r>
            <w:r>
              <w:t>deg.</w:t>
            </w:r>
          </w:p>
        </w:tc>
        <w:tc>
          <w:tcPr>
            <w:tcW w:w="1461" w:type="dxa"/>
          </w:tcPr>
          <w:p w:rsidR="0045746C" w:rsidRDefault="0045746C" w:rsidP="00245D96">
            <w:pPr>
              <w:ind w:firstLine="0"/>
              <w:jc w:val="center"/>
            </w:pPr>
            <w:r>
              <w:t>24</w:t>
            </w:r>
            <w:r w:rsidRPr="00FA3615">
              <w:t>dB +/- 1dB</w:t>
            </w:r>
          </w:p>
        </w:tc>
        <w:tc>
          <w:tcPr>
            <w:tcW w:w="1539" w:type="dxa"/>
          </w:tcPr>
          <w:p w:rsidR="0045746C" w:rsidRDefault="0045746C" w:rsidP="00F83EDF">
            <w:pPr>
              <w:ind w:firstLine="0"/>
              <w:jc w:val="center"/>
            </w:pPr>
            <w:r w:rsidRPr="00CD7F15">
              <w:t xml:space="preserve">-7 +/- 3 </w:t>
            </w:r>
            <w:r>
              <w:t>deg.</w:t>
            </w:r>
          </w:p>
        </w:tc>
      </w:tr>
      <w:tr w:rsidR="0045746C" w:rsidTr="004664DD">
        <w:trPr>
          <w:jc w:val="center"/>
        </w:trPr>
        <w:tc>
          <w:tcPr>
            <w:tcW w:w="1955" w:type="dxa"/>
            <w:vAlign w:val="center"/>
          </w:tcPr>
          <w:p w:rsidR="0045746C" w:rsidRPr="00260B2E" w:rsidRDefault="0045746C" w:rsidP="00260B2E">
            <w:pPr>
              <w:ind w:firstLine="0"/>
              <w:jc w:val="center"/>
            </w:pPr>
            <w:r w:rsidRPr="00260B2E">
              <w:t>45dB (all DC gain)</w:t>
            </w:r>
          </w:p>
        </w:tc>
        <w:tc>
          <w:tcPr>
            <w:tcW w:w="1450" w:type="dxa"/>
          </w:tcPr>
          <w:p w:rsidR="0045746C" w:rsidRDefault="0045746C" w:rsidP="004664DD">
            <w:pPr>
              <w:ind w:firstLine="0"/>
              <w:jc w:val="center"/>
            </w:pPr>
            <w:r>
              <w:t>45</w:t>
            </w:r>
            <w:r w:rsidRPr="00FA3615">
              <w:t>dB +/- 1dB</w:t>
            </w:r>
          </w:p>
        </w:tc>
        <w:tc>
          <w:tcPr>
            <w:tcW w:w="1712" w:type="dxa"/>
          </w:tcPr>
          <w:p w:rsidR="0045746C" w:rsidRDefault="0045746C" w:rsidP="004664DD">
            <w:pPr>
              <w:ind w:firstLine="0"/>
              <w:jc w:val="center"/>
            </w:pPr>
            <w:r>
              <w:t>0</w:t>
            </w:r>
            <w:r w:rsidRPr="0088362A">
              <w:t xml:space="preserve"> +/- 3 </w:t>
            </w:r>
            <w:r>
              <w:t>deg.</w:t>
            </w:r>
          </w:p>
        </w:tc>
        <w:tc>
          <w:tcPr>
            <w:tcW w:w="1461" w:type="dxa"/>
          </w:tcPr>
          <w:p w:rsidR="0045746C" w:rsidRDefault="0045746C" w:rsidP="00245D96">
            <w:pPr>
              <w:ind w:firstLine="0"/>
              <w:jc w:val="center"/>
            </w:pPr>
            <w:r>
              <w:t>45</w:t>
            </w:r>
            <w:r w:rsidRPr="00FA3615">
              <w:t>dB +/- 1dB</w:t>
            </w:r>
          </w:p>
        </w:tc>
        <w:tc>
          <w:tcPr>
            <w:tcW w:w="1539" w:type="dxa"/>
          </w:tcPr>
          <w:p w:rsidR="0045746C" w:rsidRDefault="0045746C" w:rsidP="00F83EDF">
            <w:pPr>
              <w:ind w:firstLine="0"/>
              <w:jc w:val="center"/>
            </w:pPr>
            <w:r w:rsidRPr="00CD7F15">
              <w:t xml:space="preserve">-7 +/- 3 </w:t>
            </w:r>
            <w:r>
              <w:t>deg.</w:t>
            </w:r>
          </w:p>
        </w:tc>
      </w:tr>
      <w:tr w:rsidR="0045746C" w:rsidTr="004664DD">
        <w:trPr>
          <w:jc w:val="center"/>
        </w:trPr>
        <w:tc>
          <w:tcPr>
            <w:tcW w:w="1955" w:type="dxa"/>
            <w:vAlign w:val="center"/>
          </w:tcPr>
          <w:p w:rsidR="0045746C" w:rsidRPr="00260B2E" w:rsidRDefault="0045746C" w:rsidP="00260B2E">
            <w:pPr>
              <w:ind w:firstLine="0"/>
              <w:jc w:val="center"/>
            </w:pPr>
            <w:r w:rsidRPr="00260B2E">
              <w:t>1st Filter only</w:t>
            </w:r>
          </w:p>
        </w:tc>
        <w:tc>
          <w:tcPr>
            <w:tcW w:w="1450" w:type="dxa"/>
          </w:tcPr>
          <w:p w:rsidR="0045746C" w:rsidRDefault="0045746C" w:rsidP="004B2D33">
            <w:pPr>
              <w:ind w:firstLine="0"/>
              <w:jc w:val="center"/>
            </w:pPr>
            <w:r>
              <w:t>17</w:t>
            </w:r>
            <w:r w:rsidRPr="00FA3615">
              <w:t xml:space="preserve"> dB +/- 1dB</w:t>
            </w:r>
          </w:p>
        </w:tc>
        <w:tc>
          <w:tcPr>
            <w:tcW w:w="1712" w:type="dxa"/>
          </w:tcPr>
          <w:p w:rsidR="0045746C" w:rsidRDefault="0045746C" w:rsidP="00245D96">
            <w:pPr>
              <w:ind w:firstLine="0"/>
              <w:jc w:val="center"/>
            </w:pPr>
            <w:r>
              <w:t>39</w:t>
            </w:r>
            <w:r w:rsidRPr="0088362A">
              <w:t xml:space="preserve"> +/- 3 </w:t>
            </w:r>
            <w:r>
              <w:t>deg.</w:t>
            </w:r>
          </w:p>
        </w:tc>
        <w:tc>
          <w:tcPr>
            <w:tcW w:w="1461" w:type="dxa"/>
          </w:tcPr>
          <w:p w:rsidR="0045746C" w:rsidRDefault="0045746C" w:rsidP="00245D96">
            <w:pPr>
              <w:ind w:firstLine="0"/>
              <w:jc w:val="center"/>
            </w:pPr>
            <w:r>
              <w:t>20</w:t>
            </w:r>
            <w:r w:rsidRPr="00FA3615">
              <w:t>dB +/- 1dB</w:t>
            </w:r>
          </w:p>
        </w:tc>
        <w:tc>
          <w:tcPr>
            <w:tcW w:w="1539" w:type="dxa"/>
          </w:tcPr>
          <w:p w:rsidR="0045746C" w:rsidRDefault="0045746C" w:rsidP="00F83EDF">
            <w:pPr>
              <w:ind w:firstLine="0"/>
              <w:jc w:val="center"/>
            </w:pPr>
            <w:r w:rsidRPr="00CD7F15">
              <w:t xml:space="preserve">-7 +/- 3 </w:t>
            </w:r>
            <w:r>
              <w:t>deg.</w:t>
            </w:r>
          </w:p>
        </w:tc>
      </w:tr>
      <w:tr w:rsidR="0045746C" w:rsidTr="004664DD">
        <w:trPr>
          <w:jc w:val="center"/>
        </w:trPr>
        <w:tc>
          <w:tcPr>
            <w:tcW w:w="1955" w:type="dxa"/>
            <w:vAlign w:val="center"/>
          </w:tcPr>
          <w:p w:rsidR="0045746C" w:rsidRPr="00260B2E" w:rsidRDefault="0045746C" w:rsidP="00260B2E">
            <w:pPr>
              <w:ind w:firstLine="0"/>
              <w:jc w:val="center"/>
            </w:pPr>
            <w:r w:rsidRPr="00260B2E">
              <w:t>1st &amp; 2nd Filter</w:t>
            </w:r>
          </w:p>
        </w:tc>
        <w:tc>
          <w:tcPr>
            <w:tcW w:w="1450" w:type="dxa"/>
          </w:tcPr>
          <w:p w:rsidR="0045746C" w:rsidRDefault="0045746C" w:rsidP="004664DD">
            <w:pPr>
              <w:ind w:firstLine="0"/>
              <w:jc w:val="center"/>
            </w:pPr>
            <w:r>
              <w:t>35</w:t>
            </w:r>
            <w:r w:rsidRPr="00FA3615">
              <w:t>dB +/- 1dB</w:t>
            </w:r>
          </w:p>
        </w:tc>
        <w:tc>
          <w:tcPr>
            <w:tcW w:w="1712" w:type="dxa"/>
          </w:tcPr>
          <w:p w:rsidR="0045746C" w:rsidRDefault="0045746C" w:rsidP="00245D96">
            <w:pPr>
              <w:ind w:firstLine="0"/>
              <w:jc w:val="center"/>
            </w:pPr>
            <w:r>
              <w:t>79</w:t>
            </w:r>
            <w:r w:rsidRPr="0088362A">
              <w:t xml:space="preserve"> +/- 3 </w:t>
            </w:r>
            <w:r>
              <w:t>deg.</w:t>
            </w:r>
          </w:p>
        </w:tc>
        <w:tc>
          <w:tcPr>
            <w:tcW w:w="1461" w:type="dxa"/>
          </w:tcPr>
          <w:p w:rsidR="0045746C" w:rsidRDefault="0045746C" w:rsidP="00871859">
            <w:pPr>
              <w:ind w:firstLine="0"/>
              <w:jc w:val="center"/>
            </w:pPr>
            <w:r>
              <w:t>4</w:t>
            </w:r>
            <w:r w:rsidR="00871859">
              <w:t>1</w:t>
            </w:r>
            <w:r w:rsidRPr="00FA3615">
              <w:t>dB +/- 1dB</w:t>
            </w:r>
          </w:p>
        </w:tc>
        <w:tc>
          <w:tcPr>
            <w:tcW w:w="1539" w:type="dxa"/>
          </w:tcPr>
          <w:p w:rsidR="0045746C" w:rsidRDefault="0045746C" w:rsidP="00F83EDF">
            <w:pPr>
              <w:ind w:firstLine="0"/>
              <w:jc w:val="center"/>
            </w:pPr>
            <w:r w:rsidRPr="00CD7F15">
              <w:t xml:space="preserve">-7 +/- 3 </w:t>
            </w:r>
            <w:r>
              <w:t>deg.</w:t>
            </w:r>
          </w:p>
        </w:tc>
      </w:tr>
      <w:tr w:rsidR="0045746C" w:rsidTr="004664DD">
        <w:trPr>
          <w:jc w:val="center"/>
        </w:trPr>
        <w:tc>
          <w:tcPr>
            <w:tcW w:w="1955" w:type="dxa"/>
            <w:vAlign w:val="center"/>
          </w:tcPr>
          <w:p w:rsidR="0045746C" w:rsidRPr="00260B2E" w:rsidRDefault="0045746C" w:rsidP="00260B2E">
            <w:pPr>
              <w:ind w:firstLine="0"/>
              <w:jc w:val="center"/>
            </w:pPr>
            <w:r w:rsidRPr="00260B2E">
              <w:t>1st, 2nd &amp; 3rd Filter</w:t>
            </w:r>
          </w:p>
        </w:tc>
        <w:tc>
          <w:tcPr>
            <w:tcW w:w="1450" w:type="dxa"/>
          </w:tcPr>
          <w:p w:rsidR="0045746C" w:rsidRDefault="0045746C" w:rsidP="004664DD">
            <w:pPr>
              <w:ind w:firstLine="0"/>
              <w:jc w:val="center"/>
            </w:pPr>
            <w:r>
              <w:t>52</w:t>
            </w:r>
            <w:r w:rsidRPr="00FA3615">
              <w:t>dB +/- 1dB</w:t>
            </w:r>
          </w:p>
        </w:tc>
        <w:tc>
          <w:tcPr>
            <w:tcW w:w="1712" w:type="dxa"/>
          </w:tcPr>
          <w:p w:rsidR="0045746C" w:rsidRDefault="0045746C" w:rsidP="00245D96">
            <w:pPr>
              <w:ind w:firstLine="0"/>
              <w:jc w:val="center"/>
            </w:pPr>
            <w:r>
              <w:t>118</w:t>
            </w:r>
            <w:r w:rsidRPr="0088362A">
              <w:t xml:space="preserve"> +/- 3 </w:t>
            </w:r>
            <w:r>
              <w:t>deg.</w:t>
            </w:r>
          </w:p>
        </w:tc>
        <w:tc>
          <w:tcPr>
            <w:tcW w:w="1461" w:type="dxa"/>
          </w:tcPr>
          <w:p w:rsidR="0045746C" w:rsidRDefault="0045746C" w:rsidP="00245D96">
            <w:pPr>
              <w:ind w:firstLine="0"/>
              <w:jc w:val="center"/>
            </w:pPr>
            <w:r>
              <w:t>61</w:t>
            </w:r>
            <w:r w:rsidRPr="00FA3615">
              <w:t>dB +/- 1dB</w:t>
            </w:r>
          </w:p>
        </w:tc>
        <w:tc>
          <w:tcPr>
            <w:tcW w:w="1539" w:type="dxa"/>
          </w:tcPr>
          <w:p w:rsidR="0045746C" w:rsidRDefault="0045746C" w:rsidP="00F83EDF">
            <w:pPr>
              <w:ind w:firstLine="0"/>
              <w:jc w:val="center"/>
            </w:pPr>
            <w:r w:rsidRPr="00CD7F15">
              <w:t xml:space="preserve">-7 +/- 3 </w:t>
            </w:r>
            <w:r>
              <w:t>deg.</w:t>
            </w:r>
          </w:p>
        </w:tc>
      </w:tr>
      <w:tr w:rsidR="0045746C" w:rsidTr="004664DD">
        <w:trPr>
          <w:jc w:val="center"/>
        </w:trPr>
        <w:tc>
          <w:tcPr>
            <w:tcW w:w="1955" w:type="dxa"/>
            <w:vAlign w:val="center"/>
          </w:tcPr>
          <w:p w:rsidR="0045746C" w:rsidRPr="00260B2E" w:rsidRDefault="0045746C" w:rsidP="00260B2E">
            <w:pPr>
              <w:ind w:firstLine="0"/>
              <w:jc w:val="center"/>
            </w:pPr>
            <w:r w:rsidRPr="00260B2E">
              <w:t>Everything On</w:t>
            </w:r>
          </w:p>
        </w:tc>
        <w:tc>
          <w:tcPr>
            <w:tcW w:w="1450" w:type="dxa"/>
          </w:tcPr>
          <w:p w:rsidR="0045746C" w:rsidRDefault="0045746C" w:rsidP="004664DD">
            <w:pPr>
              <w:ind w:firstLine="0"/>
              <w:jc w:val="center"/>
            </w:pPr>
            <w:r>
              <w:t>97</w:t>
            </w:r>
            <w:r w:rsidRPr="00FA3615">
              <w:t>dB +/- 1dB</w:t>
            </w:r>
          </w:p>
        </w:tc>
        <w:tc>
          <w:tcPr>
            <w:tcW w:w="1712" w:type="dxa"/>
          </w:tcPr>
          <w:p w:rsidR="0045746C" w:rsidRDefault="0045746C" w:rsidP="004664DD">
            <w:pPr>
              <w:ind w:firstLine="0"/>
              <w:jc w:val="center"/>
            </w:pPr>
            <w:r>
              <w:t>119</w:t>
            </w:r>
            <w:r w:rsidRPr="0088362A">
              <w:t xml:space="preserve"> +/- 3 </w:t>
            </w:r>
            <w:r>
              <w:t>deg.</w:t>
            </w:r>
          </w:p>
        </w:tc>
        <w:tc>
          <w:tcPr>
            <w:tcW w:w="1461" w:type="dxa"/>
          </w:tcPr>
          <w:p w:rsidR="0045746C" w:rsidRDefault="0045746C" w:rsidP="00245D96">
            <w:pPr>
              <w:ind w:firstLine="0"/>
              <w:jc w:val="center"/>
            </w:pPr>
            <w:r>
              <w:t>106</w:t>
            </w:r>
            <w:r w:rsidRPr="00FA3615">
              <w:t>dB +/- 1dB</w:t>
            </w:r>
          </w:p>
        </w:tc>
        <w:tc>
          <w:tcPr>
            <w:tcW w:w="1539" w:type="dxa"/>
          </w:tcPr>
          <w:p w:rsidR="0045746C" w:rsidRDefault="0045746C" w:rsidP="00245D96">
            <w:pPr>
              <w:ind w:firstLine="0"/>
              <w:jc w:val="center"/>
            </w:pPr>
            <w:r w:rsidRPr="00CD7F15">
              <w:t>-</w:t>
            </w:r>
            <w:r>
              <w:t>8</w:t>
            </w:r>
            <w:r w:rsidRPr="00CD7F15">
              <w:t xml:space="preserve"> +/- 3 </w:t>
            </w:r>
            <w:r>
              <w:t>deg.</w:t>
            </w:r>
          </w:p>
        </w:tc>
      </w:tr>
    </w:tbl>
    <w:p w:rsidR="00260B2E" w:rsidRDefault="00260B2E" w:rsidP="00E428FF"/>
    <w:p w:rsidR="00245D96" w:rsidRDefault="00245D96" w:rsidP="00E428FF"/>
    <w:p w:rsidR="00245D96" w:rsidRDefault="00245D96" w:rsidP="00245D96">
      <w:pPr>
        <w:pStyle w:val="Caption"/>
        <w:keepNext/>
      </w:pPr>
      <w:r>
        <w:t xml:space="preserve">Table </w:t>
      </w:r>
      <w:r>
        <w:fldChar w:fldCharType="begin"/>
      </w:r>
      <w:r>
        <w:instrText xml:space="preserve"> SEQ Table \* ARABIC </w:instrText>
      </w:r>
      <w:r>
        <w:fldChar w:fldCharType="separate"/>
      </w:r>
      <w:r w:rsidR="00871859">
        <w:rPr>
          <w:noProof/>
        </w:rPr>
        <w:t>4</w:t>
      </w:r>
      <w:r>
        <w:fldChar w:fldCharType="end"/>
      </w:r>
      <w:r>
        <w:t>, Noise Predictions</w:t>
      </w:r>
      <w:r w:rsidR="00E91A1F">
        <w:t xml:space="preserve"> (Inputs shorted to ground)</w:t>
      </w:r>
    </w:p>
    <w:tbl>
      <w:tblPr>
        <w:tblStyle w:val="TableGrid"/>
        <w:tblW w:w="0" w:type="auto"/>
        <w:jc w:val="center"/>
        <w:tblInd w:w="-2791"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2259"/>
        <w:gridCol w:w="2719"/>
        <w:gridCol w:w="2250"/>
      </w:tblGrid>
      <w:tr w:rsidR="0045746C" w:rsidRPr="000A79CE" w:rsidTr="002E3BC8">
        <w:trPr>
          <w:jc w:val="center"/>
        </w:trPr>
        <w:tc>
          <w:tcPr>
            <w:tcW w:w="2259" w:type="dxa"/>
            <w:vAlign w:val="center"/>
          </w:tcPr>
          <w:p w:rsidR="0045746C" w:rsidRPr="000A79CE" w:rsidRDefault="0045746C" w:rsidP="00245D96">
            <w:pPr>
              <w:ind w:firstLine="0"/>
              <w:jc w:val="center"/>
              <w:rPr>
                <w:b/>
                <w:color w:val="17365D" w:themeColor="text2" w:themeShade="BF"/>
              </w:rPr>
            </w:pPr>
            <w:r>
              <w:rPr>
                <w:b/>
                <w:color w:val="17365D" w:themeColor="text2" w:themeShade="BF"/>
              </w:rPr>
              <w:t>Gain State</w:t>
            </w:r>
          </w:p>
        </w:tc>
        <w:tc>
          <w:tcPr>
            <w:tcW w:w="2719" w:type="dxa"/>
            <w:vAlign w:val="center"/>
          </w:tcPr>
          <w:p w:rsidR="0045746C" w:rsidRPr="000A79CE" w:rsidRDefault="0045746C" w:rsidP="00245D96">
            <w:pPr>
              <w:ind w:firstLine="0"/>
              <w:jc w:val="center"/>
              <w:rPr>
                <w:b/>
                <w:color w:val="17365D" w:themeColor="text2" w:themeShade="BF"/>
              </w:rPr>
            </w:pPr>
            <w:r>
              <w:rPr>
                <w:b/>
                <w:color w:val="17365D" w:themeColor="text2" w:themeShade="BF"/>
              </w:rPr>
              <w:t>Noise at 10Hz (dBVrms/√Hz)</w:t>
            </w:r>
          </w:p>
        </w:tc>
        <w:tc>
          <w:tcPr>
            <w:tcW w:w="2250" w:type="dxa"/>
          </w:tcPr>
          <w:p w:rsidR="0045746C" w:rsidRDefault="0045746C" w:rsidP="00245D96">
            <w:pPr>
              <w:ind w:firstLine="0"/>
              <w:jc w:val="center"/>
              <w:rPr>
                <w:b/>
                <w:color w:val="17365D" w:themeColor="text2" w:themeShade="BF"/>
              </w:rPr>
            </w:pPr>
            <w:r>
              <w:rPr>
                <w:b/>
                <w:color w:val="17365D" w:themeColor="text2" w:themeShade="BF"/>
              </w:rPr>
              <w:t xml:space="preserve">Noise at 1kHz </w:t>
            </w:r>
            <w:r>
              <w:rPr>
                <w:b/>
                <w:color w:val="17365D" w:themeColor="text2" w:themeShade="BF"/>
              </w:rPr>
              <w:t>(dBVrms/√Hz)</w:t>
            </w:r>
          </w:p>
        </w:tc>
      </w:tr>
      <w:tr w:rsidR="0045746C" w:rsidTr="002E3BC8">
        <w:trPr>
          <w:jc w:val="center"/>
        </w:trPr>
        <w:tc>
          <w:tcPr>
            <w:tcW w:w="2259" w:type="dxa"/>
            <w:vAlign w:val="center"/>
          </w:tcPr>
          <w:p w:rsidR="0045746C" w:rsidRPr="00260B2E" w:rsidRDefault="0045746C" w:rsidP="00245D96">
            <w:pPr>
              <w:ind w:firstLine="0"/>
              <w:jc w:val="center"/>
            </w:pPr>
            <w:r w:rsidRPr="00260B2E">
              <w:t>0dB</w:t>
            </w:r>
          </w:p>
        </w:tc>
        <w:tc>
          <w:tcPr>
            <w:tcW w:w="2719" w:type="dxa"/>
            <w:vAlign w:val="center"/>
          </w:tcPr>
          <w:p w:rsidR="0045746C" w:rsidRDefault="0045746C" w:rsidP="00871859">
            <w:pPr>
              <w:ind w:firstLine="0"/>
              <w:jc w:val="center"/>
            </w:pPr>
            <w:r>
              <w:t>-1</w:t>
            </w:r>
            <w:r w:rsidR="00871859">
              <w:t>48</w:t>
            </w:r>
            <w:r>
              <w:t xml:space="preserve"> +/- </w:t>
            </w:r>
            <w:r w:rsidR="00871859">
              <w:t>2dB</w:t>
            </w:r>
          </w:p>
        </w:tc>
        <w:tc>
          <w:tcPr>
            <w:tcW w:w="2250" w:type="dxa"/>
          </w:tcPr>
          <w:p w:rsidR="0045746C" w:rsidRDefault="0045746C" w:rsidP="00871859">
            <w:pPr>
              <w:ind w:firstLine="0"/>
              <w:jc w:val="center"/>
            </w:pPr>
            <w:r>
              <w:t>-15</w:t>
            </w:r>
            <w:r w:rsidR="00871859">
              <w:t>0</w:t>
            </w:r>
            <w:r>
              <w:t xml:space="preserve"> </w:t>
            </w:r>
            <w:r w:rsidRPr="00B13723">
              <w:t xml:space="preserve">+/- </w:t>
            </w:r>
            <w:r w:rsidR="00871859">
              <w:t>2dB</w:t>
            </w:r>
          </w:p>
        </w:tc>
      </w:tr>
      <w:tr w:rsidR="0045746C" w:rsidTr="002E3BC8">
        <w:trPr>
          <w:jc w:val="center"/>
        </w:trPr>
        <w:tc>
          <w:tcPr>
            <w:tcW w:w="2259" w:type="dxa"/>
            <w:vAlign w:val="center"/>
          </w:tcPr>
          <w:p w:rsidR="0045746C" w:rsidRPr="00260B2E" w:rsidRDefault="0045746C" w:rsidP="00245D96">
            <w:pPr>
              <w:ind w:firstLine="0"/>
              <w:jc w:val="center"/>
            </w:pPr>
            <w:r w:rsidRPr="00260B2E">
              <w:t>3dB</w:t>
            </w:r>
          </w:p>
        </w:tc>
        <w:tc>
          <w:tcPr>
            <w:tcW w:w="2719" w:type="dxa"/>
          </w:tcPr>
          <w:p w:rsidR="0045746C" w:rsidRDefault="0045746C" w:rsidP="00871859">
            <w:pPr>
              <w:ind w:firstLine="0"/>
              <w:jc w:val="center"/>
            </w:pPr>
            <w:r>
              <w:t>-14</w:t>
            </w:r>
            <w:r w:rsidR="00871859">
              <w:t>7</w:t>
            </w:r>
            <w:r>
              <w:t xml:space="preserve"> </w:t>
            </w:r>
            <w:r w:rsidRPr="001367BA">
              <w:t xml:space="preserve">+/- </w:t>
            </w:r>
            <w:r w:rsidR="00871859">
              <w:t>2dB</w:t>
            </w:r>
          </w:p>
        </w:tc>
        <w:tc>
          <w:tcPr>
            <w:tcW w:w="2250" w:type="dxa"/>
            <w:vAlign w:val="center"/>
          </w:tcPr>
          <w:p w:rsidR="0045746C" w:rsidRDefault="0045746C" w:rsidP="00871859">
            <w:pPr>
              <w:tabs>
                <w:tab w:val="left" w:pos="475"/>
                <w:tab w:val="center" w:pos="814"/>
              </w:tabs>
              <w:ind w:firstLine="0"/>
              <w:jc w:val="center"/>
            </w:pPr>
            <w:r>
              <w:t>-1</w:t>
            </w:r>
            <w:r w:rsidR="00871859">
              <w:t>48</w:t>
            </w:r>
            <w:r>
              <w:t xml:space="preserve"> </w:t>
            </w:r>
            <w:r w:rsidRPr="00B13723">
              <w:t xml:space="preserve">+/- </w:t>
            </w:r>
            <w:r w:rsidR="00871859">
              <w:t>2dB</w:t>
            </w:r>
          </w:p>
        </w:tc>
      </w:tr>
      <w:tr w:rsidR="0045746C" w:rsidTr="002E3BC8">
        <w:trPr>
          <w:jc w:val="center"/>
        </w:trPr>
        <w:tc>
          <w:tcPr>
            <w:tcW w:w="2259" w:type="dxa"/>
            <w:vAlign w:val="center"/>
          </w:tcPr>
          <w:p w:rsidR="0045746C" w:rsidRPr="00260B2E" w:rsidRDefault="0045746C" w:rsidP="00245D96">
            <w:pPr>
              <w:ind w:firstLine="0"/>
              <w:jc w:val="center"/>
            </w:pPr>
            <w:r>
              <w:t>9</w:t>
            </w:r>
            <w:r w:rsidRPr="00260B2E">
              <w:t>dB</w:t>
            </w:r>
          </w:p>
        </w:tc>
        <w:tc>
          <w:tcPr>
            <w:tcW w:w="2719" w:type="dxa"/>
          </w:tcPr>
          <w:p w:rsidR="0045746C" w:rsidRDefault="0045746C" w:rsidP="00871859">
            <w:pPr>
              <w:ind w:firstLine="0"/>
              <w:jc w:val="center"/>
            </w:pPr>
            <w:r>
              <w:t>-14</w:t>
            </w:r>
            <w:r w:rsidR="00871859">
              <w:t>2</w:t>
            </w:r>
            <w:r>
              <w:t xml:space="preserve"> </w:t>
            </w:r>
            <w:r w:rsidRPr="001367BA">
              <w:t xml:space="preserve">+/- </w:t>
            </w:r>
            <w:r w:rsidR="00871859">
              <w:t>2dB</w:t>
            </w:r>
          </w:p>
        </w:tc>
        <w:tc>
          <w:tcPr>
            <w:tcW w:w="2250" w:type="dxa"/>
          </w:tcPr>
          <w:p w:rsidR="0045746C" w:rsidRDefault="0045746C" w:rsidP="00871859">
            <w:pPr>
              <w:ind w:firstLine="0"/>
              <w:jc w:val="center"/>
            </w:pPr>
            <w:r>
              <w:t>-14</w:t>
            </w:r>
            <w:r w:rsidR="00871859">
              <w:t>3</w:t>
            </w:r>
            <w:r>
              <w:t xml:space="preserve"> </w:t>
            </w:r>
            <w:r w:rsidRPr="00B13723">
              <w:t xml:space="preserve">+/- </w:t>
            </w:r>
            <w:r w:rsidR="00871859">
              <w:t>2dB</w:t>
            </w:r>
          </w:p>
        </w:tc>
      </w:tr>
      <w:tr w:rsidR="0045746C" w:rsidTr="002E3BC8">
        <w:trPr>
          <w:jc w:val="center"/>
        </w:trPr>
        <w:tc>
          <w:tcPr>
            <w:tcW w:w="2259" w:type="dxa"/>
            <w:vAlign w:val="center"/>
          </w:tcPr>
          <w:p w:rsidR="0045746C" w:rsidRPr="00260B2E" w:rsidRDefault="0045746C" w:rsidP="00245D96">
            <w:pPr>
              <w:ind w:firstLine="0"/>
              <w:jc w:val="center"/>
            </w:pPr>
            <w:r>
              <w:t>2</w:t>
            </w:r>
            <w:r w:rsidR="00871859">
              <w:t>2dB</w:t>
            </w:r>
          </w:p>
        </w:tc>
        <w:tc>
          <w:tcPr>
            <w:tcW w:w="2719" w:type="dxa"/>
          </w:tcPr>
          <w:p w:rsidR="0045746C" w:rsidRDefault="0045746C" w:rsidP="00871859">
            <w:pPr>
              <w:ind w:firstLine="0"/>
              <w:jc w:val="center"/>
            </w:pPr>
            <w:r>
              <w:t>-13</w:t>
            </w:r>
            <w:r w:rsidR="00871859">
              <w:t>0</w:t>
            </w:r>
            <w:r>
              <w:t xml:space="preserve"> </w:t>
            </w:r>
            <w:r w:rsidRPr="001367BA">
              <w:t xml:space="preserve">+/- </w:t>
            </w:r>
            <w:r w:rsidR="00871859">
              <w:t>2dB</w:t>
            </w:r>
          </w:p>
        </w:tc>
        <w:tc>
          <w:tcPr>
            <w:tcW w:w="2250" w:type="dxa"/>
          </w:tcPr>
          <w:p w:rsidR="0045746C" w:rsidRDefault="0045746C" w:rsidP="00871859">
            <w:pPr>
              <w:ind w:firstLine="0"/>
              <w:jc w:val="center"/>
            </w:pPr>
            <w:r>
              <w:t>-13</w:t>
            </w:r>
            <w:r w:rsidR="00871859">
              <w:t>2</w:t>
            </w:r>
            <w:r>
              <w:t xml:space="preserve"> </w:t>
            </w:r>
            <w:r w:rsidRPr="00B13723">
              <w:t xml:space="preserve">+/- </w:t>
            </w:r>
            <w:r w:rsidR="00871859">
              <w:t>2dB</w:t>
            </w:r>
          </w:p>
        </w:tc>
      </w:tr>
      <w:tr w:rsidR="0045746C" w:rsidTr="002E3BC8">
        <w:trPr>
          <w:jc w:val="center"/>
        </w:trPr>
        <w:tc>
          <w:tcPr>
            <w:tcW w:w="2259" w:type="dxa"/>
            <w:vAlign w:val="center"/>
          </w:tcPr>
          <w:p w:rsidR="0045746C" w:rsidRPr="00260B2E" w:rsidRDefault="0045746C" w:rsidP="00245D96">
            <w:pPr>
              <w:ind w:firstLine="0"/>
              <w:jc w:val="center"/>
            </w:pPr>
            <w:r>
              <w:t>45</w:t>
            </w:r>
            <w:r w:rsidRPr="00260B2E">
              <w:t>dB</w:t>
            </w:r>
          </w:p>
        </w:tc>
        <w:tc>
          <w:tcPr>
            <w:tcW w:w="2719" w:type="dxa"/>
          </w:tcPr>
          <w:p w:rsidR="0045746C" w:rsidRDefault="0045746C" w:rsidP="00684A2A">
            <w:pPr>
              <w:ind w:firstLine="0"/>
              <w:jc w:val="center"/>
            </w:pPr>
            <w:r>
              <w:t xml:space="preserve">-107 </w:t>
            </w:r>
            <w:r w:rsidRPr="001367BA">
              <w:t xml:space="preserve">+/- </w:t>
            </w:r>
            <w:r w:rsidR="00871859">
              <w:t>2dB</w:t>
            </w:r>
          </w:p>
        </w:tc>
        <w:tc>
          <w:tcPr>
            <w:tcW w:w="2250" w:type="dxa"/>
          </w:tcPr>
          <w:p w:rsidR="0045746C" w:rsidRDefault="0045746C" w:rsidP="00684A2A">
            <w:pPr>
              <w:ind w:firstLine="0"/>
              <w:jc w:val="center"/>
            </w:pPr>
            <w:r>
              <w:t xml:space="preserve">-107 </w:t>
            </w:r>
            <w:r w:rsidRPr="00B13723">
              <w:t xml:space="preserve">+/- </w:t>
            </w:r>
            <w:r w:rsidR="00871859">
              <w:t>2dB</w:t>
            </w:r>
          </w:p>
        </w:tc>
      </w:tr>
      <w:tr w:rsidR="0045746C" w:rsidTr="002E3BC8">
        <w:trPr>
          <w:jc w:val="center"/>
        </w:trPr>
        <w:tc>
          <w:tcPr>
            <w:tcW w:w="2259" w:type="dxa"/>
            <w:vAlign w:val="center"/>
          </w:tcPr>
          <w:p w:rsidR="0045746C" w:rsidRPr="00260B2E" w:rsidRDefault="0045746C" w:rsidP="00245D96">
            <w:pPr>
              <w:ind w:firstLine="0"/>
              <w:jc w:val="center"/>
            </w:pPr>
            <w:r w:rsidRPr="00260B2E">
              <w:t>1st Filter only</w:t>
            </w:r>
          </w:p>
        </w:tc>
        <w:tc>
          <w:tcPr>
            <w:tcW w:w="2719" w:type="dxa"/>
            <w:vAlign w:val="center"/>
          </w:tcPr>
          <w:p w:rsidR="0045746C" w:rsidRDefault="0045746C" w:rsidP="00871859">
            <w:pPr>
              <w:tabs>
                <w:tab w:val="left" w:pos="869"/>
                <w:tab w:val="center" w:pos="1251"/>
              </w:tabs>
              <w:ind w:firstLine="0"/>
              <w:jc w:val="center"/>
            </w:pPr>
            <w:r>
              <w:t>-13</w:t>
            </w:r>
            <w:r w:rsidR="00871859">
              <w:t>3</w:t>
            </w:r>
            <w:r>
              <w:t xml:space="preserve"> </w:t>
            </w:r>
            <w:r w:rsidRPr="001367BA">
              <w:t xml:space="preserve">+/- </w:t>
            </w:r>
            <w:r w:rsidR="00871859">
              <w:t>2dB</w:t>
            </w:r>
          </w:p>
        </w:tc>
        <w:tc>
          <w:tcPr>
            <w:tcW w:w="2250" w:type="dxa"/>
          </w:tcPr>
          <w:p w:rsidR="0045746C" w:rsidRDefault="0045746C" w:rsidP="00684A2A">
            <w:pPr>
              <w:ind w:firstLine="0"/>
              <w:jc w:val="center"/>
            </w:pPr>
            <w:r>
              <w:t xml:space="preserve">-132 </w:t>
            </w:r>
            <w:r w:rsidRPr="00B13723">
              <w:t xml:space="preserve">+/- </w:t>
            </w:r>
            <w:r w:rsidR="00871859">
              <w:t>2dB</w:t>
            </w:r>
          </w:p>
        </w:tc>
      </w:tr>
      <w:tr w:rsidR="0045746C" w:rsidTr="002E3BC8">
        <w:trPr>
          <w:jc w:val="center"/>
        </w:trPr>
        <w:tc>
          <w:tcPr>
            <w:tcW w:w="2259" w:type="dxa"/>
            <w:vAlign w:val="center"/>
          </w:tcPr>
          <w:p w:rsidR="0045746C" w:rsidRPr="00260B2E" w:rsidRDefault="0045746C" w:rsidP="00245D96">
            <w:pPr>
              <w:ind w:firstLine="0"/>
              <w:jc w:val="center"/>
            </w:pPr>
            <w:r w:rsidRPr="00260B2E">
              <w:t>1st &amp; 2nd Filter</w:t>
            </w:r>
          </w:p>
        </w:tc>
        <w:tc>
          <w:tcPr>
            <w:tcW w:w="2719" w:type="dxa"/>
          </w:tcPr>
          <w:p w:rsidR="0045746C" w:rsidRDefault="0045746C" w:rsidP="00871859">
            <w:pPr>
              <w:ind w:firstLine="0"/>
              <w:jc w:val="center"/>
            </w:pPr>
            <w:r>
              <w:t>-11</w:t>
            </w:r>
            <w:r w:rsidR="00871859">
              <w:t>5</w:t>
            </w:r>
            <w:r>
              <w:t xml:space="preserve"> </w:t>
            </w:r>
            <w:r w:rsidRPr="001367BA">
              <w:t xml:space="preserve">+/- </w:t>
            </w:r>
            <w:r w:rsidR="00871859">
              <w:t>2dB</w:t>
            </w:r>
          </w:p>
        </w:tc>
        <w:tc>
          <w:tcPr>
            <w:tcW w:w="2250" w:type="dxa"/>
          </w:tcPr>
          <w:p w:rsidR="0045746C" w:rsidRDefault="0045746C" w:rsidP="00684A2A">
            <w:pPr>
              <w:ind w:firstLine="0"/>
              <w:jc w:val="center"/>
            </w:pPr>
            <w:r>
              <w:t xml:space="preserve">-112 </w:t>
            </w:r>
            <w:r w:rsidRPr="00B13723">
              <w:t xml:space="preserve">+/- </w:t>
            </w:r>
            <w:r w:rsidR="00871859">
              <w:t>2dB</w:t>
            </w:r>
          </w:p>
        </w:tc>
      </w:tr>
      <w:tr w:rsidR="0045746C" w:rsidTr="002E3BC8">
        <w:trPr>
          <w:jc w:val="center"/>
        </w:trPr>
        <w:tc>
          <w:tcPr>
            <w:tcW w:w="2259" w:type="dxa"/>
            <w:vAlign w:val="center"/>
          </w:tcPr>
          <w:p w:rsidR="0045746C" w:rsidRPr="00260B2E" w:rsidRDefault="0045746C" w:rsidP="00245D96">
            <w:pPr>
              <w:ind w:firstLine="0"/>
              <w:jc w:val="center"/>
            </w:pPr>
            <w:r w:rsidRPr="00260B2E">
              <w:t>1st, 2nd &amp; 3rd Filter</w:t>
            </w:r>
          </w:p>
        </w:tc>
        <w:tc>
          <w:tcPr>
            <w:tcW w:w="2719" w:type="dxa"/>
          </w:tcPr>
          <w:p w:rsidR="0045746C" w:rsidRDefault="0045746C" w:rsidP="00871859">
            <w:pPr>
              <w:ind w:firstLine="0"/>
              <w:jc w:val="center"/>
            </w:pPr>
            <w:r>
              <w:t>-9</w:t>
            </w:r>
            <w:r w:rsidR="00871859">
              <w:t>7</w:t>
            </w:r>
            <w:r w:rsidRPr="001367BA">
              <w:t xml:space="preserve"> +/- </w:t>
            </w:r>
            <w:r w:rsidR="00871859">
              <w:t>2dB</w:t>
            </w:r>
          </w:p>
        </w:tc>
        <w:tc>
          <w:tcPr>
            <w:tcW w:w="2250" w:type="dxa"/>
          </w:tcPr>
          <w:p w:rsidR="0045746C" w:rsidRDefault="0045746C" w:rsidP="00871859">
            <w:pPr>
              <w:ind w:firstLine="0"/>
              <w:jc w:val="center"/>
            </w:pPr>
            <w:r>
              <w:t>-</w:t>
            </w:r>
            <w:r w:rsidR="00871859">
              <w:t>91</w:t>
            </w:r>
            <w:r w:rsidRPr="00B13723">
              <w:t xml:space="preserve"> +/- </w:t>
            </w:r>
            <w:r w:rsidR="00871859">
              <w:t>2dB</w:t>
            </w:r>
          </w:p>
        </w:tc>
      </w:tr>
      <w:tr w:rsidR="0045746C" w:rsidTr="002E3BC8">
        <w:trPr>
          <w:jc w:val="center"/>
        </w:trPr>
        <w:tc>
          <w:tcPr>
            <w:tcW w:w="2259" w:type="dxa"/>
            <w:vAlign w:val="center"/>
          </w:tcPr>
          <w:p w:rsidR="0045746C" w:rsidRPr="00260B2E" w:rsidRDefault="0045746C" w:rsidP="00245D96">
            <w:pPr>
              <w:ind w:firstLine="0"/>
              <w:jc w:val="center"/>
            </w:pPr>
            <w:r w:rsidRPr="00260B2E">
              <w:t>Everything On</w:t>
            </w:r>
          </w:p>
        </w:tc>
        <w:tc>
          <w:tcPr>
            <w:tcW w:w="2719" w:type="dxa"/>
          </w:tcPr>
          <w:p w:rsidR="0045746C" w:rsidRDefault="0045746C" w:rsidP="00871859">
            <w:pPr>
              <w:ind w:firstLine="0"/>
              <w:jc w:val="center"/>
            </w:pPr>
            <w:r>
              <w:t>-5</w:t>
            </w:r>
            <w:r w:rsidR="00871859">
              <w:t>3</w:t>
            </w:r>
            <w:r w:rsidRPr="001367BA">
              <w:t xml:space="preserve"> +/- </w:t>
            </w:r>
            <w:r w:rsidR="00871859">
              <w:t>2dB</w:t>
            </w:r>
          </w:p>
        </w:tc>
        <w:tc>
          <w:tcPr>
            <w:tcW w:w="2250" w:type="dxa"/>
          </w:tcPr>
          <w:p w:rsidR="0045746C" w:rsidRDefault="0045746C" w:rsidP="00871859">
            <w:pPr>
              <w:ind w:firstLine="0"/>
              <w:jc w:val="center"/>
            </w:pPr>
            <w:r>
              <w:t>-4</w:t>
            </w:r>
            <w:r w:rsidR="00871859">
              <w:t>6</w:t>
            </w:r>
            <w:r>
              <w:t xml:space="preserve"> </w:t>
            </w:r>
            <w:r w:rsidRPr="00B13723">
              <w:t xml:space="preserve">+/- </w:t>
            </w:r>
            <w:r w:rsidR="00871859">
              <w:t>2dB</w:t>
            </w:r>
          </w:p>
        </w:tc>
      </w:tr>
    </w:tbl>
    <w:p w:rsidR="00245D96" w:rsidRDefault="00245D96" w:rsidP="00E428FF"/>
    <w:sectPr w:rsidR="00245D96" w:rsidSect="004C6B3C">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24F" w:rsidRDefault="0044324F" w:rsidP="00E428FF">
      <w:r>
        <w:separator/>
      </w:r>
    </w:p>
  </w:endnote>
  <w:endnote w:type="continuationSeparator" w:id="0">
    <w:p w:rsidR="0044324F" w:rsidRDefault="0044324F" w:rsidP="00E4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24F" w:rsidRDefault="0044324F" w:rsidP="00E428FF">
      <w:r>
        <w:separator/>
      </w:r>
    </w:p>
  </w:footnote>
  <w:footnote w:type="continuationSeparator" w:id="0">
    <w:p w:rsidR="0044324F" w:rsidRDefault="0044324F" w:rsidP="00E428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96" w:rsidRDefault="00245D96" w:rsidP="00E428FF">
    <w:pPr>
      <w:pStyle w:val="Header"/>
    </w:pPr>
    <w:r>
      <w:ptab w:relativeTo="margin" w:alignment="right" w:leader="none"/>
    </w:r>
    <w:r>
      <w:t xml:space="preserve"> T1100291-v2, Page </w:t>
    </w:r>
    <w:r>
      <w:fldChar w:fldCharType="begin"/>
    </w:r>
    <w:r>
      <w:instrText xml:space="preserve"> PAGE   \* MERGEFORMAT </w:instrText>
    </w:r>
    <w:r>
      <w:fldChar w:fldCharType="separate"/>
    </w:r>
    <w:r w:rsidR="00747E51">
      <w:rPr>
        <w:noProof/>
      </w:rPr>
      <w:t>2</w:t>
    </w:r>
    <w:r>
      <w:rPr>
        <w:noProof/>
      </w:rPr>
      <w:fldChar w:fldCharType="end"/>
    </w:r>
  </w:p>
  <w:p w:rsidR="00245D96" w:rsidRDefault="00245D96" w:rsidP="00E428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571F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5FF3D9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7864A97"/>
    <w:multiLevelType w:val="hybridMultilevel"/>
    <w:tmpl w:val="957A16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83872F8"/>
    <w:multiLevelType w:val="hybridMultilevel"/>
    <w:tmpl w:val="0C94C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DD2A1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EB9748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F240714"/>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7">
    <w:nsid w:val="1C842B84"/>
    <w:multiLevelType w:val="hybridMultilevel"/>
    <w:tmpl w:val="2946D73E"/>
    <w:lvl w:ilvl="0" w:tplc="04090015">
      <w:start w:val="1"/>
      <w:numFmt w:val="upperLetter"/>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3A07C1"/>
    <w:multiLevelType w:val="hybridMultilevel"/>
    <w:tmpl w:val="59FEBF06"/>
    <w:lvl w:ilvl="0" w:tplc="04090001">
      <w:start w:val="1"/>
      <w:numFmt w:val="bullet"/>
      <w:lvlText w:val=""/>
      <w:lvlJc w:val="left"/>
      <w:pPr>
        <w:tabs>
          <w:tab w:val="num" w:pos="720"/>
        </w:tabs>
        <w:ind w:left="720" w:hanging="360"/>
      </w:pPr>
      <w:rPr>
        <w:rFonts w:ascii="Symbol" w:hAnsi="Symbol" w:hint="default"/>
      </w:rPr>
    </w:lvl>
    <w:lvl w:ilvl="1" w:tplc="04090015">
      <w:start w:val="1"/>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2616B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315E13AF"/>
    <w:multiLevelType w:val="hybridMultilevel"/>
    <w:tmpl w:val="37F892D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1979F5"/>
    <w:multiLevelType w:val="multilevel"/>
    <w:tmpl w:val="2F86AB3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35036D9F"/>
    <w:multiLevelType w:val="hybridMultilevel"/>
    <w:tmpl w:val="99CCB85A"/>
    <w:lvl w:ilvl="0" w:tplc="04090001">
      <w:start w:val="1"/>
      <w:numFmt w:val="bullet"/>
      <w:lvlText w:val=""/>
      <w:lvlJc w:val="left"/>
      <w:pPr>
        <w:tabs>
          <w:tab w:val="num" w:pos="720"/>
        </w:tabs>
        <w:ind w:left="720" w:hanging="360"/>
      </w:pPr>
      <w:rPr>
        <w:rFonts w:ascii="Symbol" w:hAnsi="Symbol" w:hint="default"/>
      </w:rPr>
    </w:lvl>
    <w:lvl w:ilvl="1" w:tplc="04090015">
      <w:start w:val="1"/>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84177E"/>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4">
    <w:nsid w:val="3F1D0C99"/>
    <w:multiLevelType w:val="hybridMultilevel"/>
    <w:tmpl w:val="0A34A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13C597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4281131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C7905F9"/>
    <w:multiLevelType w:val="hybridMultilevel"/>
    <w:tmpl w:val="9FE21EA8"/>
    <w:lvl w:ilvl="0" w:tplc="04090001">
      <w:start w:val="1"/>
      <w:numFmt w:val="bullet"/>
      <w:lvlText w:val=""/>
      <w:lvlJc w:val="left"/>
      <w:pPr>
        <w:tabs>
          <w:tab w:val="num" w:pos="720"/>
        </w:tabs>
        <w:ind w:left="720" w:hanging="360"/>
      </w:pPr>
      <w:rPr>
        <w:rFonts w:ascii="Symbol" w:hAnsi="Symbol" w:hint="default"/>
      </w:rPr>
    </w:lvl>
    <w:lvl w:ilvl="1" w:tplc="04090015">
      <w:start w:val="1"/>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1B0053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540C22C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AFD676B"/>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1">
    <w:nsid w:val="6209329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3C95931"/>
    <w:multiLevelType w:val="hybridMultilevel"/>
    <w:tmpl w:val="7442851E"/>
    <w:lvl w:ilvl="0" w:tplc="04090001">
      <w:start w:val="1"/>
      <w:numFmt w:val="bullet"/>
      <w:lvlText w:val=""/>
      <w:lvlJc w:val="left"/>
      <w:pPr>
        <w:ind w:left="1080" w:hanging="360"/>
      </w:pPr>
      <w:rPr>
        <w:rFonts w:ascii="Symbol" w:hAnsi="Symbol"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D6C1D36"/>
    <w:multiLevelType w:val="hybridMultilevel"/>
    <w:tmpl w:val="AFD86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26D0547"/>
    <w:multiLevelType w:val="hybridMultilevel"/>
    <w:tmpl w:val="2B90A77A"/>
    <w:lvl w:ilvl="0" w:tplc="04090001">
      <w:start w:val="1"/>
      <w:numFmt w:val="bullet"/>
      <w:lvlText w:val=""/>
      <w:lvlJc w:val="left"/>
      <w:pPr>
        <w:tabs>
          <w:tab w:val="num" w:pos="720"/>
        </w:tabs>
        <w:ind w:left="720" w:hanging="360"/>
      </w:pPr>
      <w:rPr>
        <w:rFonts w:ascii="Symbol" w:hAnsi="Symbol" w:hint="default"/>
      </w:rPr>
    </w:lvl>
    <w:lvl w:ilvl="1" w:tplc="04090015">
      <w:start w:val="1"/>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5B43D7E"/>
    <w:multiLevelType w:val="hybridMultilevel"/>
    <w:tmpl w:val="8F88FA3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6E500A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798D59BE"/>
    <w:multiLevelType w:val="hybridMultilevel"/>
    <w:tmpl w:val="6076047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98F2E31"/>
    <w:multiLevelType w:val="multilevel"/>
    <w:tmpl w:val="9230E4B6"/>
    <w:lvl w:ilvl="0">
      <w:start w:val="1"/>
      <w:numFmt w:val="decimal"/>
      <w:lvlText w:val="%1."/>
      <w:lvlJc w:val="left"/>
      <w:pPr>
        <w:ind w:left="450" w:hanging="360"/>
      </w:pPr>
      <w:rPr>
        <w:b/>
      </w:rPr>
    </w:lvl>
    <w:lvl w:ilvl="1">
      <w:start w:val="1"/>
      <w:numFmt w:val="decimal"/>
      <w:lvlText w:val="%1.%2."/>
      <w:lvlJc w:val="left"/>
      <w:pPr>
        <w:ind w:left="882" w:hanging="432"/>
      </w:pPr>
      <w:rPr>
        <w:b/>
      </w:rPr>
    </w:lvl>
    <w:lvl w:ilvl="2">
      <w:start w:val="1"/>
      <w:numFmt w:val="decimal"/>
      <w:lvlText w:val="%1.%2.%3."/>
      <w:lvlJc w:val="left"/>
      <w:pPr>
        <w:ind w:left="1314" w:hanging="504"/>
      </w:pPr>
    </w:lvl>
    <w:lvl w:ilvl="3">
      <w:start w:val="1"/>
      <w:numFmt w:val="decimal"/>
      <w:lvlText w:val="%1.%2.%3.%4."/>
      <w:lvlJc w:val="left"/>
      <w:pPr>
        <w:ind w:left="1818" w:hanging="648"/>
      </w:pPr>
    </w:lvl>
    <w:lvl w:ilvl="4">
      <w:start w:val="1"/>
      <w:numFmt w:val="decimal"/>
      <w:lvlText w:val="%1.%2.%3.%4.%5."/>
      <w:lvlJc w:val="left"/>
      <w:pPr>
        <w:ind w:left="2322" w:hanging="792"/>
      </w:pPr>
    </w:lvl>
    <w:lvl w:ilvl="5">
      <w:start w:val="1"/>
      <w:numFmt w:val="decimal"/>
      <w:lvlText w:val="%1.%2.%3.%4.%5.%6."/>
      <w:lvlJc w:val="left"/>
      <w:pPr>
        <w:ind w:left="2826" w:hanging="936"/>
      </w:pPr>
    </w:lvl>
    <w:lvl w:ilvl="6">
      <w:start w:val="1"/>
      <w:numFmt w:val="decimal"/>
      <w:lvlText w:val="%1.%2.%3.%4.%5.%6.%7."/>
      <w:lvlJc w:val="left"/>
      <w:pPr>
        <w:ind w:left="3330" w:hanging="1080"/>
      </w:pPr>
    </w:lvl>
    <w:lvl w:ilvl="7">
      <w:start w:val="1"/>
      <w:numFmt w:val="decimal"/>
      <w:lvlText w:val="%1.%2.%3.%4.%5.%6.%7.%8."/>
      <w:lvlJc w:val="left"/>
      <w:pPr>
        <w:ind w:left="3834" w:hanging="1224"/>
      </w:pPr>
    </w:lvl>
    <w:lvl w:ilvl="8">
      <w:start w:val="1"/>
      <w:numFmt w:val="decimal"/>
      <w:lvlText w:val="%1.%2.%3.%4.%5.%6.%7.%8.%9."/>
      <w:lvlJc w:val="left"/>
      <w:pPr>
        <w:ind w:left="4410" w:hanging="1440"/>
      </w:pPr>
    </w:lvl>
  </w:abstractNum>
  <w:abstractNum w:abstractNumId="29">
    <w:nsid w:val="7F98470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5"/>
  </w:num>
  <w:num w:numId="3">
    <w:abstractNumId w:val="4"/>
  </w:num>
  <w:num w:numId="4">
    <w:abstractNumId w:val="20"/>
  </w:num>
  <w:num w:numId="5">
    <w:abstractNumId w:val="18"/>
  </w:num>
  <w:num w:numId="6">
    <w:abstractNumId w:val="13"/>
  </w:num>
  <w:num w:numId="7">
    <w:abstractNumId w:val="2"/>
  </w:num>
  <w:num w:numId="8">
    <w:abstractNumId w:val="23"/>
  </w:num>
  <w:num w:numId="9">
    <w:abstractNumId w:val="7"/>
  </w:num>
  <w:num w:numId="10">
    <w:abstractNumId w:val="3"/>
  </w:num>
  <w:num w:numId="11">
    <w:abstractNumId w:val="10"/>
  </w:num>
  <w:num w:numId="12">
    <w:abstractNumId w:val="25"/>
  </w:num>
  <w:num w:numId="13">
    <w:abstractNumId w:val="8"/>
  </w:num>
  <w:num w:numId="14">
    <w:abstractNumId w:val="24"/>
  </w:num>
  <w:num w:numId="15">
    <w:abstractNumId w:val="17"/>
  </w:num>
  <w:num w:numId="16">
    <w:abstractNumId w:val="12"/>
  </w:num>
  <w:num w:numId="17">
    <w:abstractNumId w:val="27"/>
  </w:num>
  <w:num w:numId="18">
    <w:abstractNumId w:val="9"/>
  </w:num>
  <w:num w:numId="19">
    <w:abstractNumId w:val="29"/>
  </w:num>
  <w:num w:numId="20">
    <w:abstractNumId w:val="15"/>
  </w:num>
  <w:num w:numId="21">
    <w:abstractNumId w:val="1"/>
  </w:num>
  <w:num w:numId="22">
    <w:abstractNumId w:val="21"/>
  </w:num>
  <w:num w:numId="23">
    <w:abstractNumId w:val="19"/>
  </w:num>
  <w:num w:numId="24">
    <w:abstractNumId w:val="16"/>
  </w:num>
  <w:num w:numId="25">
    <w:abstractNumId w:val="0"/>
  </w:num>
  <w:num w:numId="26">
    <w:abstractNumId w:val="26"/>
  </w:num>
  <w:num w:numId="27">
    <w:abstractNumId w:val="14"/>
  </w:num>
  <w:num w:numId="28">
    <w:abstractNumId w:val="22"/>
  </w:num>
  <w:num w:numId="29">
    <w:abstractNumId w:val="11"/>
  </w:num>
  <w:num w:numId="30">
    <w:abstractNumId w:val="2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5CC"/>
    <w:rsid w:val="0001128D"/>
    <w:rsid w:val="00026FCC"/>
    <w:rsid w:val="00043FA5"/>
    <w:rsid w:val="0007725F"/>
    <w:rsid w:val="0008646A"/>
    <w:rsid w:val="000A5A70"/>
    <w:rsid w:val="000A79CE"/>
    <w:rsid w:val="001725CC"/>
    <w:rsid w:val="00195EBE"/>
    <w:rsid w:val="001A0E81"/>
    <w:rsid w:val="001B50E8"/>
    <w:rsid w:val="00217568"/>
    <w:rsid w:val="002271ED"/>
    <w:rsid w:val="00245D96"/>
    <w:rsid w:val="00260B2E"/>
    <w:rsid w:val="00272BBB"/>
    <w:rsid w:val="00276FB8"/>
    <w:rsid w:val="002E3BC8"/>
    <w:rsid w:val="002E5B25"/>
    <w:rsid w:val="002F4629"/>
    <w:rsid w:val="002F4F04"/>
    <w:rsid w:val="00303C28"/>
    <w:rsid w:val="00310C23"/>
    <w:rsid w:val="00312678"/>
    <w:rsid w:val="0032052B"/>
    <w:rsid w:val="00322850"/>
    <w:rsid w:val="00327039"/>
    <w:rsid w:val="00343984"/>
    <w:rsid w:val="00345DFC"/>
    <w:rsid w:val="003B65CC"/>
    <w:rsid w:val="003C1649"/>
    <w:rsid w:val="00440746"/>
    <w:rsid w:val="0044324F"/>
    <w:rsid w:val="0045746C"/>
    <w:rsid w:val="004664DD"/>
    <w:rsid w:val="004975F7"/>
    <w:rsid w:val="004A51CB"/>
    <w:rsid w:val="004B2D33"/>
    <w:rsid w:val="004B6FE1"/>
    <w:rsid w:val="004C2833"/>
    <w:rsid w:val="004C37C6"/>
    <w:rsid w:val="004C6B3C"/>
    <w:rsid w:val="004F7269"/>
    <w:rsid w:val="00506788"/>
    <w:rsid w:val="00514367"/>
    <w:rsid w:val="0053542E"/>
    <w:rsid w:val="005461F8"/>
    <w:rsid w:val="0057093F"/>
    <w:rsid w:val="00580848"/>
    <w:rsid w:val="00596F57"/>
    <w:rsid w:val="005B02E2"/>
    <w:rsid w:val="005D1718"/>
    <w:rsid w:val="005E398A"/>
    <w:rsid w:val="00637479"/>
    <w:rsid w:val="00641283"/>
    <w:rsid w:val="00681DA0"/>
    <w:rsid w:val="00684A2A"/>
    <w:rsid w:val="006A210E"/>
    <w:rsid w:val="006C58B2"/>
    <w:rsid w:val="006D5358"/>
    <w:rsid w:val="006F4C73"/>
    <w:rsid w:val="006F5FDC"/>
    <w:rsid w:val="007307C8"/>
    <w:rsid w:val="00733D66"/>
    <w:rsid w:val="00737B88"/>
    <w:rsid w:val="00747E51"/>
    <w:rsid w:val="00796962"/>
    <w:rsid w:val="007A0565"/>
    <w:rsid w:val="007A5A58"/>
    <w:rsid w:val="007D398D"/>
    <w:rsid w:val="007D7E8E"/>
    <w:rsid w:val="00833659"/>
    <w:rsid w:val="00837E45"/>
    <w:rsid w:val="00871859"/>
    <w:rsid w:val="008830D5"/>
    <w:rsid w:val="00890EC8"/>
    <w:rsid w:val="008D392F"/>
    <w:rsid w:val="008D6B32"/>
    <w:rsid w:val="008F609D"/>
    <w:rsid w:val="009562EC"/>
    <w:rsid w:val="0096154E"/>
    <w:rsid w:val="00973E87"/>
    <w:rsid w:val="009855FD"/>
    <w:rsid w:val="009C241E"/>
    <w:rsid w:val="009C75FC"/>
    <w:rsid w:val="00A031B1"/>
    <w:rsid w:val="00A11D1E"/>
    <w:rsid w:val="00A84AA7"/>
    <w:rsid w:val="00A85EA4"/>
    <w:rsid w:val="00A91386"/>
    <w:rsid w:val="00AD560B"/>
    <w:rsid w:val="00AE24DA"/>
    <w:rsid w:val="00B210D5"/>
    <w:rsid w:val="00B81019"/>
    <w:rsid w:val="00C22B7B"/>
    <w:rsid w:val="00C34EAE"/>
    <w:rsid w:val="00C41F83"/>
    <w:rsid w:val="00C46103"/>
    <w:rsid w:val="00C6458B"/>
    <w:rsid w:val="00C90C26"/>
    <w:rsid w:val="00D11351"/>
    <w:rsid w:val="00D17AE8"/>
    <w:rsid w:val="00D2722A"/>
    <w:rsid w:val="00D34641"/>
    <w:rsid w:val="00D83F87"/>
    <w:rsid w:val="00D86DCD"/>
    <w:rsid w:val="00DA6406"/>
    <w:rsid w:val="00DC5573"/>
    <w:rsid w:val="00DD3B18"/>
    <w:rsid w:val="00E0372F"/>
    <w:rsid w:val="00E32741"/>
    <w:rsid w:val="00E34B0D"/>
    <w:rsid w:val="00E428FF"/>
    <w:rsid w:val="00E66E0C"/>
    <w:rsid w:val="00E72B18"/>
    <w:rsid w:val="00E91A1F"/>
    <w:rsid w:val="00E96502"/>
    <w:rsid w:val="00ED1655"/>
    <w:rsid w:val="00F017AD"/>
    <w:rsid w:val="00F03AAE"/>
    <w:rsid w:val="00F62570"/>
    <w:rsid w:val="00F83EDF"/>
    <w:rsid w:val="00F86272"/>
    <w:rsid w:val="00FD4411"/>
    <w:rsid w:val="00FE6AC8"/>
    <w:rsid w:val="00FF6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MyNormal"/>
    <w:qFormat/>
    <w:rsid w:val="00AD560B"/>
    <w:pPr>
      <w:ind w:firstLine="360"/>
    </w:pPr>
  </w:style>
  <w:style w:type="paragraph" w:styleId="Heading1">
    <w:name w:val="heading 1"/>
    <w:aliases w:val="MyHeading 1"/>
    <w:basedOn w:val="NoSpacing"/>
    <w:next w:val="NoSpacing"/>
    <w:link w:val="Heading1Char"/>
    <w:qFormat/>
    <w:rsid w:val="00AD560B"/>
    <w:pPr>
      <w:keepNext/>
      <w:keepLines/>
      <w:numPr>
        <w:numId w:val="29"/>
      </w:numPr>
      <w:spacing w:before="480"/>
      <w:contextualSpacing/>
      <w:outlineLvl w:val="0"/>
    </w:pPr>
    <w:rPr>
      <w:rFonts w:asciiTheme="majorHAnsi" w:eastAsiaTheme="majorEastAsia" w:hAnsiTheme="majorHAnsi" w:cstheme="majorBidi"/>
      <w:bCs/>
      <w:color w:val="000000" w:themeColor="text1"/>
      <w:sz w:val="28"/>
      <w:szCs w:val="28"/>
    </w:rPr>
  </w:style>
  <w:style w:type="paragraph" w:styleId="Heading2">
    <w:name w:val="heading 2"/>
    <w:aliases w:val="MyHeading 2"/>
    <w:basedOn w:val="Normal"/>
    <w:next w:val="Normal"/>
    <w:link w:val="Heading2Char"/>
    <w:unhideWhenUsed/>
    <w:qFormat/>
    <w:rsid w:val="004F7269"/>
    <w:pPr>
      <w:keepNext/>
      <w:keepLines/>
      <w:numPr>
        <w:ilvl w:val="1"/>
        <w:numId w:val="29"/>
      </w:numPr>
      <w:spacing w:before="200"/>
      <w:contextualSpacing/>
      <w:outlineLvl w:val="1"/>
    </w:pPr>
    <w:rPr>
      <w:rFonts w:asciiTheme="majorHAnsi" w:eastAsiaTheme="majorEastAsia" w:hAnsiTheme="majorHAnsi" w:cstheme="majorBidi"/>
      <w:bCs/>
      <w:color w:val="000000" w:themeColor="text1"/>
      <w:sz w:val="26"/>
      <w:szCs w:val="26"/>
    </w:rPr>
  </w:style>
  <w:style w:type="paragraph" w:styleId="Heading3">
    <w:name w:val="heading 3"/>
    <w:aliases w:val="MyHeading 3"/>
    <w:basedOn w:val="Normal"/>
    <w:next w:val="Normal"/>
    <w:link w:val="Heading3Char"/>
    <w:unhideWhenUsed/>
    <w:qFormat/>
    <w:rsid w:val="00580848"/>
    <w:pPr>
      <w:keepNext/>
      <w:keepLines/>
      <w:numPr>
        <w:ilvl w:val="2"/>
        <w:numId w:val="29"/>
      </w:numPr>
      <w:spacing w:before="20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semiHidden/>
    <w:unhideWhenUsed/>
    <w:qFormat/>
    <w:rsid w:val="00E428FF"/>
    <w:pPr>
      <w:keepNext/>
      <w:keepLines/>
      <w:numPr>
        <w:ilvl w:val="3"/>
        <w:numId w:val="2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E428FF"/>
    <w:pPr>
      <w:keepNext/>
      <w:keepLines/>
      <w:numPr>
        <w:ilvl w:val="4"/>
        <w:numId w:val="2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E428FF"/>
    <w:pPr>
      <w:keepNext/>
      <w:keepLines/>
      <w:numPr>
        <w:ilvl w:val="5"/>
        <w:numId w:val="2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E428FF"/>
    <w:pPr>
      <w:keepNext/>
      <w:keepLines/>
      <w:numPr>
        <w:ilvl w:val="6"/>
        <w:numId w:val="2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E428FF"/>
    <w:pPr>
      <w:keepNext/>
      <w:keepLines/>
      <w:numPr>
        <w:ilvl w:val="7"/>
        <w:numId w:val="2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E428FF"/>
    <w:pPr>
      <w:keepNext/>
      <w:keepLines/>
      <w:numPr>
        <w:ilvl w:val="8"/>
        <w:numId w:val="29"/>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MyCaption"/>
    <w:basedOn w:val="Normal"/>
    <w:next w:val="Normal"/>
    <w:qFormat/>
    <w:rsid w:val="006F5FDC"/>
    <w:pPr>
      <w:spacing w:after="120"/>
      <w:ind w:left="2880" w:firstLine="0"/>
    </w:pPr>
    <w:rPr>
      <w:b/>
      <w:bCs/>
      <w:color w:val="17365D" w:themeColor="text2" w:themeShade="BF"/>
    </w:rPr>
  </w:style>
  <w:style w:type="table" w:styleId="TableGrid">
    <w:name w:val="Table Grid"/>
    <w:basedOn w:val="TableNormal"/>
    <w:rsid w:val="00E32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17AE8"/>
    <w:pPr>
      <w:tabs>
        <w:tab w:val="center" w:pos="4680"/>
        <w:tab w:val="right" w:pos="9360"/>
      </w:tabs>
    </w:pPr>
  </w:style>
  <w:style w:type="character" w:customStyle="1" w:styleId="HeaderChar">
    <w:name w:val="Header Char"/>
    <w:basedOn w:val="DefaultParagraphFont"/>
    <w:link w:val="Header"/>
    <w:uiPriority w:val="99"/>
    <w:rsid w:val="00D17AE8"/>
    <w:rPr>
      <w:sz w:val="24"/>
      <w:szCs w:val="24"/>
    </w:rPr>
  </w:style>
  <w:style w:type="paragraph" w:styleId="Footer">
    <w:name w:val="footer"/>
    <w:basedOn w:val="Normal"/>
    <w:link w:val="FooterChar"/>
    <w:rsid w:val="00D17AE8"/>
    <w:pPr>
      <w:tabs>
        <w:tab w:val="center" w:pos="4680"/>
        <w:tab w:val="right" w:pos="9360"/>
      </w:tabs>
    </w:pPr>
  </w:style>
  <w:style w:type="character" w:customStyle="1" w:styleId="FooterChar">
    <w:name w:val="Footer Char"/>
    <w:basedOn w:val="DefaultParagraphFont"/>
    <w:link w:val="Footer"/>
    <w:rsid w:val="00D17AE8"/>
    <w:rPr>
      <w:sz w:val="24"/>
      <w:szCs w:val="24"/>
    </w:rPr>
  </w:style>
  <w:style w:type="paragraph" w:styleId="BalloonText">
    <w:name w:val="Balloon Text"/>
    <w:basedOn w:val="Normal"/>
    <w:link w:val="BalloonTextChar"/>
    <w:rsid w:val="00514367"/>
    <w:rPr>
      <w:rFonts w:ascii="Tahoma" w:hAnsi="Tahoma" w:cs="Tahoma"/>
      <w:sz w:val="16"/>
      <w:szCs w:val="16"/>
    </w:rPr>
  </w:style>
  <w:style w:type="character" w:customStyle="1" w:styleId="BalloonTextChar">
    <w:name w:val="Balloon Text Char"/>
    <w:basedOn w:val="DefaultParagraphFont"/>
    <w:link w:val="BalloonText"/>
    <w:rsid w:val="00514367"/>
    <w:rPr>
      <w:rFonts w:ascii="Tahoma" w:hAnsi="Tahoma" w:cs="Tahoma"/>
      <w:sz w:val="16"/>
      <w:szCs w:val="16"/>
    </w:rPr>
  </w:style>
  <w:style w:type="character" w:customStyle="1" w:styleId="Heading2Char">
    <w:name w:val="Heading 2 Char"/>
    <w:aliases w:val="MyHeading 2 Char"/>
    <w:basedOn w:val="DefaultParagraphFont"/>
    <w:link w:val="Heading2"/>
    <w:rsid w:val="004F7269"/>
    <w:rPr>
      <w:rFonts w:asciiTheme="majorHAnsi" w:eastAsiaTheme="majorEastAsia" w:hAnsiTheme="majorHAnsi" w:cstheme="majorBidi"/>
      <w:bCs/>
      <w:color w:val="000000" w:themeColor="text1"/>
      <w:sz w:val="26"/>
      <w:szCs w:val="26"/>
    </w:rPr>
  </w:style>
  <w:style w:type="character" w:customStyle="1" w:styleId="Heading3Char">
    <w:name w:val="Heading 3 Char"/>
    <w:aliases w:val="MyHeading 3 Char"/>
    <w:basedOn w:val="DefaultParagraphFont"/>
    <w:link w:val="Heading3"/>
    <w:rsid w:val="00580848"/>
    <w:rPr>
      <w:rFonts w:asciiTheme="majorHAnsi" w:eastAsiaTheme="majorEastAsia" w:hAnsiTheme="majorHAnsi" w:cstheme="majorBidi"/>
      <w:bCs/>
      <w:color w:val="000000" w:themeColor="text1"/>
      <w:sz w:val="24"/>
      <w:szCs w:val="24"/>
    </w:rPr>
  </w:style>
  <w:style w:type="character" w:customStyle="1" w:styleId="Heading1Char">
    <w:name w:val="Heading 1 Char"/>
    <w:aliases w:val="MyHeading 1 Char"/>
    <w:basedOn w:val="DefaultParagraphFont"/>
    <w:link w:val="Heading1"/>
    <w:rsid w:val="00AD560B"/>
    <w:rPr>
      <w:rFonts w:asciiTheme="majorHAnsi" w:eastAsiaTheme="majorEastAsia" w:hAnsiTheme="majorHAnsi" w:cstheme="majorBidi"/>
      <w:bCs/>
      <w:color w:val="000000" w:themeColor="text1"/>
      <w:sz w:val="28"/>
      <w:szCs w:val="28"/>
    </w:rPr>
  </w:style>
  <w:style w:type="character" w:customStyle="1" w:styleId="Heading4Char">
    <w:name w:val="Heading 4 Char"/>
    <w:basedOn w:val="DefaultParagraphFont"/>
    <w:link w:val="Heading4"/>
    <w:semiHidden/>
    <w:rsid w:val="00E428FF"/>
    <w:rPr>
      <w:rFonts w:asciiTheme="majorHAnsi" w:eastAsiaTheme="majorEastAsia" w:hAnsiTheme="majorHAnsi" w:cstheme="majorBidi"/>
      <w:b/>
      <w:bCs/>
      <w:i/>
      <w:iCs/>
      <w:color w:val="4F81BD" w:themeColor="accent1"/>
      <w:sz w:val="24"/>
      <w:szCs w:val="24"/>
    </w:rPr>
  </w:style>
  <w:style w:type="paragraph" w:styleId="NoSpacing">
    <w:name w:val="No Spacing"/>
    <w:uiPriority w:val="1"/>
    <w:qFormat/>
    <w:rsid w:val="009562EC"/>
    <w:rPr>
      <w:sz w:val="24"/>
      <w:szCs w:val="24"/>
    </w:rPr>
  </w:style>
  <w:style w:type="character" w:customStyle="1" w:styleId="Heading5Char">
    <w:name w:val="Heading 5 Char"/>
    <w:basedOn w:val="DefaultParagraphFont"/>
    <w:link w:val="Heading5"/>
    <w:semiHidden/>
    <w:rsid w:val="00E428F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E428F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E428F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E428F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E428FF"/>
    <w:rPr>
      <w:rFonts w:asciiTheme="majorHAnsi" w:eastAsiaTheme="majorEastAsia" w:hAnsiTheme="majorHAnsi" w:cstheme="majorBidi"/>
      <w:i/>
      <w:iCs/>
      <w:color w:val="404040" w:themeColor="text1" w:themeTint="BF"/>
    </w:rPr>
  </w:style>
  <w:style w:type="paragraph" w:styleId="ListParagraph">
    <w:name w:val="List Paragraph"/>
    <w:basedOn w:val="Normal"/>
    <w:qFormat/>
    <w:rsid w:val="008F609D"/>
    <w:pPr>
      <w:ind w:left="720" w:firstLine="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MyNormal"/>
    <w:qFormat/>
    <w:rsid w:val="00AD560B"/>
    <w:pPr>
      <w:ind w:firstLine="360"/>
    </w:pPr>
  </w:style>
  <w:style w:type="paragraph" w:styleId="Heading1">
    <w:name w:val="heading 1"/>
    <w:aliases w:val="MyHeading 1"/>
    <w:basedOn w:val="NoSpacing"/>
    <w:next w:val="NoSpacing"/>
    <w:link w:val="Heading1Char"/>
    <w:qFormat/>
    <w:rsid w:val="00AD560B"/>
    <w:pPr>
      <w:keepNext/>
      <w:keepLines/>
      <w:numPr>
        <w:numId w:val="29"/>
      </w:numPr>
      <w:spacing w:before="480"/>
      <w:contextualSpacing/>
      <w:outlineLvl w:val="0"/>
    </w:pPr>
    <w:rPr>
      <w:rFonts w:asciiTheme="majorHAnsi" w:eastAsiaTheme="majorEastAsia" w:hAnsiTheme="majorHAnsi" w:cstheme="majorBidi"/>
      <w:bCs/>
      <w:color w:val="000000" w:themeColor="text1"/>
      <w:sz w:val="28"/>
      <w:szCs w:val="28"/>
    </w:rPr>
  </w:style>
  <w:style w:type="paragraph" w:styleId="Heading2">
    <w:name w:val="heading 2"/>
    <w:aliases w:val="MyHeading 2"/>
    <w:basedOn w:val="Normal"/>
    <w:next w:val="Normal"/>
    <w:link w:val="Heading2Char"/>
    <w:unhideWhenUsed/>
    <w:qFormat/>
    <w:rsid w:val="004F7269"/>
    <w:pPr>
      <w:keepNext/>
      <w:keepLines/>
      <w:numPr>
        <w:ilvl w:val="1"/>
        <w:numId w:val="29"/>
      </w:numPr>
      <w:spacing w:before="200"/>
      <w:contextualSpacing/>
      <w:outlineLvl w:val="1"/>
    </w:pPr>
    <w:rPr>
      <w:rFonts w:asciiTheme="majorHAnsi" w:eastAsiaTheme="majorEastAsia" w:hAnsiTheme="majorHAnsi" w:cstheme="majorBidi"/>
      <w:bCs/>
      <w:color w:val="000000" w:themeColor="text1"/>
      <w:sz w:val="26"/>
      <w:szCs w:val="26"/>
    </w:rPr>
  </w:style>
  <w:style w:type="paragraph" w:styleId="Heading3">
    <w:name w:val="heading 3"/>
    <w:aliases w:val="MyHeading 3"/>
    <w:basedOn w:val="Normal"/>
    <w:next w:val="Normal"/>
    <w:link w:val="Heading3Char"/>
    <w:unhideWhenUsed/>
    <w:qFormat/>
    <w:rsid w:val="00580848"/>
    <w:pPr>
      <w:keepNext/>
      <w:keepLines/>
      <w:numPr>
        <w:ilvl w:val="2"/>
        <w:numId w:val="29"/>
      </w:numPr>
      <w:spacing w:before="20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semiHidden/>
    <w:unhideWhenUsed/>
    <w:qFormat/>
    <w:rsid w:val="00E428FF"/>
    <w:pPr>
      <w:keepNext/>
      <w:keepLines/>
      <w:numPr>
        <w:ilvl w:val="3"/>
        <w:numId w:val="2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E428FF"/>
    <w:pPr>
      <w:keepNext/>
      <w:keepLines/>
      <w:numPr>
        <w:ilvl w:val="4"/>
        <w:numId w:val="2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E428FF"/>
    <w:pPr>
      <w:keepNext/>
      <w:keepLines/>
      <w:numPr>
        <w:ilvl w:val="5"/>
        <w:numId w:val="2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E428FF"/>
    <w:pPr>
      <w:keepNext/>
      <w:keepLines/>
      <w:numPr>
        <w:ilvl w:val="6"/>
        <w:numId w:val="2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E428FF"/>
    <w:pPr>
      <w:keepNext/>
      <w:keepLines/>
      <w:numPr>
        <w:ilvl w:val="7"/>
        <w:numId w:val="2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E428FF"/>
    <w:pPr>
      <w:keepNext/>
      <w:keepLines/>
      <w:numPr>
        <w:ilvl w:val="8"/>
        <w:numId w:val="29"/>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MyCaption"/>
    <w:basedOn w:val="Normal"/>
    <w:next w:val="Normal"/>
    <w:qFormat/>
    <w:rsid w:val="006F5FDC"/>
    <w:pPr>
      <w:spacing w:after="120"/>
      <w:ind w:left="2880" w:firstLine="0"/>
    </w:pPr>
    <w:rPr>
      <w:b/>
      <w:bCs/>
      <w:color w:val="17365D" w:themeColor="text2" w:themeShade="BF"/>
    </w:rPr>
  </w:style>
  <w:style w:type="table" w:styleId="TableGrid">
    <w:name w:val="Table Grid"/>
    <w:basedOn w:val="TableNormal"/>
    <w:rsid w:val="00E32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17AE8"/>
    <w:pPr>
      <w:tabs>
        <w:tab w:val="center" w:pos="4680"/>
        <w:tab w:val="right" w:pos="9360"/>
      </w:tabs>
    </w:pPr>
  </w:style>
  <w:style w:type="character" w:customStyle="1" w:styleId="HeaderChar">
    <w:name w:val="Header Char"/>
    <w:basedOn w:val="DefaultParagraphFont"/>
    <w:link w:val="Header"/>
    <w:uiPriority w:val="99"/>
    <w:rsid w:val="00D17AE8"/>
    <w:rPr>
      <w:sz w:val="24"/>
      <w:szCs w:val="24"/>
    </w:rPr>
  </w:style>
  <w:style w:type="paragraph" w:styleId="Footer">
    <w:name w:val="footer"/>
    <w:basedOn w:val="Normal"/>
    <w:link w:val="FooterChar"/>
    <w:rsid w:val="00D17AE8"/>
    <w:pPr>
      <w:tabs>
        <w:tab w:val="center" w:pos="4680"/>
        <w:tab w:val="right" w:pos="9360"/>
      </w:tabs>
    </w:pPr>
  </w:style>
  <w:style w:type="character" w:customStyle="1" w:styleId="FooterChar">
    <w:name w:val="Footer Char"/>
    <w:basedOn w:val="DefaultParagraphFont"/>
    <w:link w:val="Footer"/>
    <w:rsid w:val="00D17AE8"/>
    <w:rPr>
      <w:sz w:val="24"/>
      <w:szCs w:val="24"/>
    </w:rPr>
  </w:style>
  <w:style w:type="paragraph" w:styleId="BalloonText">
    <w:name w:val="Balloon Text"/>
    <w:basedOn w:val="Normal"/>
    <w:link w:val="BalloonTextChar"/>
    <w:rsid w:val="00514367"/>
    <w:rPr>
      <w:rFonts w:ascii="Tahoma" w:hAnsi="Tahoma" w:cs="Tahoma"/>
      <w:sz w:val="16"/>
      <w:szCs w:val="16"/>
    </w:rPr>
  </w:style>
  <w:style w:type="character" w:customStyle="1" w:styleId="BalloonTextChar">
    <w:name w:val="Balloon Text Char"/>
    <w:basedOn w:val="DefaultParagraphFont"/>
    <w:link w:val="BalloonText"/>
    <w:rsid w:val="00514367"/>
    <w:rPr>
      <w:rFonts w:ascii="Tahoma" w:hAnsi="Tahoma" w:cs="Tahoma"/>
      <w:sz w:val="16"/>
      <w:szCs w:val="16"/>
    </w:rPr>
  </w:style>
  <w:style w:type="character" w:customStyle="1" w:styleId="Heading2Char">
    <w:name w:val="Heading 2 Char"/>
    <w:aliases w:val="MyHeading 2 Char"/>
    <w:basedOn w:val="DefaultParagraphFont"/>
    <w:link w:val="Heading2"/>
    <w:rsid w:val="004F7269"/>
    <w:rPr>
      <w:rFonts w:asciiTheme="majorHAnsi" w:eastAsiaTheme="majorEastAsia" w:hAnsiTheme="majorHAnsi" w:cstheme="majorBidi"/>
      <w:bCs/>
      <w:color w:val="000000" w:themeColor="text1"/>
      <w:sz w:val="26"/>
      <w:szCs w:val="26"/>
    </w:rPr>
  </w:style>
  <w:style w:type="character" w:customStyle="1" w:styleId="Heading3Char">
    <w:name w:val="Heading 3 Char"/>
    <w:aliases w:val="MyHeading 3 Char"/>
    <w:basedOn w:val="DefaultParagraphFont"/>
    <w:link w:val="Heading3"/>
    <w:rsid w:val="00580848"/>
    <w:rPr>
      <w:rFonts w:asciiTheme="majorHAnsi" w:eastAsiaTheme="majorEastAsia" w:hAnsiTheme="majorHAnsi" w:cstheme="majorBidi"/>
      <w:bCs/>
      <w:color w:val="000000" w:themeColor="text1"/>
      <w:sz w:val="24"/>
      <w:szCs w:val="24"/>
    </w:rPr>
  </w:style>
  <w:style w:type="character" w:customStyle="1" w:styleId="Heading1Char">
    <w:name w:val="Heading 1 Char"/>
    <w:aliases w:val="MyHeading 1 Char"/>
    <w:basedOn w:val="DefaultParagraphFont"/>
    <w:link w:val="Heading1"/>
    <w:rsid w:val="00AD560B"/>
    <w:rPr>
      <w:rFonts w:asciiTheme="majorHAnsi" w:eastAsiaTheme="majorEastAsia" w:hAnsiTheme="majorHAnsi" w:cstheme="majorBidi"/>
      <w:bCs/>
      <w:color w:val="000000" w:themeColor="text1"/>
      <w:sz w:val="28"/>
      <w:szCs w:val="28"/>
    </w:rPr>
  </w:style>
  <w:style w:type="character" w:customStyle="1" w:styleId="Heading4Char">
    <w:name w:val="Heading 4 Char"/>
    <w:basedOn w:val="DefaultParagraphFont"/>
    <w:link w:val="Heading4"/>
    <w:semiHidden/>
    <w:rsid w:val="00E428FF"/>
    <w:rPr>
      <w:rFonts w:asciiTheme="majorHAnsi" w:eastAsiaTheme="majorEastAsia" w:hAnsiTheme="majorHAnsi" w:cstheme="majorBidi"/>
      <w:b/>
      <w:bCs/>
      <w:i/>
      <w:iCs/>
      <w:color w:val="4F81BD" w:themeColor="accent1"/>
      <w:sz w:val="24"/>
      <w:szCs w:val="24"/>
    </w:rPr>
  </w:style>
  <w:style w:type="paragraph" w:styleId="NoSpacing">
    <w:name w:val="No Spacing"/>
    <w:uiPriority w:val="1"/>
    <w:qFormat/>
    <w:rsid w:val="009562EC"/>
    <w:rPr>
      <w:sz w:val="24"/>
      <w:szCs w:val="24"/>
    </w:rPr>
  </w:style>
  <w:style w:type="character" w:customStyle="1" w:styleId="Heading5Char">
    <w:name w:val="Heading 5 Char"/>
    <w:basedOn w:val="DefaultParagraphFont"/>
    <w:link w:val="Heading5"/>
    <w:semiHidden/>
    <w:rsid w:val="00E428F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E428F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E428F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E428F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E428FF"/>
    <w:rPr>
      <w:rFonts w:asciiTheme="majorHAnsi" w:eastAsiaTheme="majorEastAsia" w:hAnsiTheme="majorHAnsi" w:cstheme="majorBidi"/>
      <w:i/>
      <w:iCs/>
      <w:color w:val="404040" w:themeColor="text1" w:themeTint="BF"/>
    </w:rPr>
  </w:style>
  <w:style w:type="paragraph" w:styleId="ListParagraph">
    <w:name w:val="List Paragraph"/>
    <w:basedOn w:val="Normal"/>
    <w:qFormat/>
    <w:rsid w:val="008F609D"/>
    <w:pPr>
      <w:ind w:left="720" w:firstLine="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271836">
      <w:bodyDiv w:val="1"/>
      <w:marLeft w:val="0"/>
      <w:marRight w:val="0"/>
      <w:marTop w:val="0"/>
      <w:marBottom w:val="0"/>
      <w:divBdr>
        <w:top w:val="none" w:sz="0" w:space="0" w:color="auto"/>
        <w:left w:val="none" w:sz="0" w:space="0" w:color="auto"/>
        <w:bottom w:val="none" w:sz="0" w:space="0" w:color="auto"/>
        <w:right w:val="none" w:sz="0" w:space="0" w:color="auto"/>
      </w:divBdr>
      <w:divsChild>
        <w:div w:id="2099711903">
          <w:marLeft w:val="0"/>
          <w:marRight w:val="0"/>
          <w:marTop w:val="0"/>
          <w:marBottom w:val="0"/>
          <w:divBdr>
            <w:top w:val="none" w:sz="0" w:space="0" w:color="auto"/>
            <w:left w:val="none" w:sz="0" w:space="0" w:color="auto"/>
            <w:bottom w:val="none" w:sz="0" w:space="0" w:color="auto"/>
            <w:right w:val="none" w:sz="0" w:space="0" w:color="auto"/>
          </w:divBdr>
          <w:divsChild>
            <w:div w:id="62995881">
              <w:marLeft w:val="0"/>
              <w:marRight w:val="0"/>
              <w:marTop w:val="0"/>
              <w:marBottom w:val="0"/>
              <w:divBdr>
                <w:top w:val="none" w:sz="0" w:space="0" w:color="auto"/>
                <w:left w:val="none" w:sz="0" w:space="0" w:color="auto"/>
                <w:bottom w:val="none" w:sz="0" w:space="0" w:color="auto"/>
                <w:right w:val="none" w:sz="0" w:space="0" w:color="auto"/>
              </w:divBdr>
            </w:div>
            <w:div w:id="297227192">
              <w:marLeft w:val="0"/>
              <w:marRight w:val="0"/>
              <w:marTop w:val="0"/>
              <w:marBottom w:val="0"/>
              <w:divBdr>
                <w:top w:val="none" w:sz="0" w:space="0" w:color="auto"/>
                <w:left w:val="none" w:sz="0" w:space="0" w:color="auto"/>
                <w:bottom w:val="none" w:sz="0" w:space="0" w:color="auto"/>
                <w:right w:val="none" w:sz="0" w:space="0" w:color="auto"/>
              </w:divBdr>
            </w:div>
            <w:div w:id="612596189">
              <w:marLeft w:val="0"/>
              <w:marRight w:val="0"/>
              <w:marTop w:val="0"/>
              <w:marBottom w:val="0"/>
              <w:divBdr>
                <w:top w:val="none" w:sz="0" w:space="0" w:color="auto"/>
                <w:left w:val="none" w:sz="0" w:space="0" w:color="auto"/>
                <w:bottom w:val="none" w:sz="0" w:space="0" w:color="auto"/>
                <w:right w:val="none" w:sz="0" w:space="0" w:color="auto"/>
              </w:divBdr>
            </w:div>
            <w:div w:id="627705138">
              <w:marLeft w:val="0"/>
              <w:marRight w:val="0"/>
              <w:marTop w:val="0"/>
              <w:marBottom w:val="0"/>
              <w:divBdr>
                <w:top w:val="none" w:sz="0" w:space="0" w:color="auto"/>
                <w:left w:val="none" w:sz="0" w:space="0" w:color="auto"/>
                <w:bottom w:val="none" w:sz="0" w:space="0" w:color="auto"/>
                <w:right w:val="none" w:sz="0" w:space="0" w:color="auto"/>
              </w:divBdr>
            </w:div>
            <w:div w:id="800344053">
              <w:marLeft w:val="0"/>
              <w:marRight w:val="0"/>
              <w:marTop w:val="0"/>
              <w:marBottom w:val="0"/>
              <w:divBdr>
                <w:top w:val="none" w:sz="0" w:space="0" w:color="auto"/>
                <w:left w:val="none" w:sz="0" w:space="0" w:color="auto"/>
                <w:bottom w:val="none" w:sz="0" w:space="0" w:color="auto"/>
                <w:right w:val="none" w:sz="0" w:space="0" w:color="auto"/>
              </w:divBdr>
            </w:div>
            <w:div w:id="987244469">
              <w:marLeft w:val="0"/>
              <w:marRight w:val="0"/>
              <w:marTop w:val="0"/>
              <w:marBottom w:val="0"/>
              <w:divBdr>
                <w:top w:val="none" w:sz="0" w:space="0" w:color="auto"/>
                <w:left w:val="none" w:sz="0" w:space="0" w:color="auto"/>
                <w:bottom w:val="none" w:sz="0" w:space="0" w:color="auto"/>
                <w:right w:val="none" w:sz="0" w:space="0" w:color="auto"/>
              </w:divBdr>
            </w:div>
            <w:div w:id="1214200216">
              <w:marLeft w:val="0"/>
              <w:marRight w:val="0"/>
              <w:marTop w:val="0"/>
              <w:marBottom w:val="0"/>
              <w:divBdr>
                <w:top w:val="none" w:sz="0" w:space="0" w:color="auto"/>
                <w:left w:val="none" w:sz="0" w:space="0" w:color="auto"/>
                <w:bottom w:val="none" w:sz="0" w:space="0" w:color="auto"/>
                <w:right w:val="none" w:sz="0" w:space="0" w:color="auto"/>
              </w:divBdr>
            </w:div>
            <w:div w:id="1278875972">
              <w:marLeft w:val="0"/>
              <w:marRight w:val="0"/>
              <w:marTop w:val="0"/>
              <w:marBottom w:val="0"/>
              <w:divBdr>
                <w:top w:val="none" w:sz="0" w:space="0" w:color="auto"/>
                <w:left w:val="none" w:sz="0" w:space="0" w:color="auto"/>
                <w:bottom w:val="none" w:sz="0" w:space="0" w:color="auto"/>
                <w:right w:val="none" w:sz="0" w:space="0" w:color="auto"/>
              </w:divBdr>
            </w:div>
            <w:div w:id="1345861385">
              <w:marLeft w:val="0"/>
              <w:marRight w:val="0"/>
              <w:marTop w:val="0"/>
              <w:marBottom w:val="0"/>
              <w:divBdr>
                <w:top w:val="none" w:sz="0" w:space="0" w:color="auto"/>
                <w:left w:val="none" w:sz="0" w:space="0" w:color="auto"/>
                <w:bottom w:val="none" w:sz="0" w:space="0" w:color="auto"/>
                <w:right w:val="none" w:sz="0" w:space="0" w:color="auto"/>
              </w:divBdr>
            </w:div>
            <w:div w:id="1361737923">
              <w:marLeft w:val="0"/>
              <w:marRight w:val="0"/>
              <w:marTop w:val="0"/>
              <w:marBottom w:val="0"/>
              <w:divBdr>
                <w:top w:val="none" w:sz="0" w:space="0" w:color="auto"/>
                <w:left w:val="none" w:sz="0" w:space="0" w:color="auto"/>
                <w:bottom w:val="none" w:sz="0" w:space="0" w:color="auto"/>
                <w:right w:val="none" w:sz="0" w:space="0" w:color="auto"/>
              </w:divBdr>
            </w:div>
            <w:div w:id="1389648605">
              <w:marLeft w:val="0"/>
              <w:marRight w:val="0"/>
              <w:marTop w:val="0"/>
              <w:marBottom w:val="0"/>
              <w:divBdr>
                <w:top w:val="none" w:sz="0" w:space="0" w:color="auto"/>
                <w:left w:val="none" w:sz="0" w:space="0" w:color="auto"/>
                <w:bottom w:val="none" w:sz="0" w:space="0" w:color="auto"/>
                <w:right w:val="none" w:sz="0" w:space="0" w:color="auto"/>
              </w:divBdr>
            </w:div>
            <w:div w:id="1710372506">
              <w:marLeft w:val="0"/>
              <w:marRight w:val="0"/>
              <w:marTop w:val="0"/>
              <w:marBottom w:val="0"/>
              <w:divBdr>
                <w:top w:val="none" w:sz="0" w:space="0" w:color="auto"/>
                <w:left w:val="none" w:sz="0" w:space="0" w:color="auto"/>
                <w:bottom w:val="none" w:sz="0" w:space="0" w:color="auto"/>
                <w:right w:val="none" w:sz="0" w:space="0" w:color="auto"/>
              </w:divBdr>
            </w:div>
            <w:div w:id="1724019889">
              <w:marLeft w:val="0"/>
              <w:marRight w:val="0"/>
              <w:marTop w:val="0"/>
              <w:marBottom w:val="0"/>
              <w:divBdr>
                <w:top w:val="none" w:sz="0" w:space="0" w:color="auto"/>
                <w:left w:val="none" w:sz="0" w:space="0" w:color="auto"/>
                <w:bottom w:val="none" w:sz="0" w:space="0" w:color="auto"/>
                <w:right w:val="none" w:sz="0" w:space="0" w:color="auto"/>
              </w:divBdr>
            </w:div>
            <w:div w:id="1897737855">
              <w:marLeft w:val="0"/>
              <w:marRight w:val="0"/>
              <w:marTop w:val="0"/>
              <w:marBottom w:val="0"/>
              <w:divBdr>
                <w:top w:val="none" w:sz="0" w:space="0" w:color="auto"/>
                <w:left w:val="none" w:sz="0" w:space="0" w:color="auto"/>
                <w:bottom w:val="none" w:sz="0" w:space="0" w:color="auto"/>
                <w:right w:val="none" w:sz="0" w:space="0" w:color="auto"/>
              </w:divBdr>
            </w:div>
            <w:div w:id="2010789778">
              <w:marLeft w:val="0"/>
              <w:marRight w:val="0"/>
              <w:marTop w:val="0"/>
              <w:marBottom w:val="0"/>
              <w:divBdr>
                <w:top w:val="none" w:sz="0" w:space="0" w:color="auto"/>
                <w:left w:val="none" w:sz="0" w:space="0" w:color="auto"/>
                <w:bottom w:val="none" w:sz="0" w:space="0" w:color="auto"/>
                <w:right w:val="none" w:sz="0" w:space="0" w:color="auto"/>
              </w:divBdr>
            </w:div>
            <w:div w:id="212973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aLIGO ISC Whitening Test_v2.docx</Template>
  <TotalTime>11192</TotalTime>
  <Pages>3</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1</vt:lpstr>
    </vt:vector>
  </TitlesOfParts>
  <Company>Ligo</Company>
  <LinksUpToDate>false</LinksUpToDate>
  <CharactersWithSpaces>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Richard Abbott</dc:creator>
  <cp:lastModifiedBy>Rich Abbott</cp:lastModifiedBy>
  <cp:revision>16</cp:revision>
  <cp:lastPrinted>2015-03-09T23:27:00Z</cp:lastPrinted>
  <dcterms:created xsi:type="dcterms:W3CDTF">2015-03-05T23:52:00Z</dcterms:created>
  <dcterms:modified xsi:type="dcterms:W3CDTF">2015-03-16T17:52:00Z</dcterms:modified>
</cp:coreProperties>
</file>