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13E75" w:rsidRDefault="00013E75"/>
    <w:tbl>
      <w:tblPr>
        <w:tblW w:w="9900" w:type="dxa"/>
        <w:tblInd w:w="18" w:type="dxa"/>
        <w:tblBorders>
          <w:top w:val="single" w:sz="18" w:space="0" w:color="auto"/>
          <w:left w:val="single" w:sz="4" w:space="0" w:color="auto"/>
          <w:bottom w:val="single" w:sz="18" w:space="0" w:color="auto"/>
          <w:right w:val="single" w:sz="4" w:space="0" w:color="auto"/>
          <w:insideH w:val="single" w:sz="4" w:space="0" w:color="auto"/>
          <w:insideV w:val="single" w:sz="18" w:space="0" w:color="auto"/>
        </w:tblBorders>
        <w:tblLayout w:type="fixed"/>
        <w:tblLook w:val="0000"/>
      </w:tblPr>
      <w:tblGrid>
        <w:gridCol w:w="3690"/>
        <w:gridCol w:w="1440"/>
        <w:gridCol w:w="4770"/>
      </w:tblGrid>
      <w:tr w:rsidR="00524944" w:rsidRPr="00524944" w:rsidTr="00155BAE">
        <w:tc>
          <w:tcPr>
            <w:tcW w:w="3690" w:type="dxa"/>
            <w:tcBorders>
              <w:bottom w:val="single" w:sz="18" w:space="0" w:color="auto"/>
            </w:tcBorders>
          </w:tcPr>
          <w:p w:rsidR="00524944" w:rsidRPr="00524944" w:rsidRDefault="00155BAE" w:rsidP="00857D17">
            <w:pPr>
              <w:pStyle w:val="StyleArialNarrowLatinBoldCentered"/>
              <w:rPr>
                <w:rStyle w:val="StyleArialNarrowLatinBold"/>
                <w:b/>
                <w:bCs/>
              </w:rPr>
            </w:pPr>
            <w:r w:rsidRPr="00524944">
              <w:rPr>
                <w:rStyle w:val="StyleArialNarrowLatinBold"/>
                <w:b/>
                <w:bCs/>
              </w:rPr>
              <w:t>AUTHOR(S)</w:t>
            </w:r>
          </w:p>
        </w:tc>
        <w:tc>
          <w:tcPr>
            <w:tcW w:w="1440" w:type="dxa"/>
            <w:tcBorders>
              <w:bottom w:val="single" w:sz="18" w:space="0" w:color="auto"/>
              <w:right w:val="nil"/>
            </w:tcBorders>
          </w:tcPr>
          <w:p w:rsidR="00524944" w:rsidRPr="00524944" w:rsidRDefault="00524944">
            <w:pPr>
              <w:rPr>
                <w:rStyle w:val="StyleArialNarrowLatinBold"/>
                <w:bCs/>
              </w:rPr>
            </w:pPr>
            <w:r w:rsidRPr="00524944">
              <w:rPr>
                <w:rStyle w:val="StyleArialNarrowLatinBold"/>
                <w:bCs/>
              </w:rPr>
              <w:t>DATE</w:t>
            </w:r>
          </w:p>
        </w:tc>
        <w:tc>
          <w:tcPr>
            <w:tcW w:w="4770" w:type="dxa"/>
            <w:tcBorders>
              <w:bottom w:val="single" w:sz="18" w:space="0" w:color="auto"/>
              <w:right w:val="nil"/>
            </w:tcBorders>
          </w:tcPr>
          <w:p w:rsidR="00524944" w:rsidRPr="00524944" w:rsidRDefault="006F6727">
            <w:pPr>
              <w:rPr>
                <w:rStyle w:val="StyleArialNarrowLatinBold"/>
                <w:bCs/>
              </w:rPr>
            </w:pPr>
            <w:r w:rsidRPr="00524944">
              <w:rPr>
                <w:rStyle w:val="StyleArialNarrowLatinBold"/>
                <w:bCs/>
              </w:rPr>
              <w:t>D</w:t>
            </w:r>
            <w:r>
              <w:rPr>
                <w:rStyle w:val="StyleArialNarrowLatinBold"/>
                <w:bCs/>
              </w:rPr>
              <w:t>ocument Change Notice</w:t>
            </w:r>
            <w:r w:rsidR="00155BAE">
              <w:rPr>
                <w:rStyle w:val="StyleArialNarrowLatinBold"/>
                <w:bCs/>
              </w:rPr>
              <w:t>, Release or Approval</w:t>
            </w:r>
          </w:p>
        </w:tc>
      </w:tr>
      <w:tr w:rsidR="00524944" w:rsidRPr="00524944" w:rsidTr="00155BAE">
        <w:tc>
          <w:tcPr>
            <w:tcW w:w="3690" w:type="dxa"/>
            <w:tcBorders>
              <w:top w:val="single" w:sz="18" w:space="0" w:color="auto"/>
              <w:bottom w:val="single" w:sz="18" w:space="0" w:color="auto"/>
            </w:tcBorders>
          </w:tcPr>
          <w:p w:rsidR="00524944" w:rsidRPr="00226D39" w:rsidRDefault="00F5170A" w:rsidP="002A30A2">
            <w:pPr>
              <w:pStyle w:val="StyleFooterArialNarrowLatinBold"/>
              <w:tabs>
                <w:tab w:val="left" w:pos="1464"/>
              </w:tabs>
              <w:rPr>
                <w:rStyle w:val="StyleArialNarrowLatinBold"/>
                <w:b/>
                <w:bCs/>
              </w:rPr>
            </w:pPr>
            <w:r w:rsidRPr="00226D39">
              <w:t>Dennis Coyn</w:t>
            </w:r>
            <w:r w:rsidR="00820062" w:rsidRPr="00226D39">
              <w:t>e</w:t>
            </w:r>
            <w:r w:rsidR="00AA5434" w:rsidRPr="00226D39">
              <w:t xml:space="preserve">, </w:t>
            </w:r>
            <w:r w:rsidR="002A30A2" w:rsidRPr="00226D39">
              <w:t>Eric James</w:t>
            </w:r>
            <w:r w:rsidR="00D60459">
              <w:t xml:space="preserve">, Betsy Bland, Hugh </w:t>
            </w:r>
            <w:proofErr w:type="spellStart"/>
            <w:r w:rsidR="00D60459">
              <w:t>Radkins</w:t>
            </w:r>
            <w:proofErr w:type="spellEnd"/>
            <w:r w:rsidR="00F93B5F" w:rsidRPr="00226D39">
              <w:t xml:space="preserve"> </w:t>
            </w:r>
          </w:p>
        </w:tc>
        <w:tc>
          <w:tcPr>
            <w:tcW w:w="1440" w:type="dxa"/>
            <w:tcBorders>
              <w:top w:val="single" w:sz="18" w:space="0" w:color="auto"/>
              <w:bottom w:val="single" w:sz="18" w:space="0" w:color="auto"/>
              <w:right w:val="nil"/>
            </w:tcBorders>
          </w:tcPr>
          <w:p w:rsidR="00524944" w:rsidRPr="007627AC" w:rsidRDefault="007627AC" w:rsidP="007627AC">
            <w:pPr>
              <w:rPr>
                <w:rStyle w:val="StyleArialNarrowLatinBold"/>
                <w:b w:val="0"/>
                <w:sz w:val="22"/>
                <w:szCs w:val="22"/>
              </w:rPr>
            </w:pPr>
            <w:r w:rsidRPr="007627AC">
              <w:rPr>
                <w:rStyle w:val="StyleArialNarrowLatinBold"/>
                <w:b w:val="0"/>
                <w:sz w:val="22"/>
                <w:szCs w:val="22"/>
              </w:rPr>
              <w:t>7</w:t>
            </w:r>
            <w:r w:rsidR="00F93B5F" w:rsidRPr="007627AC">
              <w:rPr>
                <w:rStyle w:val="StyleArialNarrowLatinBold"/>
                <w:b w:val="0"/>
                <w:sz w:val="22"/>
                <w:szCs w:val="22"/>
              </w:rPr>
              <w:t xml:space="preserve"> </w:t>
            </w:r>
            <w:r w:rsidRPr="007627AC">
              <w:rPr>
                <w:rStyle w:val="StyleArialNarrowLatinBold"/>
                <w:b w:val="0"/>
                <w:sz w:val="22"/>
                <w:szCs w:val="22"/>
              </w:rPr>
              <w:t>September</w:t>
            </w:r>
            <w:r w:rsidR="00F5170A" w:rsidRPr="007627AC">
              <w:rPr>
                <w:rStyle w:val="StyleArialNarrowLatinBold"/>
                <w:b w:val="0"/>
                <w:sz w:val="22"/>
                <w:szCs w:val="22"/>
              </w:rPr>
              <w:t xml:space="preserve"> 201</w:t>
            </w:r>
            <w:r w:rsidR="002F6219" w:rsidRPr="007627AC">
              <w:rPr>
                <w:rStyle w:val="StyleArialNarrowLatinBold"/>
                <w:b w:val="0"/>
                <w:sz w:val="22"/>
                <w:szCs w:val="22"/>
              </w:rPr>
              <w:t>2</w:t>
            </w:r>
          </w:p>
        </w:tc>
        <w:tc>
          <w:tcPr>
            <w:tcW w:w="4770" w:type="dxa"/>
            <w:tcBorders>
              <w:top w:val="single" w:sz="18" w:space="0" w:color="auto"/>
              <w:bottom w:val="single" w:sz="18" w:space="0" w:color="auto"/>
              <w:right w:val="nil"/>
            </w:tcBorders>
          </w:tcPr>
          <w:p w:rsidR="00524944" w:rsidRPr="006A5858" w:rsidRDefault="00155BAE">
            <w:pPr>
              <w:rPr>
                <w:rStyle w:val="StyleArialNarrowLatinBold"/>
                <w:b w:val="0"/>
              </w:rPr>
            </w:pPr>
            <w:r w:rsidRPr="006A5858">
              <w:rPr>
                <w:rStyle w:val="StyleArialNarrowLatinBold"/>
                <w:b w:val="0"/>
              </w:rPr>
              <w:t xml:space="preserve">see LIGO DCC record </w:t>
            </w:r>
            <w:r w:rsidR="006F6727" w:rsidRPr="006A5858">
              <w:rPr>
                <w:rStyle w:val="StyleArialNarrowLatinBold"/>
                <w:b w:val="0"/>
              </w:rPr>
              <w:t>Status</w:t>
            </w:r>
          </w:p>
        </w:tc>
      </w:tr>
    </w:tbl>
    <w:p w:rsidR="00EF26DF" w:rsidRPr="006A2990" w:rsidRDefault="00EF26DF" w:rsidP="00EF26DF">
      <w:pPr>
        <w:autoSpaceDE w:val="0"/>
        <w:autoSpaceDN w:val="0"/>
        <w:adjustRightInd w:val="0"/>
        <w:rPr>
          <w:i/>
          <w:iCs/>
          <w:color w:val="FF00FF"/>
          <w:sz w:val="24"/>
          <w:szCs w:val="24"/>
          <w:u w:val="single"/>
        </w:rPr>
      </w:pPr>
      <w:r w:rsidRPr="006A2990">
        <w:rPr>
          <w:i/>
          <w:iCs/>
          <w:color w:val="FF00FF"/>
          <w:sz w:val="24"/>
          <w:szCs w:val="24"/>
          <w:u w:val="single"/>
        </w:rPr>
        <w:t>Instructions on the use of this document:</w:t>
      </w:r>
    </w:p>
    <w:p w:rsidR="00EF26DF" w:rsidRPr="006A2990" w:rsidRDefault="00EF26DF" w:rsidP="00EF26DF">
      <w:pPr>
        <w:autoSpaceDE w:val="0"/>
        <w:autoSpaceDN w:val="0"/>
        <w:adjustRightInd w:val="0"/>
        <w:rPr>
          <w:i/>
          <w:iCs/>
          <w:color w:val="FF00FF"/>
          <w:sz w:val="24"/>
          <w:szCs w:val="24"/>
        </w:rPr>
      </w:pPr>
      <w:r>
        <w:rPr>
          <w:i/>
          <w:iCs/>
          <w:color w:val="FF00FF"/>
          <w:sz w:val="24"/>
          <w:szCs w:val="24"/>
        </w:rPr>
        <w:t xml:space="preserve">1) Use, and complete, this document on a </w:t>
      </w:r>
      <w:r w:rsidR="00E5797F">
        <w:rPr>
          <w:i/>
          <w:iCs/>
          <w:color w:val="FF00FF"/>
          <w:sz w:val="24"/>
          <w:szCs w:val="24"/>
        </w:rPr>
        <w:t xml:space="preserve">cleanroom compatible </w:t>
      </w:r>
      <w:r>
        <w:rPr>
          <w:i/>
          <w:iCs/>
          <w:color w:val="FF00FF"/>
          <w:sz w:val="24"/>
          <w:szCs w:val="24"/>
        </w:rPr>
        <w:t>computer while the work is proceeding. This procedure</w:t>
      </w:r>
      <w:r w:rsidR="00E5797F">
        <w:rPr>
          <w:i/>
          <w:iCs/>
          <w:color w:val="FF00FF"/>
          <w:sz w:val="24"/>
          <w:szCs w:val="24"/>
        </w:rPr>
        <w:t>, and all of the applicable documents,</w:t>
      </w:r>
      <w:r>
        <w:rPr>
          <w:i/>
          <w:iCs/>
          <w:color w:val="FF00FF"/>
          <w:sz w:val="24"/>
          <w:szCs w:val="24"/>
        </w:rPr>
        <w:t xml:space="preserve"> must be</w:t>
      </w:r>
      <w:r w:rsidRPr="006A2990">
        <w:rPr>
          <w:i/>
          <w:iCs/>
          <w:color w:val="FF00FF"/>
          <w:sz w:val="24"/>
          <w:szCs w:val="24"/>
        </w:rPr>
        <w:t xml:space="preserve"> available at all times during the </w:t>
      </w:r>
      <w:r>
        <w:rPr>
          <w:i/>
          <w:iCs/>
          <w:color w:val="FF00FF"/>
          <w:sz w:val="24"/>
          <w:szCs w:val="24"/>
        </w:rPr>
        <w:t>procedure</w:t>
      </w:r>
      <w:r w:rsidRPr="006A2990">
        <w:rPr>
          <w:i/>
          <w:iCs/>
          <w:color w:val="FF00FF"/>
          <w:sz w:val="24"/>
          <w:szCs w:val="24"/>
        </w:rPr>
        <w:t>.</w:t>
      </w:r>
      <w:r>
        <w:rPr>
          <w:i/>
          <w:iCs/>
          <w:color w:val="FF00FF"/>
          <w:sz w:val="24"/>
          <w:szCs w:val="24"/>
        </w:rPr>
        <w:t xml:space="preserve"> </w:t>
      </w:r>
    </w:p>
    <w:p w:rsidR="00EF26DF" w:rsidRDefault="00EF26DF" w:rsidP="00EF26DF">
      <w:pPr>
        <w:autoSpaceDE w:val="0"/>
        <w:autoSpaceDN w:val="0"/>
        <w:adjustRightInd w:val="0"/>
        <w:rPr>
          <w:i/>
          <w:iCs/>
          <w:color w:val="FF00FF"/>
          <w:sz w:val="24"/>
          <w:szCs w:val="24"/>
        </w:rPr>
      </w:pPr>
      <w:r w:rsidRPr="006A2990">
        <w:rPr>
          <w:i/>
          <w:iCs/>
          <w:color w:val="FF00FF"/>
          <w:sz w:val="24"/>
          <w:szCs w:val="24"/>
        </w:rPr>
        <w:t>2) Use this procedure as a check list for prepa</w:t>
      </w:r>
      <w:r>
        <w:rPr>
          <w:i/>
          <w:iCs/>
          <w:color w:val="FF00FF"/>
          <w:sz w:val="24"/>
          <w:szCs w:val="24"/>
        </w:rPr>
        <w:t>ration and during the installation;</w:t>
      </w:r>
      <w:r w:rsidRPr="006A2990">
        <w:rPr>
          <w:i/>
          <w:iCs/>
          <w:color w:val="FF00FF"/>
          <w:sz w:val="24"/>
          <w:szCs w:val="24"/>
        </w:rPr>
        <w:t xml:space="preserve"> </w:t>
      </w:r>
      <w:r>
        <w:rPr>
          <w:i/>
          <w:iCs/>
          <w:color w:val="FF00FF"/>
          <w:sz w:val="24"/>
          <w:szCs w:val="24"/>
        </w:rPr>
        <w:t>As each step is completed, enter the name of the person completing the work (or approving or checking the step), as well as the date and any comments or notes. In particular, n</w:t>
      </w:r>
      <w:r w:rsidRPr="006A2990">
        <w:rPr>
          <w:i/>
          <w:iCs/>
          <w:color w:val="FF00FF"/>
          <w:sz w:val="24"/>
          <w:szCs w:val="24"/>
        </w:rPr>
        <w:t xml:space="preserve">ote any discrepancies or deviations and augment with any missing definition. </w:t>
      </w:r>
      <w:r>
        <w:rPr>
          <w:i/>
          <w:iCs/>
          <w:color w:val="FF00FF"/>
          <w:sz w:val="24"/>
          <w:szCs w:val="24"/>
        </w:rPr>
        <w:t>ALL NOTES MUST BE RECORDED IN THE COMPLETED VERSION OF THIS DOCUMENT (NOT IN OTHER NOTEBOOKS OR FILES). If the additional notes are too cumbersome to include within the body of this completed procedure, then electronically attach them to the completed procedure.</w:t>
      </w:r>
    </w:p>
    <w:p w:rsidR="00EF26DF" w:rsidRDefault="00EF26DF" w:rsidP="00EF26DF">
      <w:pPr>
        <w:autoSpaceDE w:val="0"/>
        <w:autoSpaceDN w:val="0"/>
        <w:adjustRightInd w:val="0"/>
        <w:rPr>
          <w:i/>
          <w:iCs/>
          <w:color w:val="FF00FF"/>
          <w:sz w:val="24"/>
          <w:szCs w:val="24"/>
        </w:rPr>
      </w:pPr>
      <w:r>
        <w:rPr>
          <w:i/>
          <w:iCs/>
          <w:color w:val="FF00FF"/>
          <w:sz w:val="24"/>
          <w:szCs w:val="24"/>
        </w:rPr>
        <w:t>3) Once completed, file the document in the LIGO Document Control Center (DCC) as the next highest version of the procedure and add a note that this is a completed/finished procedure.</w:t>
      </w:r>
    </w:p>
    <w:p w:rsidR="00EF26DF" w:rsidRDefault="00EF26DF" w:rsidP="00EF26DF">
      <w:pPr>
        <w:autoSpaceDE w:val="0"/>
        <w:autoSpaceDN w:val="0"/>
        <w:adjustRightInd w:val="0"/>
        <w:rPr>
          <w:i/>
          <w:iCs/>
          <w:color w:val="FF00FF"/>
          <w:szCs w:val="24"/>
        </w:rPr>
      </w:pPr>
      <w:r>
        <w:rPr>
          <w:i/>
          <w:iCs/>
          <w:color w:val="FF00FF"/>
          <w:sz w:val="24"/>
          <w:szCs w:val="24"/>
        </w:rPr>
        <w:t xml:space="preserve">4) </w:t>
      </w:r>
      <w:r w:rsidRPr="006A2990">
        <w:rPr>
          <w:i/>
          <w:iCs/>
          <w:color w:val="FF00FF"/>
          <w:sz w:val="24"/>
          <w:szCs w:val="24"/>
        </w:rPr>
        <w:t xml:space="preserve">File any significant notes or data from the completed procedure in the electronic logbook (such as any deviations); as a minimum note in the electronic logbook that the </w:t>
      </w:r>
      <w:r>
        <w:rPr>
          <w:i/>
          <w:iCs/>
          <w:color w:val="FF00FF"/>
          <w:sz w:val="24"/>
          <w:szCs w:val="24"/>
        </w:rPr>
        <w:t xml:space="preserve">installation </w:t>
      </w:r>
      <w:r w:rsidRPr="006A2990">
        <w:rPr>
          <w:i/>
          <w:iCs/>
          <w:color w:val="FF00FF"/>
          <w:sz w:val="24"/>
          <w:szCs w:val="24"/>
        </w:rPr>
        <w:t>was completed in accordance with th</w:t>
      </w:r>
      <w:r>
        <w:rPr>
          <w:i/>
          <w:iCs/>
          <w:color w:val="FF00FF"/>
          <w:sz w:val="24"/>
          <w:szCs w:val="24"/>
        </w:rPr>
        <w:t>i</w:t>
      </w:r>
      <w:r w:rsidRPr="006A2990">
        <w:rPr>
          <w:i/>
          <w:iCs/>
          <w:color w:val="FF00FF"/>
          <w:sz w:val="24"/>
          <w:szCs w:val="24"/>
        </w:rPr>
        <w:t>s procedure (cite document number and revision).</w:t>
      </w:r>
    </w:p>
    <w:p w:rsidR="00167119" w:rsidRDefault="00167119">
      <w:pPr>
        <w:pStyle w:val="TOCHeading"/>
      </w:pPr>
      <w:r w:rsidRPr="007627AC">
        <w:t>Contents</w:t>
      </w:r>
    </w:p>
    <w:p w:rsidR="007627AC" w:rsidRDefault="003F5566">
      <w:pPr>
        <w:pStyle w:val="TOC1"/>
        <w:tabs>
          <w:tab w:val="left" w:pos="400"/>
          <w:tab w:val="right" w:leader="dot" w:pos="9696"/>
        </w:tabs>
        <w:rPr>
          <w:rFonts w:asciiTheme="minorHAnsi" w:eastAsiaTheme="minorEastAsia" w:hAnsiTheme="minorHAnsi" w:cstheme="minorBidi"/>
          <w:noProof/>
          <w:sz w:val="22"/>
          <w:szCs w:val="22"/>
        </w:rPr>
      </w:pPr>
      <w:r w:rsidRPr="003F5566">
        <w:fldChar w:fldCharType="begin"/>
      </w:r>
      <w:r w:rsidR="00167119">
        <w:instrText xml:space="preserve"> TOC \o "1-3" \h \z \u </w:instrText>
      </w:r>
      <w:r w:rsidRPr="003F5566">
        <w:fldChar w:fldCharType="separate"/>
      </w:r>
      <w:hyperlink w:anchor="_Toc334770254" w:history="1">
        <w:r w:rsidR="007627AC" w:rsidRPr="00AD5E17">
          <w:rPr>
            <w:rStyle w:val="Hyperlink"/>
            <w:noProof/>
          </w:rPr>
          <w:t>1</w:t>
        </w:r>
        <w:r w:rsidR="007627AC">
          <w:rPr>
            <w:rFonts w:asciiTheme="minorHAnsi" w:eastAsiaTheme="minorEastAsia" w:hAnsiTheme="minorHAnsi" w:cstheme="minorBidi"/>
            <w:noProof/>
            <w:sz w:val="22"/>
            <w:szCs w:val="22"/>
          </w:rPr>
          <w:tab/>
        </w:r>
        <w:r w:rsidR="007627AC" w:rsidRPr="00AD5E17">
          <w:rPr>
            <w:rStyle w:val="Hyperlink"/>
            <w:noProof/>
          </w:rPr>
          <w:t>SCOPE</w:t>
        </w:r>
        <w:r w:rsidR="007627AC">
          <w:rPr>
            <w:noProof/>
            <w:webHidden/>
          </w:rPr>
          <w:tab/>
        </w:r>
        <w:r w:rsidR="007627AC">
          <w:rPr>
            <w:noProof/>
            <w:webHidden/>
          </w:rPr>
          <w:fldChar w:fldCharType="begin"/>
        </w:r>
        <w:r w:rsidR="007627AC">
          <w:rPr>
            <w:noProof/>
            <w:webHidden/>
          </w:rPr>
          <w:instrText xml:space="preserve"> PAGEREF _Toc334770254 \h </w:instrText>
        </w:r>
        <w:r w:rsidR="007627AC">
          <w:rPr>
            <w:noProof/>
            <w:webHidden/>
          </w:rPr>
        </w:r>
        <w:r w:rsidR="007627AC">
          <w:rPr>
            <w:noProof/>
            <w:webHidden/>
          </w:rPr>
          <w:fldChar w:fldCharType="separate"/>
        </w:r>
        <w:r w:rsidR="007627AC">
          <w:rPr>
            <w:noProof/>
            <w:webHidden/>
          </w:rPr>
          <w:t>1</w:t>
        </w:r>
        <w:r w:rsidR="007627AC">
          <w:rPr>
            <w:noProof/>
            <w:webHidden/>
          </w:rPr>
          <w:fldChar w:fldCharType="end"/>
        </w:r>
      </w:hyperlink>
    </w:p>
    <w:p w:rsidR="007627AC" w:rsidRDefault="007627AC">
      <w:pPr>
        <w:pStyle w:val="TOC2"/>
        <w:tabs>
          <w:tab w:val="left" w:pos="880"/>
          <w:tab w:val="right" w:leader="dot" w:pos="9696"/>
        </w:tabs>
        <w:rPr>
          <w:rFonts w:asciiTheme="minorHAnsi" w:eastAsiaTheme="minorEastAsia" w:hAnsiTheme="minorHAnsi" w:cstheme="minorBidi"/>
          <w:noProof/>
          <w:sz w:val="22"/>
          <w:szCs w:val="22"/>
        </w:rPr>
      </w:pPr>
      <w:hyperlink w:anchor="_Toc334770255" w:history="1">
        <w:r w:rsidRPr="00AD5E17">
          <w:rPr>
            <w:rStyle w:val="Hyperlink"/>
            <w:noProof/>
          </w:rPr>
          <w:t>1.1</w:t>
        </w:r>
        <w:r>
          <w:rPr>
            <w:rFonts w:asciiTheme="minorHAnsi" w:eastAsiaTheme="minorEastAsia" w:hAnsiTheme="minorHAnsi" w:cstheme="minorBidi"/>
            <w:noProof/>
            <w:sz w:val="22"/>
            <w:szCs w:val="22"/>
          </w:rPr>
          <w:tab/>
        </w:r>
        <w:r w:rsidRPr="00AD5E17">
          <w:rPr>
            <w:rStyle w:val="Hyperlink"/>
            <w:noProof/>
          </w:rPr>
          <w:t>Applicable Documents</w:t>
        </w:r>
        <w:r>
          <w:rPr>
            <w:noProof/>
            <w:webHidden/>
          </w:rPr>
          <w:tab/>
        </w:r>
        <w:r>
          <w:rPr>
            <w:noProof/>
            <w:webHidden/>
          </w:rPr>
          <w:fldChar w:fldCharType="begin"/>
        </w:r>
        <w:r>
          <w:rPr>
            <w:noProof/>
            <w:webHidden/>
          </w:rPr>
          <w:instrText xml:space="preserve"> PAGEREF _Toc334770255 \h </w:instrText>
        </w:r>
        <w:r>
          <w:rPr>
            <w:noProof/>
            <w:webHidden/>
          </w:rPr>
        </w:r>
        <w:r>
          <w:rPr>
            <w:noProof/>
            <w:webHidden/>
          </w:rPr>
          <w:fldChar w:fldCharType="separate"/>
        </w:r>
        <w:r>
          <w:rPr>
            <w:noProof/>
            <w:webHidden/>
          </w:rPr>
          <w:t>5</w:t>
        </w:r>
        <w:r>
          <w:rPr>
            <w:noProof/>
            <w:webHidden/>
          </w:rPr>
          <w:fldChar w:fldCharType="end"/>
        </w:r>
      </w:hyperlink>
    </w:p>
    <w:p w:rsidR="007627AC" w:rsidRDefault="007627AC">
      <w:pPr>
        <w:pStyle w:val="TOC1"/>
        <w:tabs>
          <w:tab w:val="left" w:pos="400"/>
          <w:tab w:val="right" w:leader="dot" w:pos="9696"/>
        </w:tabs>
        <w:rPr>
          <w:rFonts w:asciiTheme="minorHAnsi" w:eastAsiaTheme="minorEastAsia" w:hAnsiTheme="minorHAnsi" w:cstheme="minorBidi"/>
          <w:noProof/>
          <w:sz w:val="22"/>
          <w:szCs w:val="22"/>
        </w:rPr>
      </w:pPr>
      <w:hyperlink w:anchor="_Toc334770256" w:history="1">
        <w:r w:rsidRPr="00AD5E17">
          <w:rPr>
            <w:rStyle w:val="Hyperlink"/>
            <w:noProof/>
          </w:rPr>
          <w:t>2</w:t>
        </w:r>
        <w:r>
          <w:rPr>
            <w:rFonts w:asciiTheme="minorHAnsi" w:eastAsiaTheme="minorEastAsia" w:hAnsiTheme="minorHAnsi" w:cstheme="minorBidi"/>
            <w:noProof/>
            <w:sz w:val="22"/>
            <w:szCs w:val="22"/>
          </w:rPr>
          <w:tab/>
        </w:r>
        <w:r w:rsidRPr="00AD5E17">
          <w:rPr>
            <w:rStyle w:val="Hyperlink"/>
            <w:noProof/>
          </w:rPr>
          <w:t>REQUIRED EQUIPMENT LIST</w:t>
        </w:r>
        <w:r>
          <w:rPr>
            <w:noProof/>
            <w:webHidden/>
          </w:rPr>
          <w:tab/>
        </w:r>
        <w:r>
          <w:rPr>
            <w:noProof/>
            <w:webHidden/>
          </w:rPr>
          <w:fldChar w:fldCharType="begin"/>
        </w:r>
        <w:r>
          <w:rPr>
            <w:noProof/>
            <w:webHidden/>
          </w:rPr>
          <w:instrText xml:space="preserve"> PAGEREF _Toc334770256 \h </w:instrText>
        </w:r>
        <w:r>
          <w:rPr>
            <w:noProof/>
            <w:webHidden/>
          </w:rPr>
        </w:r>
        <w:r>
          <w:rPr>
            <w:noProof/>
            <w:webHidden/>
          </w:rPr>
          <w:fldChar w:fldCharType="separate"/>
        </w:r>
        <w:r>
          <w:rPr>
            <w:noProof/>
            <w:webHidden/>
          </w:rPr>
          <w:t>6</w:t>
        </w:r>
        <w:r>
          <w:rPr>
            <w:noProof/>
            <w:webHidden/>
          </w:rPr>
          <w:fldChar w:fldCharType="end"/>
        </w:r>
      </w:hyperlink>
    </w:p>
    <w:p w:rsidR="007627AC" w:rsidRDefault="007627AC">
      <w:pPr>
        <w:pStyle w:val="TOC1"/>
        <w:tabs>
          <w:tab w:val="left" w:pos="400"/>
          <w:tab w:val="right" w:leader="dot" w:pos="9696"/>
        </w:tabs>
        <w:rPr>
          <w:rFonts w:asciiTheme="minorHAnsi" w:eastAsiaTheme="minorEastAsia" w:hAnsiTheme="minorHAnsi" w:cstheme="minorBidi"/>
          <w:noProof/>
          <w:sz w:val="22"/>
          <w:szCs w:val="22"/>
        </w:rPr>
      </w:pPr>
      <w:hyperlink w:anchor="_Toc334770257" w:history="1">
        <w:r w:rsidRPr="00AD5E17">
          <w:rPr>
            <w:rStyle w:val="Hyperlink"/>
            <w:noProof/>
          </w:rPr>
          <w:t>3</w:t>
        </w:r>
        <w:r>
          <w:rPr>
            <w:rFonts w:asciiTheme="minorHAnsi" w:eastAsiaTheme="minorEastAsia" w:hAnsiTheme="minorHAnsi" w:cstheme="minorBidi"/>
            <w:noProof/>
            <w:sz w:val="22"/>
            <w:szCs w:val="22"/>
          </w:rPr>
          <w:tab/>
        </w:r>
        <w:r w:rsidRPr="00AD5E17">
          <w:rPr>
            <w:rStyle w:val="Hyperlink"/>
            <w:noProof/>
          </w:rPr>
          <w:t>PREREQUISITES</w:t>
        </w:r>
        <w:r>
          <w:rPr>
            <w:noProof/>
            <w:webHidden/>
          </w:rPr>
          <w:tab/>
        </w:r>
        <w:r>
          <w:rPr>
            <w:noProof/>
            <w:webHidden/>
          </w:rPr>
          <w:fldChar w:fldCharType="begin"/>
        </w:r>
        <w:r>
          <w:rPr>
            <w:noProof/>
            <w:webHidden/>
          </w:rPr>
          <w:instrText xml:space="preserve"> PAGEREF _Toc334770257 \h </w:instrText>
        </w:r>
        <w:r>
          <w:rPr>
            <w:noProof/>
            <w:webHidden/>
          </w:rPr>
        </w:r>
        <w:r>
          <w:rPr>
            <w:noProof/>
            <w:webHidden/>
          </w:rPr>
          <w:fldChar w:fldCharType="separate"/>
        </w:r>
        <w:r>
          <w:rPr>
            <w:noProof/>
            <w:webHidden/>
          </w:rPr>
          <w:t>7</w:t>
        </w:r>
        <w:r>
          <w:rPr>
            <w:noProof/>
            <w:webHidden/>
          </w:rPr>
          <w:fldChar w:fldCharType="end"/>
        </w:r>
      </w:hyperlink>
    </w:p>
    <w:p w:rsidR="007627AC" w:rsidRDefault="007627AC">
      <w:pPr>
        <w:pStyle w:val="TOC1"/>
        <w:tabs>
          <w:tab w:val="left" w:pos="400"/>
          <w:tab w:val="right" w:leader="dot" w:pos="9696"/>
        </w:tabs>
        <w:rPr>
          <w:rFonts w:asciiTheme="minorHAnsi" w:eastAsiaTheme="minorEastAsia" w:hAnsiTheme="minorHAnsi" w:cstheme="minorBidi"/>
          <w:noProof/>
          <w:sz w:val="22"/>
          <w:szCs w:val="22"/>
        </w:rPr>
      </w:pPr>
      <w:hyperlink w:anchor="_Toc334770258" w:history="1">
        <w:r w:rsidRPr="00AD5E17">
          <w:rPr>
            <w:rStyle w:val="Hyperlink"/>
            <w:noProof/>
          </w:rPr>
          <w:t>4</w:t>
        </w:r>
        <w:r>
          <w:rPr>
            <w:rFonts w:asciiTheme="minorHAnsi" w:eastAsiaTheme="minorEastAsia" w:hAnsiTheme="minorHAnsi" w:cstheme="minorBidi"/>
            <w:noProof/>
            <w:sz w:val="22"/>
            <w:szCs w:val="22"/>
          </w:rPr>
          <w:tab/>
        </w:r>
        <w:r w:rsidRPr="00AD5E17">
          <w:rPr>
            <w:rStyle w:val="Hyperlink"/>
            <w:noProof/>
          </w:rPr>
          <w:t>ISI INSTALLATION FOR WHAM3</w:t>
        </w:r>
        <w:r>
          <w:rPr>
            <w:noProof/>
            <w:webHidden/>
          </w:rPr>
          <w:tab/>
        </w:r>
        <w:r>
          <w:rPr>
            <w:noProof/>
            <w:webHidden/>
          </w:rPr>
          <w:fldChar w:fldCharType="begin"/>
        </w:r>
        <w:r>
          <w:rPr>
            <w:noProof/>
            <w:webHidden/>
          </w:rPr>
          <w:instrText xml:space="preserve"> PAGEREF _Toc334770258 \h </w:instrText>
        </w:r>
        <w:r>
          <w:rPr>
            <w:noProof/>
            <w:webHidden/>
          </w:rPr>
        </w:r>
        <w:r>
          <w:rPr>
            <w:noProof/>
            <w:webHidden/>
          </w:rPr>
          <w:fldChar w:fldCharType="separate"/>
        </w:r>
        <w:r>
          <w:rPr>
            <w:noProof/>
            <w:webHidden/>
          </w:rPr>
          <w:t>7</w:t>
        </w:r>
        <w:r>
          <w:rPr>
            <w:noProof/>
            <w:webHidden/>
          </w:rPr>
          <w:fldChar w:fldCharType="end"/>
        </w:r>
      </w:hyperlink>
    </w:p>
    <w:p w:rsidR="007627AC" w:rsidRDefault="007627AC">
      <w:pPr>
        <w:pStyle w:val="TOC2"/>
        <w:tabs>
          <w:tab w:val="left" w:pos="880"/>
          <w:tab w:val="right" w:leader="dot" w:pos="9696"/>
        </w:tabs>
        <w:rPr>
          <w:rFonts w:asciiTheme="minorHAnsi" w:eastAsiaTheme="minorEastAsia" w:hAnsiTheme="minorHAnsi" w:cstheme="minorBidi"/>
          <w:noProof/>
          <w:sz w:val="22"/>
          <w:szCs w:val="22"/>
        </w:rPr>
      </w:pPr>
      <w:hyperlink w:anchor="_Toc334770259" w:history="1">
        <w:r w:rsidRPr="00AD5E17">
          <w:rPr>
            <w:rStyle w:val="Hyperlink"/>
            <w:noProof/>
          </w:rPr>
          <w:t>4.1</w:t>
        </w:r>
        <w:r>
          <w:rPr>
            <w:rFonts w:asciiTheme="minorHAnsi" w:eastAsiaTheme="minorEastAsia" w:hAnsiTheme="minorHAnsi" w:cstheme="minorBidi"/>
            <w:noProof/>
            <w:sz w:val="22"/>
            <w:szCs w:val="22"/>
          </w:rPr>
          <w:tab/>
        </w:r>
        <w:r w:rsidRPr="00AD5E17">
          <w:rPr>
            <w:rStyle w:val="Hyperlink"/>
            <w:noProof/>
          </w:rPr>
          <w:t>Prepare the Chamber for ISI Installation</w:t>
        </w:r>
        <w:r>
          <w:rPr>
            <w:noProof/>
            <w:webHidden/>
          </w:rPr>
          <w:tab/>
        </w:r>
        <w:r>
          <w:rPr>
            <w:noProof/>
            <w:webHidden/>
          </w:rPr>
          <w:fldChar w:fldCharType="begin"/>
        </w:r>
        <w:r>
          <w:rPr>
            <w:noProof/>
            <w:webHidden/>
          </w:rPr>
          <w:instrText xml:space="preserve"> PAGEREF _Toc334770259 \h </w:instrText>
        </w:r>
        <w:r>
          <w:rPr>
            <w:noProof/>
            <w:webHidden/>
          </w:rPr>
        </w:r>
        <w:r>
          <w:rPr>
            <w:noProof/>
            <w:webHidden/>
          </w:rPr>
          <w:fldChar w:fldCharType="separate"/>
        </w:r>
        <w:r>
          <w:rPr>
            <w:noProof/>
            <w:webHidden/>
          </w:rPr>
          <w:t>7</w:t>
        </w:r>
        <w:r>
          <w:rPr>
            <w:noProof/>
            <w:webHidden/>
          </w:rPr>
          <w:fldChar w:fldCharType="end"/>
        </w:r>
      </w:hyperlink>
    </w:p>
    <w:p w:rsidR="007627AC" w:rsidRDefault="007627AC">
      <w:pPr>
        <w:pStyle w:val="TOC2"/>
        <w:tabs>
          <w:tab w:val="left" w:pos="880"/>
          <w:tab w:val="right" w:leader="dot" w:pos="9696"/>
        </w:tabs>
        <w:rPr>
          <w:rFonts w:asciiTheme="minorHAnsi" w:eastAsiaTheme="minorEastAsia" w:hAnsiTheme="minorHAnsi" w:cstheme="minorBidi"/>
          <w:noProof/>
          <w:sz w:val="22"/>
          <w:szCs w:val="22"/>
        </w:rPr>
      </w:pPr>
      <w:hyperlink w:anchor="_Toc334770260" w:history="1">
        <w:r w:rsidRPr="00AD5E17">
          <w:rPr>
            <w:rStyle w:val="Hyperlink"/>
            <w:noProof/>
          </w:rPr>
          <w:t>4.2</w:t>
        </w:r>
        <w:r>
          <w:rPr>
            <w:rFonts w:asciiTheme="minorHAnsi" w:eastAsiaTheme="minorEastAsia" w:hAnsiTheme="minorHAnsi" w:cstheme="minorBidi"/>
            <w:noProof/>
            <w:sz w:val="22"/>
            <w:szCs w:val="22"/>
          </w:rPr>
          <w:tab/>
        </w:r>
        <w:r w:rsidRPr="00AD5E17">
          <w:rPr>
            <w:rStyle w:val="Hyperlink"/>
            <w:noProof/>
          </w:rPr>
          <w:t>Install the  WHAM3 ISI Assembly</w:t>
        </w:r>
        <w:r>
          <w:rPr>
            <w:noProof/>
            <w:webHidden/>
          </w:rPr>
          <w:tab/>
        </w:r>
        <w:r>
          <w:rPr>
            <w:noProof/>
            <w:webHidden/>
          </w:rPr>
          <w:fldChar w:fldCharType="begin"/>
        </w:r>
        <w:r>
          <w:rPr>
            <w:noProof/>
            <w:webHidden/>
          </w:rPr>
          <w:instrText xml:space="preserve"> PAGEREF _Toc334770260 \h </w:instrText>
        </w:r>
        <w:r>
          <w:rPr>
            <w:noProof/>
            <w:webHidden/>
          </w:rPr>
        </w:r>
        <w:r>
          <w:rPr>
            <w:noProof/>
            <w:webHidden/>
          </w:rPr>
          <w:fldChar w:fldCharType="separate"/>
        </w:r>
        <w:r>
          <w:rPr>
            <w:noProof/>
            <w:webHidden/>
          </w:rPr>
          <w:t>8</w:t>
        </w:r>
        <w:r>
          <w:rPr>
            <w:noProof/>
            <w:webHidden/>
          </w:rPr>
          <w:fldChar w:fldCharType="end"/>
        </w:r>
      </w:hyperlink>
    </w:p>
    <w:p w:rsidR="007627AC" w:rsidRDefault="007627AC">
      <w:pPr>
        <w:pStyle w:val="TOC2"/>
        <w:tabs>
          <w:tab w:val="left" w:pos="880"/>
          <w:tab w:val="right" w:leader="dot" w:pos="9696"/>
        </w:tabs>
        <w:rPr>
          <w:rFonts w:asciiTheme="minorHAnsi" w:eastAsiaTheme="minorEastAsia" w:hAnsiTheme="minorHAnsi" w:cstheme="minorBidi"/>
          <w:noProof/>
          <w:sz w:val="22"/>
          <w:szCs w:val="22"/>
        </w:rPr>
      </w:pPr>
      <w:hyperlink w:anchor="_Toc334770261" w:history="1">
        <w:r w:rsidRPr="00AD5E17">
          <w:rPr>
            <w:rStyle w:val="Hyperlink"/>
            <w:noProof/>
          </w:rPr>
          <w:t>4.3</w:t>
        </w:r>
        <w:r>
          <w:rPr>
            <w:rFonts w:asciiTheme="minorHAnsi" w:eastAsiaTheme="minorEastAsia" w:hAnsiTheme="minorHAnsi" w:cstheme="minorBidi"/>
            <w:noProof/>
            <w:sz w:val="22"/>
            <w:szCs w:val="22"/>
          </w:rPr>
          <w:tab/>
        </w:r>
        <w:r w:rsidRPr="00AD5E17">
          <w:rPr>
            <w:rStyle w:val="Hyperlink"/>
            <w:noProof/>
          </w:rPr>
          <w:t>Perform final HAM-ISI testing/characterization prior to payload integration</w:t>
        </w:r>
        <w:r>
          <w:rPr>
            <w:noProof/>
            <w:webHidden/>
          </w:rPr>
          <w:tab/>
        </w:r>
        <w:r>
          <w:rPr>
            <w:noProof/>
            <w:webHidden/>
          </w:rPr>
          <w:fldChar w:fldCharType="begin"/>
        </w:r>
        <w:r>
          <w:rPr>
            <w:noProof/>
            <w:webHidden/>
          </w:rPr>
          <w:instrText xml:space="preserve"> PAGEREF _Toc334770261 \h </w:instrText>
        </w:r>
        <w:r>
          <w:rPr>
            <w:noProof/>
            <w:webHidden/>
          </w:rPr>
        </w:r>
        <w:r>
          <w:rPr>
            <w:noProof/>
            <w:webHidden/>
          </w:rPr>
          <w:fldChar w:fldCharType="separate"/>
        </w:r>
        <w:r>
          <w:rPr>
            <w:noProof/>
            <w:webHidden/>
          </w:rPr>
          <w:t>9</w:t>
        </w:r>
        <w:r>
          <w:rPr>
            <w:noProof/>
            <w:webHidden/>
          </w:rPr>
          <w:fldChar w:fldCharType="end"/>
        </w:r>
      </w:hyperlink>
    </w:p>
    <w:p w:rsidR="007627AC" w:rsidRDefault="007627AC">
      <w:pPr>
        <w:pStyle w:val="TOC1"/>
        <w:tabs>
          <w:tab w:val="left" w:pos="400"/>
          <w:tab w:val="right" w:leader="dot" w:pos="9696"/>
        </w:tabs>
        <w:rPr>
          <w:rFonts w:asciiTheme="minorHAnsi" w:eastAsiaTheme="minorEastAsia" w:hAnsiTheme="minorHAnsi" w:cstheme="minorBidi"/>
          <w:noProof/>
          <w:sz w:val="22"/>
          <w:szCs w:val="22"/>
        </w:rPr>
      </w:pPr>
      <w:hyperlink w:anchor="_Toc334770262" w:history="1">
        <w:r w:rsidRPr="00AD5E17">
          <w:rPr>
            <w:rStyle w:val="Hyperlink"/>
            <w:noProof/>
          </w:rPr>
          <w:t>5</w:t>
        </w:r>
        <w:r>
          <w:rPr>
            <w:rFonts w:asciiTheme="minorHAnsi" w:eastAsiaTheme="minorEastAsia" w:hAnsiTheme="minorHAnsi" w:cstheme="minorBidi"/>
            <w:noProof/>
            <w:sz w:val="22"/>
            <w:szCs w:val="22"/>
          </w:rPr>
          <w:tab/>
        </w:r>
        <w:r w:rsidRPr="00AD5E17">
          <w:rPr>
            <w:rStyle w:val="Hyperlink"/>
            <w:noProof/>
          </w:rPr>
          <w:t>PAYLOAD INSTALLATION IN THE WHAM3 CHAMBER</w:t>
        </w:r>
        <w:r>
          <w:rPr>
            <w:noProof/>
            <w:webHidden/>
          </w:rPr>
          <w:tab/>
        </w:r>
        <w:r>
          <w:rPr>
            <w:noProof/>
            <w:webHidden/>
          </w:rPr>
          <w:fldChar w:fldCharType="begin"/>
        </w:r>
        <w:r>
          <w:rPr>
            <w:noProof/>
            <w:webHidden/>
          </w:rPr>
          <w:instrText xml:space="preserve"> PAGEREF _Toc334770262 \h </w:instrText>
        </w:r>
        <w:r>
          <w:rPr>
            <w:noProof/>
            <w:webHidden/>
          </w:rPr>
        </w:r>
        <w:r>
          <w:rPr>
            <w:noProof/>
            <w:webHidden/>
          </w:rPr>
          <w:fldChar w:fldCharType="separate"/>
        </w:r>
        <w:r>
          <w:rPr>
            <w:noProof/>
            <w:webHidden/>
          </w:rPr>
          <w:t>9</w:t>
        </w:r>
        <w:r>
          <w:rPr>
            <w:noProof/>
            <w:webHidden/>
          </w:rPr>
          <w:fldChar w:fldCharType="end"/>
        </w:r>
      </w:hyperlink>
    </w:p>
    <w:p w:rsidR="007627AC" w:rsidRDefault="007627AC">
      <w:pPr>
        <w:pStyle w:val="TOC2"/>
        <w:tabs>
          <w:tab w:val="left" w:pos="880"/>
          <w:tab w:val="right" w:leader="dot" w:pos="9696"/>
        </w:tabs>
        <w:rPr>
          <w:rFonts w:asciiTheme="minorHAnsi" w:eastAsiaTheme="minorEastAsia" w:hAnsiTheme="minorHAnsi" w:cstheme="minorBidi"/>
          <w:noProof/>
          <w:sz w:val="22"/>
          <w:szCs w:val="22"/>
        </w:rPr>
      </w:pPr>
      <w:hyperlink w:anchor="_Toc334770263" w:history="1">
        <w:r w:rsidRPr="00AD5E17">
          <w:rPr>
            <w:rStyle w:val="Hyperlink"/>
            <w:noProof/>
          </w:rPr>
          <w:t>5.1</w:t>
        </w:r>
        <w:r>
          <w:rPr>
            <w:rFonts w:asciiTheme="minorHAnsi" w:eastAsiaTheme="minorEastAsia" w:hAnsiTheme="minorHAnsi" w:cstheme="minorBidi"/>
            <w:noProof/>
            <w:sz w:val="22"/>
            <w:szCs w:val="22"/>
          </w:rPr>
          <w:tab/>
        </w:r>
        <w:r w:rsidRPr="00AD5E17">
          <w:rPr>
            <w:rStyle w:val="Hyperlink"/>
            <w:noProof/>
          </w:rPr>
          <w:t>Prerequisites</w:t>
        </w:r>
        <w:r>
          <w:rPr>
            <w:noProof/>
            <w:webHidden/>
          </w:rPr>
          <w:tab/>
        </w:r>
        <w:r>
          <w:rPr>
            <w:noProof/>
            <w:webHidden/>
          </w:rPr>
          <w:fldChar w:fldCharType="begin"/>
        </w:r>
        <w:r>
          <w:rPr>
            <w:noProof/>
            <w:webHidden/>
          </w:rPr>
          <w:instrText xml:space="preserve"> PAGEREF _Toc334770263 \h </w:instrText>
        </w:r>
        <w:r>
          <w:rPr>
            <w:noProof/>
            <w:webHidden/>
          </w:rPr>
        </w:r>
        <w:r>
          <w:rPr>
            <w:noProof/>
            <w:webHidden/>
          </w:rPr>
          <w:fldChar w:fldCharType="separate"/>
        </w:r>
        <w:r>
          <w:rPr>
            <w:noProof/>
            <w:webHidden/>
          </w:rPr>
          <w:t>10</w:t>
        </w:r>
        <w:r>
          <w:rPr>
            <w:noProof/>
            <w:webHidden/>
          </w:rPr>
          <w:fldChar w:fldCharType="end"/>
        </w:r>
      </w:hyperlink>
    </w:p>
    <w:p w:rsidR="007627AC" w:rsidRDefault="007627AC">
      <w:pPr>
        <w:pStyle w:val="TOC2"/>
        <w:tabs>
          <w:tab w:val="left" w:pos="880"/>
          <w:tab w:val="right" w:leader="dot" w:pos="9696"/>
        </w:tabs>
        <w:rPr>
          <w:rFonts w:asciiTheme="minorHAnsi" w:eastAsiaTheme="minorEastAsia" w:hAnsiTheme="minorHAnsi" w:cstheme="minorBidi"/>
          <w:noProof/>
          <w:sz w:val="22"/>
          <w:szCs w:val="22"/>
        </w:rPr>
      </w:pPr>
      <w:hyperlink w:anchor="_Toc334770264" w:history="1">
        <w:r w:rsidRPr="00AD5E17">
          <w:rPr>
            <w:rStyle w:val="Hyperlink"/>
            <w:noProof/>
          </w:rPr>
          <w:t>5.2</w:t>
        </w:r>
        <w:r>
          <w:rPr>
            <w:rFonts w:asciiTheme="minorHAnsi" w:eastAsiaTheme="minorEastAsia" w:hAnsiTheme="minorHAnsi" w:cstheme="minorBidi"/>
            <w:noProof/>
            <w:sz w:val="22"/>
            <w:szCs w:val="22"/>
          </w:rPr>
          <w:tab/>
        </w:r>
        <w:r w:rsidRPr="00AD5E17">
          <w:rPr>
            <w:rStyle w:val="Hyperlink"/>
            <w:noProof/>
          </w:rPr>
          <w:t>Weigh the full suspension payloads</w:t>
        </w:r>
        <w:r>
          <w:rPr>
            <w:noProof/>
            <w:webHidden/>
          </w:rPr>
          <w:tab/>
        </w:r>
        <w:r>
          <w:rPr>
            <w:noProof/>
            <w:webHidden/>
          </w:rPr>
          <w:fldChar w:fldCharType="begin"/>
        </w:r>
        <w:r>
          <w:rPr>
            <w:noProof/>
            <w:webHidden/>
          </w:rPr>
          <w:instrText xml:space="preserve"> PAGEREF _Toc334770264 \h </w:instrText>
        </w:r>
        <w:r>
          <w:rPr>
            <w:noProof/>
            <w:webHidden/>
          </w:rPr>
        </w:r>
        <w:r>
          <w:rPr>
            <w:noProof/>
            <w:webHidden/>
          </w:rPr>
          <w:fldChar w:fldCharType="separate"/>
        </w:r>
        <w:r>
          <w:rPr>
            <w:noProof/>
            <w:webHidden/>
          </w:rPr>
          <w:t>10</w:t>
        </w:r>
        <w:r>
          <w:rPr>
            <w:noProof/>
            <w:webHidden/>
          </w:rPr>
          <w:fldChar w:fldCharType="end"/>
        </w:r>
      </w:hyperlink>
    </w:p>
    <w:p w:rsidR="007627AC" w:rsidRDefault="007627AC">
      <w:pPr>
        <w:pStyle w:val="TOC2"/>
        <w:tabs>
          <w:tab w:val="left" w:pos="880"/>
          <w:tab w:val="right" w:leader="dot" w:pos="9696"/>
        </w:tabs>
        <w:rPr>
          <w:rFonts w:asciiTheme="minorHAnsi" w:eastAsiaTheme="minorEastAsia" w:hAnsiTheme="minorHAnsi" w:cstheme="minorBidi"/>
          <w:noProof/>
          <w:sz w:val="22"/>
          <w:szCs w:val="22"/>
        </w:rPr>
      </w:pPr>
      <w:hyperlink w:anchor="_Toc334770265" w:history="1">
        <w:r w:rsidRPr="00AD5E17">
          <w:rPr>
            <w:rStyle w:val="Hyperlink"/>
            <w:noProof/>
          </w:rPr>
          <w:t>5.3</w:t>
        </w:r>
        <w:r>
          <w:rPr>
            <w:rFonts w:asciiTheme="minorHAnsi" w:eastAsiaTheme="minorEastAsia" w:hAnsiTheme="minorHAnsi" w:cstheme="minorBidi"/>
            <w:noProof/>
            <w:sz w:val="22"/>
            <w:szCs w:val="22"/>
          </w:rPr>
          <w:tab/>
        </w:r>
        <w:r w:rsidRPr="00AD5E17">
          <w:rPr>
            <w:rStyle w:val="Hyperlink"/>
            <w:noProof/>
          </w:rPr>
          <w:t>Install the Fiducials</w:t>
        </w:r>
        <w:r>
          <w:rPr>
            <w:noProof/>
            <w:webHidden/>
          </w:rPr>
          <w:tab/>
        </w:r>
        <w:r>
          <w:rPr>
            <w:noProof/>
            <w:webHidden/>
          </w:rPr>
          <w:fldChar w:fldCharType="begin"/>
        </w:r>
        <w:r>
          <w:rPr>
            <w:noProof/>
            <w:webHidden/>
          </w:rPr>
          <w:instrText xml:space="preserve"> PAGEREF _Toc334770265 \h </w:instrText>
        </w:r>
        <w:r>
          <w:rPr>
            <w:noProof/>
            <w:webHidden/>
          </w:rPr>
        </w:r>
        <w:r>
          <w:rPr>
            <w:noProof/>
            <w:webHidden/>
          </w:rPr>
          <w:fldChar w:fldCharType="separate"/>
        </w:r>
        <w:r>
          <w:rPr>
            <w:noProof/>
            <w:webHidden/>
          </w:rPr>
          <w:t>11</w:t>
        </w:r>
        <w:r>
          <w:rPr>
            <w:noProof/>
            <w:webHidden/>
          </w:rPr>
          <w:fldChar w:fldCharType="end"/>
        </w:r>
      </w:hyperlink>
    </w:p>
    <w:p w:rsidR="007627AC" w:rsidRDefault="007627AC">
      <w:pPr>
        <w:pStyle w:val="TOC2"/>
        <w:tabs>
          <w:tab w:val="left" w:pos="880"/>
          <w:tab w:val="right" w:leader="dot" w:pos="9696"/>
        </w:tabs>
        <w:rPr>
          <w:rFonts w:asciiTheme="minorHAnsi" w:eastAsiaTheme="minorEastAsia" w:hAnsiTheme="minorHAnsi" w:cstheme="minorBidi"/>
          <w:noProof/>
          <w:sz w:val="22"/>
          <w:szCs w:val="22"/>
        </w:rPr>
      </w:pPr>
      <w:hyperlink w:anchor="_Toc334770266" w:history="1">
        <w:r w:rsidRPr="00AD5E17">
          <w:rPr>
            <w:rStyle w:val="Hyperlink"/>
            <w:noProof/>
          </w:rPr>
          <w:t>5.4</w:t>
        </w:r>
        <w:r>
          <w:rPr>
            <w:rFonts w:asciiTheme="minorHAnsi" w:eastAsiaTheme="minorEastAsia" w:hAnsiTheme="minorHAnsi" w:cstheme="minorBidi"/>
            <w:noProof/>
            <w:sz w:val="22"/>
            <w:szCs w:val="22"/>
          </w:rPr>
          <w:tab/>
        </w:r>
        <w:r w:rsidRPr="00AD5E17">
          <w:rPr>
            <w:rStyle w:val="Hyperlink"/>
            <w:noProof/>
          </w:rPr>
          <w:t>Installed the main suspension payloads</w:t>
        </w:r>
        <w:r>
          <w:rPr>
            <w:noProof/>
            <w:webHidden/>
          </w:rPr>
          <w:tab/>
        </w:r>
        <w:r>
          <w:rPr>
            <w:noProof/>
            <w:webHidden/>
          </w:rPr>
          <w:fldChar w:fldCharType="begin"/>
        </w:r>
        <w:r>
          <w:rPr>
            <w:noProof/>
            <w:webHidden/>
          </w:rPr>
          <w:instrText xml:space="preserve"> PAGEREF _Toc334770266 \h </w:instrText>
        </w:r>
        <w:r>
          <w:rPr>
            <w:noProof/>
            <w:webHidden/>
          </w:rPr>
        </w:r>
        <w:r>
          <w:rPr>
            <w:noProof/>
            <w:webHidden/>
          </w:rPr>
          <w:fldChar w:fldCharType="separate"/>
        </w:r>
        <w:r>
          <w:rPr>
            <w:noProof/>
            <w:webHidden/>
          </w:rPr>
          <w:t>11</w:t>
        </w:r>
        <w:r>
          <w:rPr>
            <w:noProof/>
            <w:webHidden/>
          </w:rPr>
          <w:fldChar w:fldCharType="end"/>
        </w:r>
      </w:hyperlink>
    </w:p>
    <w:p w:rsidR="007627AC" w:rsidRDefault="007627AC">
      <w:pPr>
        <w:pStyle w:val="TOC2"/>
        <w:tabs>
          <w:tab w:val="left" w:pos="880"/>
          <w:tab w:val="right" w:leader="dot" w:pos="9696"/>
        </w:tabs>
        <w:rPr>
          <w:rFonts w:asciiTheme="minorHAnsi" w:eastAsiaTheme="minorEastAsia" w:hAnsiTheme="minorHAnsi" w:cstheme="minorBidi"/>
          <w:noProof/>
          <w:sz w:val="22"/>
          <w:szCs w:val="22"/>
        </w:rPr>
      </w:pPr>
      <w:hyperlink w:anchor="_Toc334770267" w:history="1">
        <w:r w:rsidRPr="00AD5E17">
          <w:rPr>
            <w:rStyle w:val="Hyperlink"/>
            <w:noProof/>
          </w:rPr>
          <w:t>5.5</w:t>
        </w:r>
        <w:r>
          <w:rPr>
            <w:rFonts w:asciiTheme="minorHAnsi" w:eastAsiaTheme="minorEastAsia" w:hAnsiTheme="minorHAnsi" w:cstheme="minorBidi"/>
            <w:noProof/>
            <w:sz w:val="22"/>
            <w:szCs w:val="22"/>
          </w:rPr>
          <w:tab/>
        </w:r>
        <w:r w:rsidRPr="00AD5E17">
          <w:rPr>
            <w:rStyle w:val="Hyperlink"/>
            <w:noProof/>
          </w:rPr>
          <w:t>Install the IO components, Optical Lever mirrors and balance mass</w:t>
        </w:r>
        <w:r>
          <w:rPr>
            <w:noProof/>
            <w:webHidden/>
          </w:rPr>
          <w:tab/>
        </w:r>
        <w:r>
          <w:rPr>
            <w:noProof/>
            <w:webHidden/>
          </w:rPr>
          <w:fldChar w:fldCharType="begin"/>
        </w:r>
        <w:r>
          <w:rPr>
            <w:noProof/>
            <w:webHidden/>
          </w:rPr>
          <w:instrText xml:space="preserve"> PAGEREF _Toc334770267 \h </w:instrText>
        </w:r>
        <w:r>
          <w:rPr>
            <w:noProof/>
            <w:webHidden/>
          </w:rPr>
        </w:r>
        <w:r>
          <w:rPr>
            <w:noProof/>
            <w:webHidden/>
          </w:rPr>
          <w:fldChar w:fldCharType="separate"/>
        </w:r>
        <w:r>
          <w:rPr>
            <w:noProof/>
            <w:webHidden/>
          </w:rPr>
          <w:t>12</w:t>
        </w:r>
        <w:r>
          <w:rPr>
            <w:noProof/>
            <w:webHidden/>
          </w:rPr>
          <w:fldChar w:fldCharType="end"/>
        </w:r>
      </w:hyperlink>
    </w:p>
    <w:p w:rsidR="007627AC" w:rsidRDefault="007627AC">
      <w:pPr>
        <w:pStyle w:val="TOC2"/>
        <w:tabs>
          <w:tab w:val="left" w:pos="880"/>
          <w:tab w:val="right" w:leader="dot" w:pos="9696"/>
        </w:tabs>
        <w:rPr>
          <w:rFonts w:asciiTheme="minorHAnsi" w:eastAsiaTheme="minorEastAsia" w:hAnsiTheme="minorHAnsi" w:cstheme="minorBidi"/>
          <w:noProof/>
          <w:sz w:val="22"/>
          <w:szCs w:val="22"/>
        </w:rPr>
      </w:pPr>
      <w:hyperlink w:anchor="_Toc334770268" w:history="1">
        <w:r w:rsidRPr="00AD5E17">
          <w:rPr>
            <w:rStyle w:val="Hyperlink"/>
            <w:noProof/>
          </w:rPr>
          <w:t>5.6</w:t>
        </w:r>
        <w:r>
          <w:rPr>
            <w:rFonts w:asciiTheme="minorHAnsi" w:eastAsiaTheme="minorEastAsia" w:hAnsiTheme="minorHAnsi" w:cstheme="minorBidi"/>
            <w:noProof/>
            <w:sz w:val="22"/>
            <w:szCs w:val="22"/>
          </w:rPr>
          <w:tab/>
        </w:r>
        <w:r w:rsidRPr="00AD5E17">
          <w:rPr>
            <w:rStyle w:val="Hyperlink"/>
            <w:noProof/>
          </w:rPr>
          <w:t>Align the Optics</w:t>
        </w:r>
        <w:r>
          <w:rPr>
            <w:noProof/>
            <w:webHidden/>
          </w:rPr>
          <w:tab/>
        </w:r>
        <w:r>
          <w:rPr>
            <w:noProof/>
            <w:webHidden/>
          </w:rPr>
          <w:fldChar w:fldCharType="begin"/>
        </w:r>
        <w:r>
          <w:rPr>
            <w:noProof/>
            <w:webHidden/>
          </w:rPr>
          <w:instrText xml:space="preserve"> PAGEREF _Toc334770268 \h </w:instrText>
        </w:r>
        <w:r>
          <w:rPr>
            <w:noProof/>
            <w:webHidden/>
          </w:rPr>
        </w:r>
        <w:r>
          <w:rPr>
            <w:noProof/>
            <w:webHidden/>
          </w:rPr>
          <w:fldChar w:fldCharType="separate"/>
        </w:r>
        <w:r>
          <w:rPr>
            <w:noProof/>
            <w:webHidden/>
          </w:rPr>
          <w:t>12</w:t>
        </w:r>
        <w:r>
          <w:rPr>
            <w:noProof/>
            <w:webHidden/>
          </w:rPr>
          <w:fldChar w:fldCharType="end"/>
        </w:r>
      </w:hyperlink>
    </w:p>
    <w:p w:rsidR="007627AC" w:rsidRDefault="007627AC">
      <w:pPr>
        <w:pStyle w:val="TOC1"/>
        <w:tabs>
          <w:tab w:val="left" w:pos="400"/>
          <w:tab w:val="right" w:leader="dot" w:pos="9696"/>
        </w:tabs>
        <w:rPr>
          <w:rFonts w:asciiTheme="minorHAnsi" w:eastAsiaTheme="minorEastAsia" w:hAnsiTheme="minorHAnsi" w:cstheme="minorBidi"/>
          <w:noProof/>
          <w:sz w:val="22"/>
          <w:szCs w:val="22"/>
        </w:rPr>
      </w:pPr>
      <w:hyperlink w:anchor="_Toc334770269" w:history="1">
        <w:r w:rsidRPr="00AD5E17">
          <w:rPr>
            <w:rStyle w:val="Hyperlink"/>
            <w:noProof/>
          </w:rPr>
          <w:t>6</w:t>
        </w:r>
        <w:r>
          <w:rPr>
            <w:rFonts w:asciiTheme="minorHAnsi" w:eastAsiaTheme="minorEastAsia" w:hAnsiTheme="minorHAnsi" w:cstheme="minorBidi"/>
            <w:noProof/>
            <w:sz w:val="22"/>
            <w:szCs w:val="22"/>
          </w:rPr>
          <w:tab/>
        </w:r>
        <w:r w:rsidRPr="00AD5E17">
          <w:rPr>
            <w:rStyle w:val="Hyperlink"/>
            <w:noProof/>
          </w:rPr>
          <w:t>Final operations</w:t>
        </w:r>
        <w:r>
          <w:rPr>
            <w:noProof/>
            <w:webHidden/>
          </w:rPr>
          <w:tab/>
        </w:r>
        <w:r>
          <w:rPr>
            <w:noProof/>
            <w:webHidden/>
          </w:rPr>
          <w:fldChar w:fldCharType="begin"/>
        </w:r>
        <w:r>
          <w:rPr>
            <w:noProof/>
            <w:webHidden/>
          </w:rPr>
          <w:instrText xml:space="preserve"> PAGEREF _Toc334770269 \h </w:instrText>
        </w:r>
        <w:r>
          <w:rPr>
            <w:noProof/>
            <w:webHidden/>
          </w:rPr>
        </w:r>
        <w:r>
          <w:rPr>
            <w:noProof/>
            <w:webHidden/>
          </w:rPr>
          <w:fldChar w:fldCharType="separate"/>
        </w:r>
        <w:r>
          <w:rPr>
            <w:noProof/>
            <w:webHidden/>
          </w:rPr>
          <w:t>13</w:t>
        </w:r>
        <w:r>
          <w:rPr>
            <w:noProof/>
            <w:webHidden/>
          </w:rPr>
          <w:fldChar w:fldCharType="end"/>
        </w:r>
      </w:hyperlink>
    </w:p>
    <w:p w:rsidR="00167119" w:rsidRDefault="003F5566">
      <w:r>
        <w:rPr>
          <w:b/>
          <w:bCs/>
          <w:noProof/>
        </w:rPr>
        <w:fldChar w:fldCharType="end"/>
      </w:r>
    </w:p>
    <w:p w:rsidR="00167119" w:rsidRPr="00167119" w:rsidRDefault="00167119" w:rsidP="00167119">
      <w:pPr>
        <w:rPr>
          <w:sz w:val="24"/>
        </w:rPr>
      </w:pPr>
    </w:p>
    <w:p w:rsidR="00106EF2" w:rsidRDefault="00106EF2" w:rsidP="002037FA">
      <w:pPr>
        <w:pStyle w:val="Heading1"/>
      </w:pPr>
      <w:bookmarkStart w:id="0" w:name="_Toc334770254"/>
      <w:r>
        <w:t>SCOPE</w:t>
      </w:r>
      <w:bookmarkEnd w:id="0"/>
    </w:p>
    <w:p w:rsidR="0079131D" w:rsidRDefault="000E1B10" w:rsidP="002E6A01">
      <w:pPr>
        <w:rPr>
          <w:sz w:val="24"/>
          <w:szCs w:val="24"/>
        </w:rPr>
      </w:pPr>
      <w:r>
        <w:rPr>
          <w:sz w:val="24"/>
          <w:szCs w:val="24"/>
        </w:rPr>
        <w:t xml:space="preserve">The scope of this procedure is </w:t>
      </w:r>
      <w:r w:rsidR="004A3718">
        <w:rPr>
          <w:sz w:val="24"/>
          <w:szCs w:val="24"/>
        </w:rPr>
        <w:t>installation</w:t>
      </w:r>
      <w:r>
        <w:rPr>
          <w:sz w:val="24"/>
          <w:szCs w:val="24"/>
        </w:rPr>
        <w:t xml:space="preserve"> of </w:t>
      </w:r>
      <w:r w:rsidR="004A3718">
        <w:rPr>
          <w:sz w:val="24"/>
          <w:szCs w:val="24"/>
        </w:rPr>
        <w:t>in</w:t>
      </w:r>
      <w:r w:rsidR="002A30A2">
        <w:rPr>
          <w:sz w:val="24"/>
          <w:szCs w:val="24"/>
        </w:rPr>
        <w:t xml:space="preserve">-chamber </w:t>
      </w:r>
      <w:r w:rsidR="004A3718">
        <w:rPr>
          <w:sz w:val="24"/>
          <w:szCs w:val="24"/>
        </w:rPr>
        <w:t xml:space="preserve">components and assemblies in </w:t>
      </w:r>
      <w:r>
        <w:rPr>
          <w:sz w:val="24"/>
          <w:szCs w:val="24"/>
        </w:rPr>
        <w:t xml:space="preserve">the </w:t>
      </w:r>
      <w:r w:rsidR="003F78B1">
        <w:rPr>
          <w:sz w:val="24"/>
          <w:szCs w:val="24"/>
        </w:rPr>
        <w:t>W</w:t>
      </w:r>
      <w:r w:rsidR="00D32CF2">
        <w:rPr>
          <w:sz w:val="24"/>
          <w:szCs w:val="24"/>
        </w:rPr>
        <w:t>HAM3</w:t>
      </w:r>
      <w:r>
        <w:rPr>
          <w:sz w:val="24"/>
          <w:szCs w:val="24"/>
        </w:rPr>
        <w:t xml:space="preserve"> </w:t>
      </w:r>
      <w:r w:rsidRPr="00425B83">
        <w:rPr>
          <w:sz w:val="24"/>
          <w:szCs w:val="24"/>
        </w:rPr>
        <w:t>chamber</w:t>
      </w:r>
      <w:r w:rsidR="00425B83" w:rsidRPr="00425B83">
        <w:rPr>
          <w:sz w:val="24"/>
          <w:szCs w:val="24"/>
        </w:rPr>
        <w:t xml:space="preserve"> (</w:t>
      </w:r>
      <w:r w:rsidR="00425B83" w:rsidRPr="00901895">
        <w:rPr>
          <w:sz w:val="24"/>
          <w:szCs w:val="24"/>
        </w:rPr>
        <w:t xml:space="preserve">see </w:t>
      </w:r>
      <w:fldSimple w:instr=" REF _Ref305514453 \h  \* MERGEFORMAT ">
        <w:r w:rsidR="00AA5D1A" w:rsidRPr="00AA5D1A">
          <w:rPr>
            <w:sz w:val="24"/>
            <w:szCs w:val="24"/>
          </w:rPr>
          <w:t>Figure 1</w:t>
        </w:r>
      </w:fldSimple>
      <w:r w:rsidR="00425B83" w:rsidRPr="00901895">
        <w:rPr>
          <w:sz w:val="24"/>
          <w:szCs w:val="24"/>
        </w:rPr>
        <w:t>)</w:t>
      </w:r>
      <w:r w:rsidRPr="00901895">
        <w:rPr>
          <w:sz w:val="24"/>
          <w:szCs w:val="24"/>
        </w:rPr>
        <w:t xml:space="preserve">, </w:t>
      </w:r>
      <w:r w:rsidR="0079131D" w:rsidRPr="00901895">
        <w:rPr>
          <w:sz w:val="24"/>
          <w:szCs w:val="24"/>
        </w:rPr>
        <w:t>which</w:t>
      </w:r>
      <w:r w:rsidR="0079131D">
        <w:rPr>
          <w:sz w:val="24"/>
          <w:szCs w:val="24"/>
        </w:rPr>
        <w:t xml:space="preserve"> are defined in the following </w:t>
      </w:r>
      <w:r w:rsidR="00425B83">
        <w:rPr>
          <w:sz w:val="24"/>
          <w:szCs w:val="24"/>
        </w:rPr>
        <w:t>documents</w:t>
      </w:r>
      <w:r w:rsidR="0079131D">
        <w:rPr>
          <w:sz w:val="24"/>
          <w:szCs w:val="24"/>
        </w:rPr>
        <w:t>:</w:t>
      </w:r>
    </w:p>
    <w:p w:rsidR="002A30A2" w:rsidRDefault="002A30A2" w:rsidP="002E6A01">
      <w:pPr>
        <w:rPr>
          <w:sz w:val="24"/>
          <w:szCs w:val="24"/>
        </w:rPr>
      </w:pPr>
    </w:p>
    <w:p w:rsidR="00881896" w:rsidRDefault="00881896" w:rsidP="00FC1DD1">
      <w:pPr>
        <w:numPr>
          <w:ilvl w:val="0"/>
          <w:numId w:val="25"/>
        </w:numPr>
        <w:spacing w:before="100" w:beforeAutospacing="1" w:after="100" w:afterAutospacing="1"/>
      </w:pPr>
      <w:r w:rsidRPr="006D1B43">
        <w:lastRenderedPageBreak/>
        <w:t xml:space="preserve">LIGO-D0901094: </w:t>
      </w:r>
      <w:hyperlink r:id="rId8" w:tooltip="LIGO-D0900360-v12" w:history="1">
        <w:proofErr w:type="spellStart"/>
        <w:r w:rsidRPr="006D1B43">
          <w:rPr>
            <w:rStyle w:val="Hyperlink"/>
          </w:rPr>
          <w:t>AdvLIGO</w:t>
        </w:r>
        <w:proofErr w:type="spellEnd"/>
        <w:r w:rsidRPr="006D1B43">
          <w:rPr>
            <w:rStyle w:val="Hyperlink"/>
          </w:rPr>
          <w:t xml:space="preserve"> Systems, HAM3-H1 Top Level Chamber Assembly</w:t>
        </w:r>
      </w:hyperlink>
    </w:p>
    <w:p w:rsidR="00FC1DD1" w:rsidRDefault="000B2FED" w:rsidP="00FC1DD1">
      <w:pPr>
        <w:numPr>
          <w:ilvl w:val="0"/>
          <w:numId w:val="25"/>
        </w:numPr>
        <w:spacing w:before="100" w:beforeAutospacing="1" w:after="100" w:afterAutospacing="1"/>
      </w:pPr>
      <w:r w:rsidRPr="006D1B43">
        <w:t>L</w:t>
      </w:r>
      <w:r w:rsidR="00FC1DD1" w:rsidRPr="006D1B43">
        <w:t>IGO-</w:t>
      </w:r>
      <w:r w:rsidR="006D1B43" w:rsidRPr="006D1B43">
        <w:t>D0901094</w:t>
      </w:r>
      <w:r w:rsidR="00FC1DD1" w:rsidRPr="006D1B43">
        <w:t xml:space="preserve">: </w:t>
      </w:r>
      <w:hyperlink r:id="rId9" w:tooltip="LIGO-E1100818-v2" w:history="1">
        <w:r w:rsidR="00FC1DD1" w:rsidRPr="006D1B43">
          <w:rPr>
            <w:rStyle w:val="Hyperlink"/>
          </w:rPr>
          <w:t>HAM3-</w:t>
        </w:r>
        <w:r w:rsidR="006D1B43" w:rsidRPr="006D1B43">
          <w:rPr>
            <w:rStyle w:val="Hyperlink"/>
          </w:rPr>
          <w:t>H1</w:t>
        </w:r>
        <w:r w:rsidR="00FC1DD1" w:rsidRPr="006D1B43">
          <w:rPr>
            <w:rStyle w:val="Hyperlink"/>
          </w:rPr>
          <w:t xml:space="preserve"> Top Level Chamber Assembly BOM</w:t>
        </w:r>
      </w:hyperlink>
    </w:p>
    <w:p w:rsidR="006D1B43" w:rsidRDefault="006D1B43" w:rsidP="006D1B43">
      <w:pPr>
        <w:numPr>
          <w:ilvl w:val="0"/>
          <w:numId w:val="25"/>
        </w:numPr>
        <w:spacing w:before="100" w:beforeAutospacing="1" w:after="100" w:afterAutospacing="1"/>
      </w:pPr>
      <w:r>
        <w:t xml:space="preserve">LIGO-E1000183: </w:t>
      </w:r>
      <w:hyperlink r:id="rId10" w:tooltip="LIGO-E1000183-v5" w:history="1">
        <w:proofErr w:type="spellStart"/>
        <w:r>
          <w:rPr>
            <w:rStyle w:val="Hyperlink"/>
          </w:rPr>
          <w:t>AdvLIGO</w:t>
        </w:r>
        <w:proofErr w:type="spellEnd"/>
        <w:r>
          <w:rPr>
            <w:rStyle w:val="Hyperlink"/>
          </w:rPr>
          <w:t xml:space="preserve"> Detailed Mass Properties-CG Report HAM Tables LHO</w:t>
        </w:r>
      </w:hyperlink>
    </w:p>
    <w:p w:rsidR="006D1B43" w:rsidRDefault="006D1B43" w:rsidP="006D1B43">
      <w:pPr>
        <w:numPr>
          <w:ilvl w:val="0"/>
          <w:numId w:val="25"/>
        </w:numPr>
        <w:spacing w:before="100" w:beforeAutospacing="1" w:after="100" w:afterAutospacing="1"/>
      </w:pPr>
      <w:r>
        <w:t xml:space="preserve">LIGO-F1100030: </w:t>
      </w:r>
      <w:hyperlink r:id="rId11" w:tooltip="LIGO-F1100030-x0" w:history="1">
        <w:proofErr w:type="spellStart"/>
        <w:r>
          <w:rPr>
            <w:rStyle w:val="Hyperlink"/>
          </w:rPr>
          <w:t>aLIGO</w:t>
        </w:r>
        <w:proofErr w:type="spellEnd"/>
        <w:r>
          <w:rPr>
            <w:rStyle w:val="Hyperlink"/>
          </w:rPr>
          <w:t xml:space="preserve"> Systems HAM2/3 Related Documents</w:t>
        </w:r>
      </w:hyperlink>
    </w:p>
    <w:p w:rsidR="006D1B43" w:rsidRDefault="006D1B43" w:rsidP="006D1B43">
      <w:pPr>
        <w:numPr>
          <w:ilvl w:val="0"/>
          <w:numId w:val="25"/>
        </w:numPr>
        <w:spacing w:before="100" w:beforeAutospacing="1" w:after="100" w:afterAutospacing="1"/>
      </w:pPr>
      <w:r>
        <w:t xml:space="preserve">LIGO-D0901095: </w:t>
      </w:r>
      <w:hyperlink r:id="rId12" w:tooltip="LIGO-D0901095-v1" w:history="1">
        <w:proofErr w:type="spellStart"/>
        <w:r>
          <w:rPr>
            <w:rStyle w:val="Hyperlink"/>
          </w:rPr>
          <w:t>AdvLIGO</w:t>
        </w:r>
        <w:proofErr w:type="spellEnd"/>
        <w:r>
          <w:rPr>
            <w:rStyle w:val="Hyperlink"/>
          </w:rPr>
          <w:t xml:space="preserve"> VE HAM3-H1, Vacuum Equipment Assembly</w:t>
        </w:r>
      </w:hyperlink>
    </w:p>
    <w:p w:rsidR="006D1B43" w:rsidRDefault="006D1B43" w:rsidP="006D1B43">
      <w:pPr>
        <w:numPr>
          <w:ilvl w:val="0"/>
          <w:numId w:val="25"/>
        </w:numPr>
        <w:spacing w:before="100" w:beforeAutospacing="1" w:after="100" w:afterAutospacing="1"/>
      </w:pPr>
      <w:r>
        <w:t xml:space="preserve">LIGO-D0901096: </w:t>
      </w:r>
      <w:hyperlink r:id="rId13" w:tooltip="LIGO-D0901096-v1" w:history="1">
        <w:proofErr w:type="spellStart"/>
        <w:r>
          <w:rPr>
            <w:rStyle w:val="Hyperlink"/>
          </w:rPr>
          <w:t>AdvLIGO</w:t>
        </w:r>
        <w:proofErr w:type="spellEnd"/>
        <w:r>
          <w:rPr>
            <w:rStyle w:val="Hyperlink"/>
          </w:rPr>
          <w:t xml:space="preserve"> SEI HAM3-H1, XYZ Local CS for ISO Table</w:t>
        </w:r>
      </w:hyperlink>
    </w:p>
    <w:p w:rsidR="006D1B43" w:rsidRDefault="006D1B43" w:rsidP="006D1B43">
      <w:pPr>
        <w:numPr>
          <w:ilvl w:val="0"/>
          <w:numId w:val="25"/>
        </w:numPr>
        <w:spacing w:before="100" w:beforeAutospacing="1" w:after="100" w:afterAutospacing="1"/>
      </w:pPr>
      <w:r>
        <w:t xml:space="preserve">LIGO-D0901097: </w:t>
      </w:r>
      <w:hyperlink r:id="rId14" w:tooltip="LIGO-D0901097-x0" w:history="1">
        <w:proofErr w:type="spellStart"/>
        <w:r>
          <w:rPr>
            <w:rStyle w:val="Hyperlink"/>
          </w:rPr>
          <w:t>AdvLIGO</w:t>
        </w:r>
        <w:proofErr w:type="spellEnd"/>
        <w:r>
          <w:rPr>
            <w:rStyle w:val="Hyperlink"/>
          </w:rPr>
          <w:t xml:space="preserve"> SUS HAM3-H1, Fully Detailed &amp; Envelope for HSTS (PR2, MC2)</w:t>
        </w:r>
      </w:hyperlink>
    </w:p>
    <w:p w:rsidR="006D1B43" w:rsidRDefault="006D1B43" w:rsidP="006D1B43">
      <w:pPr>
        <w:numPr>
          <w:ilvl w:val="0"/>
          <w:numId w:val="25"/>
        </w:numPr>
        <w:spacing w:before="100" w:beforeAutospacing="1" w:after="100" w:afterAutospacing="1"/>
      </w:pPr>
      <w:r>
        <w:t xml:space="preserve">LIGO-D1001805: </w:t>
      </w:r>
      <w:hyperlink r:id="rId15" w:tooltip="LIGO-D1001805-v1" w:history="1">
        <w:proofErr w:type="spellStart"/>
        <w:r>
          <w:rPr>
            <w:rStyle w:val="Hyperlink"/>
          </w:rPr>
          <w:t>AdvLIGO</w:t>
        </w:r>
        <w:proofErr w:type="spellEnd"/>
        <w:r>
          <w:rPr>
            <w:rStyle w:val="Hyperlink"/>
          </w:rPr>
          <w:t xml:space="preserve"> SEI HAM3-H1, XYZ Local CS for ISC Components</w:t>
        </w:r>
      </w:hyperlink>
    </w:p>
    <w:p w:rsidR="006D1B43" w:rsidRDefault="006D1B43" w:rsidP="006D1B43">
      <w:pPr>
        <w:numPr>
          <w:ilvl w:val="0"/>
          <w:numId w:val="25"/>
        </w:numPr>
        <w:spacing w:before="100" w:beforeAutospacing="1" w:after="100" w:afterAutospacing="1"/>
      </w:pPr>
      <w:r>
        <w:t xml:space="preserve">LIGO-D1002171: </w:t>
      </w:r>
      <w:hyperlink r:id="rId16" w:tooltip="LIGO-D1002171-v1" w:history="1">
        <w:proofErr w:type="spellStart"/>
        <w:r>
          <w:rPr>
            <w:rStyle w:val="Hyperlink"/>
          </w:rPr>
          <w:t>AdvLIGO</w:t>
        </w:r>
        <w:proofErr w:type="spellEnd"/>
        <w:r>
          <w:rPr>
            <w:rStyle w:val="Hyperlink"/>
          </w:rPr>
          <w:t xml:space="preserve"> SEI HAM3-H1, XYZ Local CS for IO Optic Mounts Components</w:t>
        </w:r>
      </w:hyperlink>
    </w:p>
    <w:p w:rsidR="006D1B43" w:rsidRDefault="006D1B43" w:rsidP="006D1B43">
      <w:pPr>
        <w:numPr>
          <w:ilvl w:val="0"/>
          <w:numId w:val="25"/>
        </w:numPr>
        <w:spacing w:before="100" w:beforeAutospacing="1" w:after="100" w:afterAutospacing="1"/>
      </w:pPr>
      <w:r>
        <w:t xml:space="preserve">LIGO-D1002874: </w:t>
      </w:r>
      <w:hyperlink r:id="rId17" w:tooltip="LIGO-D1002874-v6" w:history="1">
        <w:r>
          <w:rPr>
            <w:rStyle w:val="Hyperlink"/>
          </w:rPr>
          <w:t>Flange Layout - H1 Horizontal Access Module 3 (HAM 3)</w:t>
        </w:r>
      </w:hyperlink>
    </w:p>
    <w:p w:rsidR="006D1B43" w:rsidRDefault="006D1B43" w:rsidP="006D1B43">
      <w:pPr>
        <w:numPr>
          <w:ilvl w:val="0"/>
          <w:numId w:val="25"/>
        </w:numPr>
        <w:spacing w:before="100" w:beforeAutospacing="1" w:after="100" w:afterAutospacing="1"/>
      </w:pPr>
      <w:r>
        <w:t xml:space="preserve">LIGO-D1000514: </w:t>
      </w:r>
      <w:hyperlink r:id="rId18" w:tooltip="LIGO-D1000514-v1" w:history="1">
        <w:r>
          <w:rPr>
            <w:rStyle w:val="Hyperlink"/>
          </w:rPr>
          <w:t xml:space="preserve">HEPI ASSEMBLY, HAM, </w:t>
        </w:r>
        <w:proofErr w:type="spellStart"/>
        <w:r>
          <w:rPr>
            <w:rStyle w:val="Hyperlink"/>
          </w:rPr>
          <w:t>aLIGO</w:t>
        </w:r>
        <w:proofErr w:type="spellEnd"/>
        <w:r>
          <w:rPr>
            <w:rStyle w:val="Hyperlink"/>
          </w:rPr>
          <w:t xml:space="preserve"> SEI </w:t>
        </w:r>
      </w:hyperlink>
    </w:p>
    <w:p w:rsidR="006D1B43" w:rsidRDefault="006D1B43" w:rsidP="006D1B43">
      <w:pPr>
        <w:numPr>
          <w:ilvl w:val="0"/>
          <w:numId w:val="25"/>
        </w:numPr>
        <w:spacing w:before="100" w:beforeAutospacing="1" w:after="100" w:afterAutospacing="1"/>
      </w:pPr>
      <w:r>
        <w:t xml:space="preserve">LIGO-D1000554: </w:t>
      </w:r>
      <w:hyperlink r:id="rId19" w:tooltip="LIGO-D1000554-x0" w:history="1">
        <w:proofErr w:type="spellStart"/>
        <w:r>
          <w:rPr>
            <w:rStyle w:val="Hyperlink"/>
          </w:rPr>
          <w:t>AdvLIGO</w:t>
        </w:r>
        <w:proofErr w:type="spellEnd"/>
        <w:r>
          <w:rPr>
            <w:rStyle w:val="Hyperlink"/>
          </w:rPr>
          <w:t xml:space="preserve"> ZEMAX Laser Beam Rays &amp; Optics, H1</w:t>
        </w:r>
      </w:hyperlink>
    </w:p>
    <w:p w:rsidR="006D1B43" w:rsidRDefault="006D1B43" w:rsidP="006D1B43">
      <w:pPr>
        <w:numPr>
          <w:ilvl w:val="0"/>
          <w:numId w:val="25"/>
        </w:numPr>
        <w:spacing w:before="100" w:beforeAutospacing="1" w:after="100" w:afterAutospacing="1"/>
      </w:pPr>
      <w:r>
        <w:t xml:space="preserve">LIGO-D1000907: </w:t>
      </w:r>
      <w:hyperlink r:id="rId20" w:tooltip="LIGO-D1000907-v1" w:history="1">
        <w:proofErr w:type="spellStart"/>
        <w:r>
          <w:rPr>
            <w:rStyle w:val="Hyperlink"/>
          </w:rPr>
          <w:t>AdvLIGO</w:t>
        </w:r>
        <w:proofErr w:type="spellEnd"/>
        <w:r>
          <w:rPr>
            <w:rStyle w:val="Hyperlink"/>
          </w:rPr>
          <w:t xml:space="preserve"> HAM3-H1 ISI Table, Payload &amp; Suspended Mass Assembly</w:t>
        </w:r>
      </w:hyperlink>
    </w:p>
    <w:p w:rsidR="006D1B43" w:rsidRDefault="006D1B43" w:rsidP="006D1B43">
      <w:pPr>
        <w:numPr>
          <w:ilvl w:val="0"/>
          <w:numId w:val="25"/>
        </w:numPr>
        <w:spacing w:before="100" w:beforeAutospacing="1" w:after="100" w:afterAutospacing="1"/>
      </w:pPr>
      <w:r>
        <w:t xml:space="preserve">LIGO-D1101463: </w:t>
      </w:r>
      <w:hyperlink r:id="rId21" w:tooltip="LIGO-D1101463-v6" w:history="1">
        <w:r>
          <w:rPr>
            <w:rStyle w:val="Hyperlink"/>
          </w:rPr>
          <w:t>CABLE HARNESS ROUTING CONFIGURATION, HAM 3</w:t>
        </w:r>
      </w:hyperlink>
    </w:p>
    <w:p w:rsidR="006D1B43" w:rsidRDefault="006D1B43" w:rsidP="006D1B43">
      <w:pPr>
        <w:numPr>
          <w:ilvl w:val="0"/>
          <w:numId w:val="25"/>
        </w:numPr>
        <w:spacing w:before="100" w:beforeAutospacing="1" w:after="100" w:afterAutospacing="1"/>
      </w:pPr>
      <w:r>
        <w:t xml:space="preserve">LIGO-D1101296: </w:t>
      </w:r>
      <w:hyperlink r:id="rId22" w:tooltip="LIGO-D1101296-v1" w:history="1">
        <w:r>
          <w:rPr>
            <w:rStyle w:val="Hyperlink"/>
          </w:rPr>
          <w:t>ALIGO, AOS, HAM Chamber, Optical Table, Hole Tabulation</w:t>
        </w:r>
      </w:hyperlink>
    </w:p>
    <w:p w:rsidR="006D1B43" w:rsidRDefault="006D1B43" w:rsidP="006D1B43">
      <w:pPr>
        <w:numPr>
          <w:ilvl w:val="0"/>
          <w:numId w:val="25"/>
        </w:numPr>
        <w:spacing w:before="100" w:beforeAutospacing="1" w:after="100" w:afterAutospacing="1"/>
      </w:pPr>
      <w:r>
        <w:t xml:space="preserve">LIGO-D1101775: </w:t>
      </w:r>
      <w:hyperlink r:id="rId23" w:tooltip="LIGO-D1101775-v3" w:history="1">
        <w:r>
          <w:rPr>
            <w:rStyle w:val="Hyperlink"/>
          </w:rPr>
          <w:t>ALIGO, ELECTRICAL FEEDTHROUGH TYPES, TYPICAL SUBFLANGES, AND PORT CONFIGURATIONS</w:t>
        </w:r>
      </w:hyperlink>
    </w:p>
    <w:p w:rsidR="006D1B43" w:rsidRDefault="006D1B43" w:rsidP="006D1B43">
      <w:pPr>
        <w:numPr>
          <w:ilvl w:val="0"/>
          <w:numId w:val="25"/>
        </w:numPr>
        <w:spacing w:before="100" w:beforeAutospacing="1" w:after="100" w:afterAutospacing="1"/>
      </w:pPr>
      <w:r>
        <w:t xml:space="preserve">LIGO-D1200573: </w:t>
      </w:r>
      <w:hyperlink r:id="rId24" w:tooltip="LIGO-D1200573-v1" w:history="1">
        <w:proofErr w:type="spellStart"/>
        <w:r>
          <w:rPr>
            <w:rStyle w:val="Hyperlink"/>
          </w:rPr>
          <w:t>AdvLIGO</w:t>
        </w:r>
        <w:proofErr w:type="spellEnd"/>
        <w:r>
          <w:rPr>
            <w:rStyle w:val="Hyperlink"/>
          </w:rPr>
          <w:t xml:space="preserve"> SUS HAM3-H1, XYZ Local CS for MC2 and PR2 Scraper Baffles</w:t>
        </w:r>
      </w:hyperlink>
    </w:p>
    <w:p w:rsidR="006D1B43" w:rsidRPr="006D1B43" w:rsidRDefault="006D1B43" w:rsidP="00AE0BF8">
      <w:pPr>
        <w:numPr>
          <w:ilvl w:val="0"/>
          <w:numId w:val="25"/>
        </w:numPr>
        <w:spacing w:before="100" w:beforeAutospacing="1" w:after="100" w:afterAutospacing="1"/>
      </w:pPr>
      <w:r>
        <w:t xml:space="preserve">LIGO-D1200574: </w:t>
      </w:r>
      <w:hyperlink r:id="rId25" w:tooltip="LIGO-D1200574-v1" w:history="1">
        <w:proofErr w:type="spellStart"/>
        <w:r>
          <w:rPr>
            <w:rStyle w:val="Hyperlink"/>
          </w:rPr>
          <w:t>AdvLIGO</w:t>
        </w:r>
        <w:proofErr w:type="spellEnd"/>
        <w:r>
          <w:rPr>
            <w:rStyle w:val="Hyperlink"/>
          </w:rPr>
          <w:t xml:space="preserve"> SEI HAM3-H1, XYZ Local CS for </w:t>
        </w:r>
        <w:proofErr w:type="spellStart"/>
        <w:r>
          <w:rPr>
            <w:rStyle w:val="Hyperlink"/>
          </w:rPr>
          <w:t>OptLev</w:t>
        </w:r>
        <w:proofErr w:type="spellEnd"/>
        <w:r>
          <w:rPr>
            <w:rStyle w:val="Hyperlink"/>
          </w:rPr>
          <w:t xml:space="preserve"> DLC Components</w:t>
        </w:r>
      </w:hyperlink>
    </w:p>
    <w:p w:rsidR="004F5291" w:rsidRDefault="004F5291" w:rsidP="00FC1DD1">
      <w:pPr>
        <w:numPr>
          <w:ilvl w:val="0"/>
          <w:numId w:val="25"/>
        </w:numPr>
        <w:spacing w:before="100" w:beforeAutospacing="1" w:after="100" w:afterAutospacing="1"/>
      </w:pPr>
      <w:r>
        <w:t>LIGO-D0901098</w:t>
      </w:r>
      <w:r w:rsidRPr="004F5291">
        <w:t xml:space="preserve">: </w:t>
      </w:r>
      <w:hyperlink r:id="rId26" w:history="1">
        <w:proofErr w:type="spellStart"/>
        <w:r w:rsidRPr="004F5291">
          <w:rPr>
            <w:rStyle w:val="Hyperlink"/>
          </w:rPr>
          <w:t>AdvLIGO</w:t>
        </w:r>
        <w:proofErr w:type="spellEnd"/>
        <w:r w:rsidRPr="004F5291">
          <w:rPr>
            <w:rStyle w:val="Hyperlink"/>
          </w:rPr>
          <w:t xml:space="preserve"> SUS HAM3-H1, XYZ Local CS for HSTS (PR2)</w:t>
        </w:r>
        <w:r w:rsidRPr="004F5291">
          <w:rPr>
            <w:rStyle w:val="Hyperlink"/>
            <w:bdr w:val="none" w:sz="0" w:space="0" w:color="auto"/>
          </w:rPr>
          <w:t xml:space="preserve"> Sub-</w:t>
        </w:r>
        <w:proofErr w:type="spellStart"/>
        <w:r w:rsidRPr="004F5291">
          <w:rPr>
            <w:rStyle w:val="Hyperlink"/>
            <w:bdr w:val="none" w:sz="0" w:space="0" w:color="auto"/>
          </w:rPr>
          <w:t>Assy</w:t>
        </w:r>
        <w:proofErr w:type="spellEnd"/>
      </w:hyperlink>
    </w:p>
    <w:p w:rsidR="004F5291" w:rsidRPr="004F5291" w:rsidRDefault="004F5291" w:rsidP="00FC1DD1">
      <w:pPr>
        <w:numPr>
          <w:ilvl w:val="0"/>
          <w:numId w:val="25"/>
        </w:numPr>
        <w:spacing w:before="100" w:beforeAutospacing="1" w:after="100" w:afterAutospacing="1"/>
      </w:pPr>
      <w:r>
        <w:t>LIGO-D0901099</w:t>
      </w:r>
      <w:r w:rsidRPr="004F5291">
        <w:t xml:space="preserve">: </w:t>
      </w:r>
      <w:hyperlink r:id="rId27" w:history="1">
        <w:proofErr w:type="spellStart"/>
        <w:r w:rsidRPr="00F74E2D">
          <w:rPr>
            <w:rStyle w:val="Hyperlink"/>
          </w:rPr>
          <w:t>AdvLIGO</w:t>
        </w:r>
        <w:proofErr w:type="spellEnd"/>
        <w:r w:rsidRPr="00F74E2D">
          <w:rPr>
            <w:rStyle w:val="Hyperlink"/>
          </w:rPr>
          <w:t xml:space="preserve"> SUS HAM3-H1, XYZ Local CS for HSTS (MC2)</w:t>
        </w:r>
        <w:r w:rsidRPr="00F74E2D">
          <w:rPr>
            <w:rStyle w:val="Hyperlink"/>
            <w:bdr w:val="none" w:sz="0" w:space="0" w:color="auto"/>
          </w:rPr>
          <w:t xml:space="preserve"> Sub-</w:t>
        </w:r>
        <w:proofErr w:type="spellStart"/>
        <w:r w:rsidRPr="00F74E2D">
          <w:rPr>
            <w:rStyle w:val="Hyperlink"/>
            <w:bdr w:val="none" w:sz="0" w:space="0" w:color="auto"/>
          </w:rPr>
          <w:t>Assy</w:t>
        </w:r>
        <w:proofErr w:type="spellEnd"/>
      </w:hyperlink>
    </w:p>
    <w:p w:rsidR="00FC1DD1" w:rsidRPr="004F5291" w:rsidRDefault="00FC1DD1" w:rsidP="00FC1DD1">
      <w:pPr>
        <w:numPr>
          <w:ilvl w:val="0"/>
          <w:numId w:val="25"/>
        </w:numPr>
        <w:spacing w:before="100" w:beforeAutospacing="1" w:after="100" w:afterAutospacing="1"/>
      </w:pPr>
      <w:r w:rsidRPr="004F5291">
        <w:t>LIGO-D090</w:t>
      </w:r>
      <w:r w:rsidR="004F5291" w:rsidRPr="004F5291">
        <w:t>1096</w:t>
      </w:r>
      <w:r w:rsidRPr="004F5291">
        <w:t xml:space="preserve">: </w:t>
      </w:r>
      <w:hyperlink r:id="rId28" w:tooltip="LIGO-D0900522-v2" w:history="1">
        <w:proofErr w:type="spellStart"/>
        <w:r w:rsidRPr="004F5291">
          <w:rPr>
            <w:rStyle w:val="Hyperlink"/>
          </w:rPr>
          <w:t>AdvLIGO</w:t>
        </w:r>
        <w:proofErr w:type="spellEnd"/>
        <w:r w:rsidRPr="004F5291">
          <w:rPr>
            <w:rStyle w:val="Hyperlink"/>
          </w:rPr>
          <w:t xml:space="preserve"> SEI HAM3-</w:t>
        </w:r>
        <w:r w:rsidR="004F5291" w:rsidRPr="004F5291">
          <w:rPr>
            <w:rStyle w:val="Hyperlink"/>
          </w:rPr>
          <w:t>H</w:t>
        </w:r>
        <w:r w:rsidRPr="004F5291">
          <w:rPr>
            <w:rStyle w:val="Hyperlink"/>
          </w:rPr>
          <w:t>1, XYZ Local CS for ISO Table</w:t>
        </w:r>
      </w:hyperlink>
    </w:p>
    <w:p w:rsidR="00FC1DD1" w:rsidRPr="00F74E2D" w:rsidRDefault="00FC1DD1" w:rsidP="00FC1DD1">
      <w:pPr>
        <w:numPr>
          <w:ilvl w:val="0"/>
          <w:numId w:val="25"/>
        </w:numPr>
        <w:spacing w:before="100" w:beforeAutospacing="1" w:after="100" w:afterAutospacing="1"/>
      </w:pPr>
      <w:r w:rsidRPr="00F74E2D">
        <w:t xml:space="preserve">LIGO-D1101249: </w:t>
      </w:r>
      <w:hyperlink r:id="rId29" w:tooltip="LIGO-D1101249-v2" w:history="1">
        <w:r w:rsidRPr="00F74E2D">
          <w:rPr>
            <w:rStyle w:val="Hyperlink"/>
          </w:rPr>
          <w:t>ALIGO IO L1 HAM3 INSTALLATION PLATE LAYOUT</w:t>
        </w:r>
      </w:hyperlink>
      <w:r w:rsidR="00F74E2D" w:rsidRPr="00F74E2D">
        <w:t>*</w:t>
      </w:r>
    </w:p>
    <w:p w:rsidR="00F74E2D" w:rsidRPr="003F78B1" w:rsidRDefault="00F74E2D" w:rsidP="00F74E2D">
      <w:pPr>
        <w:spacing w:before="100" w:beforeAutospacing="1" w:after="100" w:afterAutospacing="1"/>
        <w:rPr>
          <w:highlight w:val="yellow"/>
        </w:rPr>
      </w:pPr>
      <w:r>
        <w:t>* These documents are not currently available for H1. In the mean time use L1 documents.</w:t>
      </w:r>
    </w:p>
    <w:p w:rsidR="00425B83" w:rsidRDefault="00425B83" w:rsidP="002E6A01">
      <w:pPr>
        <w:rPr>
          <w:sz w:val="24"/>
          <w:szCs w:val="24"/>
        </w:rPr>
      </w:pPr>
      <w:r>
        <w:rPr>
          <w:sz w:val="24"/>
          <w:szCs w:val="24"/>
        </w:rPr>
        <w:t>All of these documents are provided as “related document” links in the Document Control Center (DCC) entry for the top level</w:t>
      </w:r>
      <w:r w:rsidR="003A7563">
        <w:rPr>
          <w:sz w:val="24"/>
          <w:szCs w:val="24"/>
        </w:rPr>
        <w:t xml:space="preserve"> chamber assembly </w:t>
      </w:r>
      <w:r w:rsidR="003A7563" w:rsidRPr="00C02A61">
        <w:rPr>
          <w:sz w:val="24"/>
          <w:szCs w:val="24"/>
        </w:rPr>
        <w:t xml:space="preserve">drawing, </w:t>
      </w:r>
      <w:hyperlink r:id="rId30" w:history="1">
        <w:r w:rsidR="00C02A61" w:rsidRPr="006D1B43">
          <w:rPr>
            <w:rStyle w:val="Hyperlink"/>
            <w:sz w:val="24"/>
            <w:szCs w:val="24"/>
            <w:bdr w:val="none" w:sz="0" w:space="0" w:color="auto"/>
          </w:rPr>
          <w:t>D090</w:t>
        </w:r>
        <w:r w:rsidR="006D1B43" w:rsidRPr="006D1B43">
          <w:rPr>
            <w:rStyle w:val="Hyperlink"/>
            <w:sz w:val="24"/>
            <w:szCs w:val="24"/>
            <w:bdr w:val="none" w:sz="0" w:space="0" w:color="auto"/>
          </w:rPr>
          <w:t>1094</w:t>
        </w:r>
      </w:hyperlink>
      <w:r w:rsidR="003A7563" w:rsidRPr="006D1B43">
        <w:rPr>
          <w:sz w:val="24"/>
          <w:szCs w:val="24"/>
        </w:rPr>
        <w:t>.</w:t>
      </w:r>
    </w:p>
    <w:p w:rsidR="00425B83" w:rsidRDefault="00425B83" w:rsidP="002E6A01">
      <w:pPr>
        <w:rPr>
          <w:sz w:val="24"/>
          <w:szCs w:val="24"/>
        </w:rPr>
      </w:pPr>
    </w:p>
    <w:tbl>
      <w:tblPr>
        <w:tblStyle w:val="TableGrid"/>
        <w:tblW w:w="0" w:type="auto"/>
        <w:tblLook w:val="04A0"/>
      </w:tblPr>
      <w:tblGrid>
        <w:gridCol w:w="4961"/>
        <w:gridCol w:w="4961"/>
      </w:tblGrid>
      <w:tr w:rsidR="00FC1DD1" w:rsidRPr="00AE0BF8" w:rsidTr="005A3D58">
        <w:trPr>
          <w:trHeight w:val="2366"/>
        </w:trPr>
        <w:tc>
          <w:tcPr>
            <w:tcW w:w="4961" w:type="dxa"/>
          </w:tcPr>
          <w:p w:rsidR="005A3D58" w:rsidRPr="00AE0BF8" w:rsidRDefault="00AE0BF8" w:rsidP="005A3D58">
            <w:pPr>
              <w:pStyle w:val="ListParagraph"/>
              <w:ind w:left="90"/>
              <w:rPr>
                <w:noProof/>
              </w:rPr>
            </w:pPr>
            <w:r>
              <w:rPr>
                <w:noProof/>
              </w:rPr>
              <w:drawing>
                <wp:inline distT="0" distB="0" distL="0" distR="0">
                  <wp:extent cx="2881099" cy="2249495"/>
                  <wp:effectExtent l="1905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cstate="print"/>
                          <a:srcRect l="59588" t="12411" r="8379" b="7419"/>
                          <a:stretch>
                            <a:fillRect/>
                          </a:stretch>
                        </pic:blipFill>
                        <pic:spPr bwMode="auto">
                          <a:xfrm>
                            <a:off x="0" y="0"/>
                            <a:ext cx="2882110" cy="2250284"/>
                          </a:xfrm>
                          <a:prstGeom prst="rect">
                            <a:avLst/>
                          </a:prstGeom>
                          <a:noFill/>
                          <a:ln w="9525">
                            <a:noFill/>
                            <a:miter lim="800000"/>
                            <a:headEnd/>
                            <a:tailEnd/>
                          </a:ln>
                        </pic:spPr>
                      </pic:pic>
                    </a:graphicData>
                  </a:graphic>
                </wp:inline>
              </w:drawing>
            </w:r>
          </w:p>
          <w:p w:rsidR="00FC1DD1" w:rsidRPr="00AE0BF8" w:rsidRDefault="009B2E88" w:rsidP="005A3D58">
            <w:pPr>
              <w:pStyle w:val="ListParagraph"/>
              <w:numPr>
                <w:ilvl w:val="0"/>
                <w:numId w:val="10"/>
              </w:numPr>
              <w:rPr>
                <w:noProof/>
              </w:rPr>
            </w:pPr>
            <w:r w:rsidRPr="00AE0BF8">
              <w:rPr>
                <w:szCs w:val="24"/>
              </w:rPr>
              <w:t>W</w:t>
            </w:r>
            <w:r w:rsidR="005A3D58" w:rsidRPr="00AE0BF8">
              <w:rPr>
                <w:szCs w:val="24"/>
              </w:rPr>
              <w:t>HAM3 with vacuum equipment, HEPI</w:t>
            </w:r>
          </w:p>
        </w:tc>
        <w:tc>
          <w:tcPr>
            <w:tcW w:w="4961" w:type="dxa"/>
          </w:tcPr>
          <w:p w:rsidR="005A3D58" w:rsidRPr="00AE0BF8" w:rsidRDefault="005A3D58" w:rsidP="005A3D58">
            <w:pPr>
              <w:pStyle w:val="ListParagraph"/>
              <w:rPr>
                <w:noProof/>
              </w:rPr>
            </w:pPr>
            <w:r w:rsidRPr="00AE0BF8">
              <w:rPr>
                <w:noProof/>
              </w:rPr>
              <w:drawing>
                <wp:inline distT="0" distB="0" distL="0" distR="0">
                  <wp:extent cx="2478490" cy="2381534"/>
                  <wp:effectExtent l="19050" t="0" r="0" b="0"/>
                  <wp:docPr id="2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cstate="print"/>
                          <a:srcRect l="59372" t="10993" r="15381" b="10880"/>
                          <a:stretch>
                            <a:fillRect/>
                          </a:stretch>
                        </pic:blipFill>
                        <pic:spPr bwMode="auto">
                          <a:xfrm>
                            <a:off x="0" y="0"/>
                            <a:ext cx="2478490" cy="2381534"/>
                          </a:xfrm>
                          <a:prstGeom prst="rect">
                            <a:avLst/>
                          </a:prstGeom>
                          <a:noFill/>
                          <a:ln w="9525">
                            <a:noFill/>
                            <a:miter lim="800000"/>
                            <a:headEnd/>
                            <a:tailEnd/>
                          </a:ln>
                        </pic:spPr>
                      </pic:pic>
                    </a:graphicData>
                  </a:graphic>
                </wp:inline>
              </w:drawing>
            </w:r>
          </w:p>
          <w:p w:rsidR="00FC1DD1" w:rsidRPr="00AE0BF8" w:rsidRDefault="009B2E88" w:rsidP="005A3D58">
            <w:pPr>
              <w:pStyle w:val="ListParagraph"/>
              <w:numPr>
                <w:ilvl w:val="0"/>
                <w:numId w:val="10"/>
              </w:numPr>
              <w:rPr>
                <w:noProof/>
              </w:rPr>
            </w:pPr>
            <w:r w:rsidRPr="00AE0BF8">
              <w:rPr>
                <w:szCs w:val="24"/>
              </w:rPr>
              <w:t>W</w:t>
            </w:r>
            <w:r w:rsidR="005A3D58" w:rsidRPr="00AE0BF8">
              <w:rPr>
                <w:szCs w:val="24"/>
              </w:rPr>
              <w:t>HAM3 without vacuum equipment, HEPI</w:t>
            </w:r>
            <w:r w:rsidR="002A30A2" w:rsidRPr="00AE0BF8">
              <w:rPr>
                <w:szCs w:val="24"/>
              </w:rPr>
              <w:t>, &amp; ISI support frame</w:t>
            </w:r>
          </w:p>
        </w:tc>
      </w:tr>
    </w:tbl>
    <w:p w:rsidR="00425B83" w:rsidRDefault="00425B83" w:rsidP="00425B83">
      <w:pPr>
        <w:pStyle w:val="Caption"/>
        <w:rPr>
          <w:szCs w:val="24"/>
        </w:rPr>
      </w:pPr>
      <w:bookmarkStart w:id="1" w:name="_Ref305514453"/>
      <w:r w:rsidRPr="00AE0BF8">
        <w:t xml:space="preserve">Figure </w:t>
      </w:r>
      <w:fldSimple w:instr=" SEQ Figure \* ARABIC ">
        <w:r w:rsidR="00AA5D1A" w:rsidRPr="00AE0BF8">
          <w:rPr>
            <w:noProof/>
          </w:rPr>
          <w:t>1</w:t>
        </w:r>
      </w:fldSimple>
      <w:bookmarkEnd w:id="1"/>
      <w:r w:rsidRPr="00AE0BF8">
        <w:t xml:space="preserve"> </w:t>
      </w:r>
      <w:r w:rsidR="003F78B1" w:rsidRPr="00AE0BF8">
        <w:t>W</w:t>
      </w:r>
      <w:r w:rsidR="00901895" w:rsidRPr="00AE0BF8">
        <w:t>HAM3</w:t>
      </w:r>
      <w:r w:rsidRPr="00AE0BF8">
        <w:t xml:space="preserve"> Installation</w:t>
      </w:r>
    </w:p>
    <w:p w:rsidR="002E6A01" w:rsidRDefault="0079131D" w:rsidP="00154569">
      <w:pPr>
        <w:keepNext/>
        <w:rPr>
          <w:sz w:val="24"/>
          <w:szCs w:val="24"/>
        </w:rPr>
      </w:pPr>
      <w:r>
        <w:rPr>
          <w:sz w:val="24"/>
          <w:szCs w:val="24"/>
        </w:rPr>
        <w:lastRenderedPageBreak/>
        <w:t xml:space="preserve">This installation </w:t>
      </w:r>
      <w:r w:rsidR="005927C3">
        <w:rPr>
          <w:sz w:val="24"/>
          <w:szCs w:val="24"/>
        </w:rPr>
        <w:t>includes the following</w:t>
      </w:r>
      <w:r w:rsidR="000E1B10">
        <w:rPr>
          <w:sz w:val="24"/>
          <w:szCs w:val="24"/>
        </w:rPr>
        <w:t xml:space="preserve"> </w:t>
      </w:r>
      <w:r w:rsidR="004A3718">
        <w:rPr>
          <w:sz w:val="24"/>
          <w:szCs w:val="24"/>
        </w:rPr>
        <w:t>principal</w:t>
      </w:r>
      <w:r>
        <w:rPr>
          <w:sz w:val="24"/>
          <w:szCs w:val="24"/>
        </w:rPr>
        <w:t>, sub-system major assemblies</w:t>
      </w:r>
      <w:r w:rsidR="005927C3">
        <w:rPr>
          <w:sz w:val="24"/>
          <w:szCs w:val="24"/>
        </w:rPr>
        <w:t>:</w:t>
      </w:r>
    </w:p>
    <w:tbl>
      <w:tblPr>
        <w:tblStyle w:val="TableGrid"/>
        <w:tblW w:w="0" w:type="auto"/>
        <w:tblLayout w:type="fixed"/>
        <w:tblLook w:val="04A0"/>
      </w:tblPr>
      <w:tblGrid>
        <w:gridCol w:w="1039"/>
        <w:gridCol w:w="1319"/>
        <w:gridCol w:w="4230"/>
        <w:gridCol w:w="3334"/>
      </w:tblGrid>
      <w:tr w:rsidR="009B5ADA" w:rsidRPr="003A7563" w:rsidTr="003B6A8B">
        <w:trPr>
          <w:tblHeader/>
        </w:trPr>
        <w:tc>
          <w:tcPr>
            <w:tcW w:w="1039" w:type="dxa"/>
          </w:tcPr>
          <w:p w:rsidR="0079131D" w:rsidRPr="003A7563" w:rsidRDefault="0079131D" w:rsidP="003A7563">
            <w:pPr>
              <w:keepNext/>
              <w:jc w:val="center"/>
              <w:rPr>
                <w:b/>
                <w:sz w:val="24"/>
                <w:szCs w:val="24"/>
              </w:rPr>
            </w:pPr>
            <w:proofErr w:type="spellStart"/>
            <w:r w:rsidRPr="003A7563">
              <w:rPr>
                <w:b/>
                <w:sz w:val="24"/>
                <w:szCs w:val="24"/>
              </w:rPr>
              <w:t>Subsys</w:t>
            </w:r>
            <w:proofErr w:type="spellEnd"/>
            <w:r w:rsidRPr="003A7563">
              <w:rPr>
                <w:b/>
                <w:sz w:val="24"/>
                <w:szCs w:val="24"/>
              </w:rPr>
              <w:t>.</w:t>
            </w:r>
          </w:p>
        </w:tc>
        <w:tc>
          <w:tcPr>
            <w:tcW w:w="1319" w:type="dxa"/>
          </w:tcPr>
          <w:p w:rsidR="0079131D" w:rsidRPr="003A7563" w:rsidRDefault="0079131D" w:rsidP="003A7563">
            <w:pPr>
              <w:keepNext/>
              <w:jc w:val="center"/>
              <w:rPr>
                <w:b/>
                <w:sz w:val="24"/>
                <w:szCs w:val="24"/>
              </w:rPr>
            </w:pPr>
            <w:proofErr w:type="spellStart"/>
            <w:r w:rsidRPr="003A7563">
              <w:rPr>
                <w:b/>
                <w:sz w:val="24"/>
                <w:szCs w:val="24"/>
              </w:rPr>
              <w:t>Assy</w:t>
            </w:r>
            <w:proofErr w:type="spellEnd"/>
            <w:r w:rsidRPr="003A7563">
              <w:rPr>
                <w:b/>
                <w:sz w:val="24"/>
                <w:szCs w:val="24"/>
              </w:rPr>
              <w:t xml:space="preserve"> </w:t>
            </w:r>
            <w:proofErr w:type="spellStart"/>
            <w:r w:rsidRPr="003A7563">
              <w:rPr>
                <w:b/>
                <w:sz w:val="24"/>
                <w:szCs w:val="24"/>
              </w:rPr>
              <w:t>Dwg</w:t>
            </w:r>
            <w:proofErr w:type="spellEnd"/>
          </w:p>
        </w:tc>
        <w:tc>
          <w:tcPr>
            <w:tcW w:w="4230" w:type="dxa"/>
          </w:tcPr>
          <w:p w:rsidR="0079131D" w:rsidRPr="003A7563" w:rsidRDefault="0079131D" w:rsidP="003A7563">
            <w:pPr>
              <w:keepNext/>
              <w:jc w:val="center"/>
              <w:rPr>
                <w:b/>
                <w:sz w:val="24"/>
                <w:szCs w:val="24"/>
              </w:rPr>
            </w:pPr>
            <w:r w:rsidRPr="003A7563">
              <w:rPr>
                <w:b/>
                <w:sz w:val="24"/>
                <w:szCs w:val="24"/>
              </w:rPr>
              <w:t>Sub-Assembly Name</w:t>
            </w:r>
          </w:p>
        </w:tc>
        <w:tc>
          <w:tcPr>
            <w:tcW w:w="3334" w:type="dxa"/>
          </w:tcPr>
          <w:p w:rsidR="0079131D" w:rsidRPr="003A7563" w:rsidRDefault="0079131D" w:rsidP="007E6386">
            <w:pPr>
              <w:keepNext/>
              <w:jc w:val="center"/>
              <w:rPr>
                <w:b/>
                <w:sz w:val="24"/>
                <w:szCs w:val="24"/>
              </w:rPr>
            </w:pPr>
            <w:r w:rsidRPr="003A7563">
              <w:rPr>
                <w:b/>
                <w:sz w:val="24"/>
                <w:szCs w:val="24"/>
              </w:rPr>
              <w:t>Image</w:t>
            </w:r>
          </w:p>
        </w:tc>
      </w:tr>
      <w:tr w:rsidR="006237E1" w:rsidRPr="003F78B1" w:rsidTr="003B6A8B">
        <w:tc>
          <w:tcPr>
            <w:tcW w:w="1039" w:type="dxa"/>
          </w:tcPr>
          <w:p w:rsidR="006237E1" w:rsidRPr="00EE49DC" w:rsidRDefault="00D77573" w:rsidP="003A7563">
            <w:pPr>
              <w:keepNext/>
            </w:pPr>
            <w:r>
              <w:t>INS</w:t>
            </w:r>
          </w:p>
        </w:tc>
        <w:tc>
          <w:tcPr>
            <w:tcW w:w="1319" w:type="dxa"/>
          </w:tcPr>
          <w:p w:rsidR="006237E1" w:rsidRDefault="003F5566" w:rsidP="00C84D6C">
            <w:pPr>
              <w:keepNext/>
            </w:pPr>
            <w:hyperlink r:id="rId33" w:history="1">
              <w:r w:rsidR="00D77573" w:rsidRPr="00D77573">
                <w:rPr>
                  <w:rStyle w:val="Hyperlink"/>
                  <w:bdr w:val="none" w:sz="0" w:space="0" w:color="auto"/>
                </w:rPr>
                <w:t>D1000514</w:t>
              </w:r>
            </w:hyperlink>
          </w:p>
        </w:tc>
        <w:tc>
          <w:tcPr>
            <w:tcW w:w="4230" w:type="dxa"/>
          </w:tcPr>
          <w:p w:rsidR="006237E1" w:rsidRDefault="00D77573" w:rsidP="003A7563">
            <w:pPr>
              <w:keepNext/>
            </w:pPr>
            <w:r>
              <w:t>HEPI HAM Chamber Level Assembly</w:t>
            </w:r>
          </w:p>
          <w:p w:rsidR="00D77573" w:rsidRDefault="00D77573" w:rsidP="00D77573">
            <w:pPr>
              <w:keepNext/>
            </w:pPr>
          </w:p>
        </w:tc>
        <w:tc>
          <w:tcPr>
            <w:tcW w:w="3334" w:type="dxa"/>
          </w:tcPr>
          <w:p w:rsidR="006237E1" w:rsidRPr="00EE49DC" w:rsidRDefault="00D77573" w:rsidP="007E6386">
            <w:pPr>
              <w:keepNext/>
              <w:jc w:val="center"/>
              <w:rPr>
                <w:noProof/>
              </w:rPr>
            </w:pPr>
            <w:r>
              <w:rPr>
                <w:noProof/>
              </w:rPr>
              <w:drawing>
                <wp:inline distT="0" distB="0" distL="0" distR="0">
                  <wp:extent cx="1400791" cy="895243"/>
                  <wp:effectExtent l="19050" t="0" r="8909"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srcRect l="59574" t="19261" r="26512" b="52016"/>
                          <a:stretch>
                            <a:fillRect/>
                          </a:stretch>
                        </pic:blipFill>
                        <pic:spPr bwMode="auto">
                          <a:xfrm>
                            <a:off x="0" y="0"/>
                            <a:ext cx="1400791" cy="895243"/>
                          </a:xfrm>
                          <a:prstGeom prst="rect">
                            <a:avLst/>
                          </a:prstGeom>
                          <a:noFill/>
                          <a:ln w="9525">
                            <a:noFill/>
                            <a:miter lim="800000"/>
                            <a:headEnd/>
                            <a:tailEnd/>
                          </a:ln>
                        </pic:spPr>
                      </pic:pic>
                    </a:graphicData>
                  </a:graphic>
                </wp:inline>
              </w:drawing>
            </w:r>
          </w:p>
        </w:tc>
      </w:tr>
      <w:tr w:rsidR="00B71D46" w:rsidRPr="003F78B1" w:rsidTr="003B6A8B">
        <w:tc>
          <w:tcPr>
            <w:tcW w:w="1039" w:type="dxa"/>
          </w:tcPr>
          <w:p w:rsidR="00B71D46" w:rsidRPr="00EE49DC" w:rsidRDefault="009B3014" w:rsidP="003A7563">
            <w:pPr>
              <w:keepNext/>
            </w:pPr>
            <w:r w:rsidRPr="00EE49DC">
              <w:t>SEI</w:t>
            </w:r>
          </w:p>
        </w:tc>
        <w:tc>
          <w:tcPr>
            <w:tcW w:w="1319" w:type="dxa"/>
          </w:tcPr>
          <w:p w:rsidR="00B71D46" w:rsidRPr="009B3014" w:rsidRDefault="003F5566" w:rsidP="00C84D6C">
            <w:pPr>
              <w:keepNext/>
            </w:pPr>
            <w:hyperlink r:id="rId35" w:history="1">
              <w:r w:rsidR="009B3014" w:rsidRPr="009B3014">
                <w:rPr>
                  <w:rStyle w:val="Hyperlink"/>
                  <w:bdr w:val="none" w:sz="0" w:space="0" w:color="auto"/>
                </w:rPr>
                <w:t>D0901096</w:t>
              </w:r>
            </w:hyperlink>
          </w:p>
        </w:tc>
        <w:tc>
          <w:tcPr>
            <w:tcW w:w="4230" w:type="dxa"/>
          </w:tcPr>
          <w:p w:rsidR="009B3014" w:rsidRDefault="009B3014" w:rsidP="009B3014">
            <w:pPr>
              <w:keepNext/>
            </w:pPr>
            <w:r>
              <w:t>W</w:t>
            </w:r>
            <w:r w:rsidRPr="00EE49DC">
              <w:t>HAM</w:t>
            </w:r>
            <w:r>
              <w:t>3</w:t>
            </w:r>
            <w:r w:rsidRPr="00EE49DC">
              <w:t>-ISI assembly</w:t>
            </w:r>
          </w:p>
          <w:p w:rsidR="009B3014" w:rsidRDefault="009B3014" w:rsidP="009B3014">
            <w:pPr>
              <w:keepNext/>
            </w:pPr>
            <w:r>
              <w:t>Includes:</w:t>
            </w:r>
          </w:p>
          <w:p w:rsidR="009B3014" w:rsidRDefault="009B3014" w:rsidP="009B3014">
            <w:pPr>
              <w:keepNext/>
            </w:pPr>
            <w:r>
              <w:t>HAM ISI Table (</w:t>
            </w:r>
            <w:hyperlink r:id="rId36" w:history="1">
              <w:r w:rsidRPr="00EE49DC">
                <w:rPr>
                  <w:rStyle w:val="Hyperlink"/>
                  <w:bdr w:val="none" w:sz="0" w:space="0" w:color="auto"/>
                </w:rPr>
                <w:t>D0900124</w:t>
              </w:r>
            </w:hyperlink>
            <w:r>
              <w:t>)</w:t>
            </w:r>
          </w:p>
          <w:p w:rsidR="00042318" w:rsidRPr="00EE49DC" w:rsidRDefault="00042318" w:rsidP="009B3014">
            <w:pPr>
              <w:keepNext/>
            </w:pPr>
            <w:r>
              <w:t>HAM ISI Spacer (</w:t>
            </w:r>
            <w:hyperlink r:id="rId37" w:history="1">
              <w:r w:rsidRPr="00042318">
                <w:rPr>
                  <w:rStyle w:val="Hyperlink"/>
                  <w:bdr w:val="none" w:sz="0" w:space="0" w:color="auto"/>
                </w:rPr>
                <w:t>D1101180</w:t>
              </w:r>
            </w:hyperlink>
            <w:r>
              <w:t>)</w:t>
            </w:r>
          </w:p>
          <w:p w:rsidR="00B71D46" w:rsidRDefault="00B71D46" w:rsidP="003A7563">
            <w:pPr>
              <w:keepNext/>
            </w:pPr>
          </w:p>
        </w:tc>
        <w:tc>
          <w:tcPr>
            <w:tcW w:w="3334" w:type="dxa"/>
          </w:tcPr>
          <w:p w:rsidR="00B71D46" w:rsidRPr="00EE49DC" w:rsidRDefault="009B3014" w:rsidP="007E6386">
            <w:pPr>
              <w:keepNext/>
              <w:jc w:val="center"/>
              <w:rPr>
                <w:noProof/>
              </w:rPr>
            </w:pPr>
            <w:r w:rsidRPr="009B3014">
              <w:rPr>
                <w:noProof/>
              </w:rPr>
              <w:drawing>
                <wp:inline distT="0" distB="0" distL="0" distR="0">
                  <wp:extent cx="1836098" cy="1467135"/>
                  <wp:effectExtent l="19050" t="0" r="0" b="0"/>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print"/>
                          <a:srcRect l="64391" t="13333" r="7083" b="13333"/>
                          <a:stretch>
                            <a:fillRect/>
                          </a:stretch>
                        </pic:blipFill>
                        <pic:spPr bwMode="auto">
                          <a:xfrm>
                            <a:off x="0" y="0"/>
                            <a:ext cx="1836098" cy="1467135"/>
                          </a:xfrm>
                          <a:prstGeom prst="rect">
                            <a:avLst/>
                          </a:prstGeom>
                          <a:noFill/>
                          <a:ln w="9525">
                            <a:noFill/>
                            <a:miter lim="800000"/>
                            <a:headEnd/>
                            <a:tailEnd/>
                          </a:ln>
                        </pic:spPr>
                      </pic:pic>
                    </a:graphicData>
                  </a:graphic>
                </wp:inline>
              </w:drawing>
            </w:r>
          </w:p>
        </w:tc>
      </w:tr>
      <w:tr w:rsidR="009B3014" w:rsidRPr="003F78B1" w:rsidTr="003B6A8B">
        <w:tc>
          <w:tcPr>
            <w:tcW w:w="1039" w:type="dxa"/>
          </w:tcPr>
          <w:p w:rsidR="009B3014" w:rsidRDefault="009B3014">
            <w:pPr>
              <w:pStyle w:val="Default"/>
              <w:rPr>
                <w:sz w:val="20"/>
                <w:szCs w:val="20"/>
              </w:rPr>
            </w:pPr>
            <w:r>
              <w:rPr>
                <w:sz w:val="20"/>
                <w:szCs w:val="20"/>
              </w:rPr>
              <w:t xml:space="preserve">SYS </w:t>
            </w:r>
          </w:p>
        </w:tc>
        <w:tc>
          <w:tcPr>
            <w:tcW w:w="1319" w:type="dxa"/>
          </w:tcPr>
          <w:p w:rsidR="009B3014" w:rsidRDefault="009B3014">
            <w:pPr>
              <w:pStyle w:val="Default"/>
              <w:rPr>
                <w:sz w:val="20"/>
                <w:szCs w:val="20"/>
              </w:rPr>
            </w:pPr>
            <w:r>
              <w:rPr>
                <w:color w:val="0044B3"/>
                <w:sz w:val="20"/>
                <w:szCs w:val="20"/>
              </w:rPr>
              <w:t xml:space="preserve">D1101309 </w:t>
            </w:r>
          </w:p>
        </w:tc>
        <w:tc>
          <w:tcPr>
            <w:tcW w:w="4230" w:type="dxa"/>
          </w:tcPr>
          <w:p w:rsidR="009B3014" w:rsidRDefault="009B3014">
            <w:pPr>
              <w:pStyle w:val="Default"/>
              <w:rPr>
                <w:sz w:val="20"/>
                <w:szCs w:val="20"/>
              </w:rPr>
            </w:pPr>
            <w:r>
              <w:rPr>
                <w:sz w:val="20"/>
                <w:szCs w:val="20"/>
              </w:rPr>
              <w:t xml:space="preserve">Optic Table 1/4-20 LHAM2/LHAM3 </w:t>
            </w:r>
            <w:proofErr w:type="spellStart"/>
            <w:r>
              <w:rPr>
                <w:sz w:val="20"/>
                <w:szCs w:val="20"/>
              </w:rPr>
              <w:t>Fiducial</w:t>
            </w:r>
            <w:proofErr w:type="spellEnd"/>
            <w:r>
              <w:rPr>
                <w:sz w:val="20"/>
                <w:szCs w:val="20"/>
              </w:rPr>
              <w:t xml:space="preserve"> Kit </w:t>
            </w:r>
          </w:p>
        </w:tc>
        <w:tc>
          <w:tcPr>
            <w:tcW w:w="3334" w:type="dxa"/>
          </w:tcPr>
          <w:p w:rsidR="009B3014" w:rsidRPr="00EE49DC" w:rsidRDefault="009B3014" w:rsidP="007E6386">
            <w:pPr>
              <w:keepNext/>
              <w:jc w:val="center"/>
              <w:rPr>
                <w:noProof/>
              </w:rPr>
            </w:pPr>
            <w:r>
              <w:rPr>
                <w:noProof/>
              </w:rPr>
              <w:drawing>
                <wp:inline distT="0" distB="0" distL="0" distR="0">
                  <wp:extent cx="1352550" cy="1012241"/>
                  <wp:effectExtent l="19050" t="0" r="0" b="0"/>
                  <wp:docPr id="1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cstate="print"/>
                          <a:srcRect/>
                          <a:stretch>
                            <a:fillRect/>
                          </a:stretch>
                        </pic:blipFill>
                        <pic:spPr bwMode="auto">
                          <a:xfrm>
                            <a:off x="0" y="0"/>
                            <a:ext cx="1353182" cy="1012714"/>
                          </a:xfrm>
                          <a:prstGeom prst="rect">
                            <a:avLst/>
                          </a:prstGeom>
                          <a:noFill/>
                          <a:ln w="9525">
                            <a:noFill/>
                            <a:miter lim="800000"/>
                            <a:headEnd/>
                            <a:tailEnd/>
                          </a:ln>
                        </pic:spPr>
                      </pic:pic>
                    </a:graphicData>
                  </a:graphic>
                </wp:inline>
              </w:drawing>
            </w:r>
          </w:p>
        </w:tc>
      </w:tr>
      <w:tr w:rsidR="00881896" w:rsidRPr="003F78B1" w:rsidTr="003B6A8B">
        <w:tc>
          <w:tcPr>
            <w:tcW w:w="1039" w:type="dxa"/>
          </w:tcPr>
          <w:p w:rsidR="00881896" w:rsidRPr="00881896" w:rsidRDefault="00881896">
            <w:pPr>
              <w:pStyle w:val="Default"/>
              <w:rPr>
                <w:sz w:val="20"/>
                <w:szCs w:val="20"/>
              </w:rPr>
            </w:pPr>
            <w:r w:rsidRPr="00881896">
              <w:rPr>
                <w:sz w:val="20"/>
                <w:szCs w:val="20"/>
              </w:rPr>
              <w:t>SUS</w:t>
            </w:r>
          </w:p>
        </w:tc>
        <w:tc>
          <w:tcPr>
            <w:tcW w:w="1319" w:type="dxa"/>
          </w:tcPr>
          <w:p w:rsidR="00881896" w:rsidRPr="00881896" w:rsidRDefault="003F5566">
            <w:pPr>
              <w:pStyle w:val="Default"/>
              <w:rPr>
                <w:color w:val="0044B3"/>
                <w:sz w:val="20"/>
                <w:szCs w:val="20"/>
              </w:rPr>
            </w:pPr>
            <w:hyperlink r:id="rId40" w:history="1">
              <w:r w:rsidR="00881896" w:rsidRPr="00881896">
                <w:rPr>
                  <w:rStyle w:val="Hyperlink"/>
                  <w:sz w:val="20"/>
                  <w:szCs w:val="20"/>
                  <w:bdr w:val="none" w:sz="0" w:space="0" w:color="auto"/>
                </w:rPr>
                <w:t>D0901099</w:t>
              </w:r>
            </w:hyperlink>
          </w:p>
        </w:tc>
        <w:tc>
          <w:tcPr>
            <w:tcW w:w="4230" w:type="dxa"/>
          </w:tcPr>
          <w:p w:rsidR="00881896" w:rsidRPr="00191BAA" w:rsidRDefault="00881896" w:rsidP="00881896">
            <w:pPr>
              <w:keepNext/>
            </w:pPr>
            <w:r w:rsidRPr="00191BAA">
              <w:t>HSTS suspension assembly (MC2) including:</w:t>
            </w:r>
          </w:p>
          <w:p w:rsidR="00881896" w:rsidRPr="00191BAA" w:rsidRDefault="00881896" w:rsidP="00881896">
            <w:pPr>
              <w:keepNext/>
            </w:pPr>
            <w:r w:rsidRPr="00191BAA">
              <w:t>HSTS Assembly (</w:t>
            </w:r>
            <w:hyperlink r:id="rId41" w:history="1">
              <w:r w:rsidRPr="00191BAA">
                <w:rPr>
                  <w:rStyle w:val="Hyperlink"/>
                  <w:bdr w:val="none" w:sz="0" w:space="0" w:color="auto"/>
                </w:rPr>
                <w:t>D020700</w:t>
              </w:r>
            </w:hyperlink>
            <w:r w:rsidRPr="00191BAA">
              <w:t>)</w:t>
            </w:r>
          </w:p>
          <w:p w:rsidR="00881896" w:rsidRPr="00191BAA" w:rsidRDefault="00881896" w:rsidP="00881896">
            <w:pPr>
              <w:keepNext/>
            </w:pPr>
            <w:r w:rsidRPr="00191BAA">
              <w:t>SUS Structure Spacer (</w:t>
            </w:r>
            <w:hyperlink r:id="rId42" w:history="1">
              <w:r w:rsidRPr="00191BAA">
                <w:rPr>
                  <w:rStyle w:val="Hyperlink"/>
                  <w:bdr w:val="none" w:sz="0" w:space="0" w:color="auto"/>
                </w:rPr>
                <w:t>D1100037</w:t>
              </w:r>
            </w:hyperlink>
            <w:r w:rsidRPr="00191BAA">
              <w:t>)</w:t>
            </w:r>
          </w:p>
          <w:p w:rsidR="00881896" w:rsidRPr="00191BAA" w:rsidRDefault="00881896" w:rsidP="00881896">
            <w:pPr>
              <w:keepNext/>
            </w:pPr>
            <w:r w:rsidRPr="00191BAA">
              <w:t>Vibration Absorbers (</w:t>
            </w:r>
            <w:hyperlink r:id="rId43" w:history="1">
              <w:r w:rsidRPr="00191BAA">
                <w:rPr>
                  <w:rStyle w:val="Hyperlink"/>
                  <w:bdr w:val="none" w:sz="0" w:space="0" w:color="auto"/>
                </w:rPr>
                <w:t>D1002424</w:t>
              </w:r>
            </w:hyperlink>
            <w:r w:rsidRPr="00191BAA">
              <w:t>)</w:t>
            </w:r>
          </w:p>
          <w:p w:rsidR="00881896" w:rsidRDefault="00881896" w:rsidP="00881896">
            <w:pPr>
              <w:pStyle w:val="Default"/>
              <w:rPr>
                <w:sz w:val="20"/>
                <w:szCs w:val="20"/>
              </w:rPr>
            </w:pPr>
            <w:r w:rsidRPr="00191BAA">
              <w:t>Optics Cap (</w:t>
            </w:r>
            <w:hyperlink r:id="rId44" w:history="1">
              <w:r w:rsidRPr="00191BAA">
                <w:rPr>
                  <w:rStyle w:val="Hyperlink"/>
                  <w:bdr w:val="none" w:sz="0" w:space="0" w:color="auto"/>
                </w:rPr>
                <w:t>D1101143</w:t>
              </w:r>
            </w:hyperlink>
            <w:r w:rsidRPr="00191BAA">
              <w:t>)</w:t>
            </w:r>
          </w:p>
        </w:tc>
        <w:tc>
          <w:tcPr>
            <w:tcW w:w="3334" w:type="dxa"/>
          </w:tcPr>
          <w:p w:rsidR="00881896" w:rsidRDefault="00881896" w:rsidP="007E6386">
            <w:pPr>
              <w:keepNext/>
              <w:jc w:val="center"/>
              <w:rPr>
                <w:noProof/>
              </w:rPr>
            </w:pPr>
            <w:r w:rsidRPr="00881896">
              <w:rPr>
                <w:noProof/>
              </w:rPr>
              <w:drawing>
                <wp:inline distT="0" distB="0" distL="0" distR="0">
                  <wp:extent cx="917566" cy="1593666"/>
                  <wp:effectExtent l="19050" t="0" r="0" b="0"/>
                  <wp:docPr id="23"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45" cstate="print"/>
                          <a:srcRect l="80090" t="12060" r="5343" b="6891"/>
                          <a:stretch>
                            <a:fillRect/>
                          </a:stretch>
                        </pic:blipFill>
                        <pic:spPr bwMode="auto">
                          <a:xfrm>
                            <a:off x="0" y="0"/>
                            <a:ext cx="922429" cy="1602113"/>
                          </a:xfrm>
                          <a:prstGeom prst="rect">
                            <a:avLst/>
                          </a:prstGeom>
                          <a:noFill/>
                          <a:ln w="9525">
                            <a:noFill/>
                            <a:miter lim="800000"/>
                            <a:headEnd/>
                            <a:tailEnd/>
                          </a:ln>
                        </pic:spPr>
                      </pic:pic>
                    </a:graphicData>
                  </a:graphic>
                </wp:inline>
              </w:drawing>
            </w:r>
          </w:p>
        </w:tc>
      </w:tr>
      <w:tr w:rsidR="00881896" w:rsidRPr="003F78B1" w:rsidTr="003B6A8B">
        <w:tc>
          <w:tcPr>
            <w:tcW w:w="1039" w:type="dxa"/>
          </w:tcPr>
          <w:p w:rsidR="00881896" w:rsidRDefault="00881896">
            <w:pPr>
              <w:pStyle w:val="Default"/>
              <w:rPr>
                <w:sz w:val="20"/>
                <w:szCs w:val="20"/>
              </w:rPr>
            </w:pPr>
            <w:r w:rsidRPr="00881896">
              <w:rPr>
                <w:sz w:val="20"/>
                <w:szCs w:val="20"/>
              </w:rPr>
              <w:t>SUS</w:t>
            </w:r>
          </w:p>
        </w:tc>
        <w:tc>
          <w:tcPr>
            <w:tcW w:w="1319" w:type="dxa"/>
          </w:tcPr>
          <w:p w:rsidR="00881896" w:rsidRPr="00881896" w:rsidRDefault="003F5566">
            <w:pPr>
              <w:pStyle w:val="Default"/>
              <w:rPr>
                <w:color w:val="0044B3"/>
                <w:sz w:val="20"/>
                <w:szCs w:val="20"/>
              </w:rPr>
            </w:pPr>
            <w:hyperlink r:id="rId46" w:history="1">
              <w:r w:rsidR="00881896" w:rsidRPr="00881896">
                <w:rPr>
                  <w:rStyle w:val="Hyperlink"/>
                  <w:sz w:val="20"/>
                  <w:szCs w:val="20"/>
                  <w:bdr w:val="none" w:sz="0" w:space="0" w:color="auto"/>
                </w:rPr>
                <w:t>D0901098</w:t>
              </w:r>
            </w:hyperlink>
          </w:p>
        </w:tc>
        <w:tc>
          <w:tcPr>
            <w:tcW w:w="4230" w:type="dxa"/>
          </w:tcPr>
          <w:p w:rsidR="00881896" w:rsidRPr="00191BAA" w:rsidRDefault="00881896" w:rsidP="00881896">
            <w:pPr>
              <w:keepNext/>
            </w:pPr>
            <w:r w:rsidRPr="00191BAA">
              <w:t xml:space="preserve">HSTS suspension assembly (PR2) </w:t>
            </w:r>
          </w:p>
          <w:p w:rsidR="00881896" w:rsidRPr="00191BAA" w:rsidRDefault="00881896" w:rsidP="00881896">
            <w:pPr>
              <w:keepNext/>
            </w:pPr>
            <w:r w:rsidRPr="00191BAA">
              <w:t>including:</w:t>
            </w:r>
          </w:p>
          <w:p w:rsidR="00881896" w:rsidRPr="00191BAA" w:rsidRDefault="00881896" w:rsidP="00881896">
            <w:pPr>
              <w:keepNext/>
            </w:pPr>
            <w:r w:rsidRPr="00191BAA">
              <w:t>HSTS Assembly (</w:t>
            </w:r>
            <w:hyperlink r:id="rId47" w:history="1">
              <w:r w:rsidRPr="00191BAA">
                <w:rPr>
                  <w:rStyle w:val="Hyperlink"/>
                  <w:bdr w:val="none" w:sz="0" w:space="0" w:color="auto"/>
                </w:rPr>
                <w:t>D020700</w:t>
              </w:r>
            </w:hyperlink>
            <w:r w:rsidRPr="00191BAA">
              <w:t>)</w:t>
            </w:r>
          </w:p>
          <w:p w:rsidR="00881896" w:rsidRPr="00191BAA" w:rsidRDefault="00881896" w:rsidP="00881896">
            <w:pPr>
              <w:keepNext/>
            </w:pPr>
            <w:r w:rsidRPr="00191BAA">
              <w:t>SUS Structure Spacer (</w:t>
            </w:r>
            <w:hyperlink r:id="rId48" w:history="1">
              <w:r w:rsidRPr="00191BAA">
                <w:rPr>
                  <w:rStyle w:val="Hyperlink"/>
                  <w:bdr w:val="none" w:sz="0" w:space="0" w:color="auto"/>
                </w:rPr>
                <w:t>D1100038</w:t>
              </w:r>
            </w:hyperlink>
            <w:r w:rsidRPr="00191BAA">
              <w:t>)</w:t>
            </w:r>
          </w:p>
          <w:p w:rsidR="00881896" w:rsidRPr="00191BAA" w:rsidRDefault="00881896" w:rsidP="00881896">
            <w:pPr>
              <w:keepNext/>
            </w:pPr>
            <w:r w:rsidRPr="00191BAA">
              <w:t>Vibration Absorbers (</w:t>
            </w:r>
            <w:hyperlink r:id="rId49" w:history="1">
              <w:r w:rsidRPr="00191BAA">
                <w:rPr>
                  <w:rStyle w:val="Hyperlink"/>
                  <w:bdr w:val="none" w:sz="0" w:space="0" w:color="auto"/>
                </w:rPr>
                <w:t>D1002424</w:t>
              </w:r>
            </w:hyperlink>
            <w:r w:rsidRPr="00191BAA">
              <w:t>)</w:t>
            </w:r>
          </w:p>
          <w:p w:rsidR="00881896" w:rsidRPr="00191BAA" w:rsidRDefault="00881896" w:rsidP="00881896">
            <w:pPr>
              <w:keepNext/>
            </w:pPr>
            <w:r w:rsidRPr="00191BAA">
              <w:t>Optics Cap (</w:t>
            </w:r>
            <w:hyperlink r:id="rId50" w:history="1">
              <w:r w:rsidRPr="00191BAA">
                <w:rPr>
                  <w:rStyle w:val="Hyperlink"/>
                  <w:bdr w:val="none" w:sz="0" w:space="0" w:color="auto"/>
                </w:rPr>
                <w:t>D1101143</w:t>
              </w:r>
            </w:hyperlink>
            <w:r w:rsidRPr="00191BAA">
              <w:t>)</w:t>
            </w:r>
          </w:p>
          <w:p w:rsidR="00881896" w:rsidRDefault="00881896">
            <w:pPr>
              <w:pStyle w:val="Default"/>
              <w:rPr>
                <w:sz w:val="20"/>
                <w:szCs w:val="20"/>
              </w:rPr>
            </w:pPr>
          </w:p>
        </w:tc>
        <w:tc>
          <w:tcPr>
            <w:tcW w:w="3334" w:type="dxa"/>
          </w:tcPr>
          <w:p w:rsidR="00881896" w:rsidRDefault="00881896" w:rsidP="007E6386">
            <w:pPr>
              <w:keepNext/>
              <w:jc w:val="center"/>
              <w:rPr>
                <w:noProof/>
              </w:rPr>
            </w:pPr>
            <w:r w:rsidRPr="00881896">
              <w:rPr>
                <w:noProof/>
              </w:rPr>
              <w:drawing>
                <wp:inline distT="0" distB="0" distL="0" distR="0">
                  <wp:extent cx="963589" cy="1633911"/>
                  <wp:effectExtent l="19050" t="0" r="7961" b="0"/>
                  <wp:docPr id="26"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51" cstate="print"/>
                          <a:srcRect l="79439" t="11917" r="5703" b="7254"/>
                          <a:stretch>
                            <a:fillRect/>
                          </a:stretch>
                        </pic:blipFill>
                        <pic:spPr bwMode="auto">
                          <a:xfrm>
                            <a:off x="0" y="0"/>
                            <a:ext cx="964472" cy="1635409"/>
                          </a:xfrm>
                          <a:prstGeom prst="rect">
                            <a:avLst/>
                          </a:prstGeom>
                          <a:noFill/>
                          <a:ln w="9525">
                            <a:noFill/>
                            <a:miter lim="800000"/>
                            <a:headEnd/>
                            <a:tailEnd/>
                          </a:ln>
                        </pic:spPr>
                      </pic:pic>
                    </a:graphicData>
                  </a:graphic>
                </wp:inline>
              </w:drawing>
            </w:r>
          </w:p>
        </w:tc>
      </w:tr>
      <w:tr w:rsidR="00CD71A0" w:rsidRPr="003F78B1" w:rsidTr="003B6A8B">
        <w:tc>
          <w:tcPr>
            <w:tcW w:w="1039" w:type="dxa"/>
          </w:tcPr>
          <w:p w:rsidR="00CD71A0" w:rsidRPr="00CD71A0" w:rsidRDefault="00CD71A0">
            <w:pPr>
              <w:pStyle w:val="Default"/>
              <w:rPr>
                <w:sz w:val="20"/>
                <w:szCs w:val="20"/>
              </w:rPr>
            </w:pPr>
            <w:r w:rsidRPr="00CD71A0">
              <w:rPr>
                <w:sz w:val="20"/>
                <w:szCs w:val="20"/>
              </w:rPr>
              <w:t>IO</w:t>
            </w:r>
          </w:p>
        </w:tc>
        <w:tc>
          <w:tcPr>
            <w:tcW w:w="1319" w:type="dxa"/>
          </w:tcPr>
          <w:p w:rsidR="00CD71A0" w:rsidRPr="00CD71A0" w:rsidRDefault="003F5566">
            <w:pPr>
              <w:pStyle w:val="Default"/>
              <w:rPr>
                <w:sz w:val="20"/>
                <w:szCs w:val="20"/>
              </w:rPr>
            </w:pPr>
            <w:hyperlink r:id="rId52" w:history="1">
              <w:r w:rsidR="00CD71A0" w:rsidRPr="00CD71A0">
                <w:rPr>
                  <w:rStyle w:val="Hyperlink"/>
                  <w:sz w:val="20"/>
                  <w:szCs w:val="20"/>
                  <w:bdr w:val="none" w:sz="0" w:space="0" w:color="auto"/>
                </w:rPr>
                <w:t>D1200573</w:t>
              </w:r>
            </w:hyperlink>
          </w:p>
        </w:tc>
        <w:tc>
          <w:tcPr>
            <w:tcW w:w="4230" w:type="dxa"/>
          </w:tcPr>
          <w:p w:rsidR="00CD71A0" w:rsidRDefault="00CD71A0" w:rsidP="00CD71A0">
            <w:pPr>
              <w:keepNext/>
            </w:pPr>
            <w:r w:rsidRPr="00D77573">
              <w:t xml:space="preserve">IO MC2 Scraper Baffle Assembly </w:t>
            </w:r>
          </w:p>
          <w:p w:rsidR="00CD71A0" w:rsidRDefault="00CD71A0" w:rsidP="00CD71A0">
            <w:pPr>
              <w:keepNext/>
            </w:pPr>
            <w:r>
              <w:t>Includes:</w:t>
            </w:r>
          </w:p>
          <w:p w:rsidR="00CD71A0" w:rsidRDefault="00CD71A0" w:rsidP="00CD71A0">
            <w:pPr>
              <w:keepNext/>
            </w:pPr>
            <w:r>
              <w:t>MC2 Scraper Baffle (</w:t>
            </w:r>
            <w:hyperlink r:id="rId53" w:history="1">
              <w:r w:rsidRPr="00D77573">
                <w:rPr>
                  <w:rStyle w:val="Hyperlink"/>
                  <w:bdr w:val="none" w:sz="0" w:space="0" w:color="auto"/>
                </w:rPr>
                <w:t>D1000327</w:t>
              </w:r>
            </w:hyperlink>
            <w:r>
              <w:t>)</w:t>
            </w:r>
          </w:p>
          <w:p w:rsidR="00CD71A0" w:rsidRDefault="00CD71A0" w:rsidP="00CD71A0">
            <w:pPr>
              <w:keepNext/>
            </w:pPr>
            <w:r>
              <w:t>PR2 Scraper Baffle (</w:t>
            </w:r>
            <w:hyperlink r:id="rId54" w:history="1">
              <w:r w:rsidRPr="00D77573">
                <w:rPr>
                  <w:rStyle w:val="Hyperlink"/>
                  <w:bdr w:val="none" w:sz="0" w:space="0" w:color="auto"/>
                </w:rPr>
                <w:t>D1000328</w:t>
              </w:r>
            </w:hyperlink>
            <w:r>
              <w:t>)</w:t>
            </w:r>
          </w:p>
        </w:tc>
        <w:tc>
          <w:tcPr>
            <w:tcW w:w="3334" w:type="dxa"/>
          </w:tcPr>
          <w:p w:rsidR="00CD71A0" w:rsidRDefault="00CD71A0" w:rsidP="0032354B">
            <w:pPr>
              <w:keepNext/>
              <w:rPr>
                <w:noProof/>
              </w:rPr>
            </w:pPr>
            <w:r w:rsidRPr="00D77573">
              <w:rPr>
                <w:noProof/>
              </w:rPr>
              <w:drawing>
                <wp:inline distT="0" distB="0" distL="0" distR="0">
                  <wp:extent cx="866048" cy="720038"/>
                  <wp:effectExtent l="19050" t="0" r="0" b="0"/>
                  <wp:docPr id="28"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55" cstate="print"/>
                          <a:srcRect l="58223" t="10000" r="10426" b="6667"/>
                          <a:stretch>
                            <a:fillRect/>
                          </a:stretch>
                        </pic:blipFill>
                        <pic:spPr bwMode="auto">
                          <a:xfrm>
                            <a:off x="0" y="0"/>
                            <a:ext cx="872798" cy="725650"/>
                          </a:xfrm>
                          <a:prstGeom prst="rect">
                            <a:avLst/>
                          </a:prstGeom>
                          <a:noFill/>
                          <a:ln w="9525">
                            <a:noFill/>
                            <a:miter lim="800000"/>
                            <a:headEnd/>
                            <a:tailEnd/>
                          </a:ln>
                        </pic:spPr>
                      </pic:pic>
                    </a:graphicData>
                  </a:graphic>
                </wp:inline>
              </w:drawing>
            </w:r>
            <w:r w:rsidRPr="00F335F8">
              <w:rPr>
                <w:noProof/>
              </w:rPr>
              <w:drawing>
                <wp:inline distT="0" distB="0" distL="0" distR="0">
                  <wp:extent cx="963588" cy="716670"/>
                  <wp:effectExtent l="19050" t="0" r="7962" b="0"/>
                  <wp:docPr id="29"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56" cstate="print"/>
                          <a:srcRect l="55454" t="10000" r="9034" b="5556"/>
                          <a:stretch>
                            <a:fillRect/>
                          </a:stretch>
                        </pic:blipFill>
                        <pic:spPr bwMode="auto">
                          <a:xfrm>
                            <a:off x="0" y="0"/>
                            <a:ext cx="963588" cy="716670"/>
                          </a:xfrm>
                          <a:prstGeom prst="rect">
                            <a:avLst/>
                          </a:prstGeom>
                          <a:noFill/>
                          <a:ln w="9525">
                            <a:noFill/>
                            <a:miter lim="800000"/>
                            <a:headEnd/>
                            <a:tailEnd/>
                          </a:ln>
                        </pic:spPr>
                      </pic:pic>
                    </a:graphicData>
                  </a:graphic>
                </wp:inline>
              </w:drawing>
            </w:r>
          </w:p>
          <w:p w:rsidR="00CD71A0" w:rsidRPr="00D77573" w:rsidRDefault="00CD71A0" w:rsidP="0032354B">
            <w:pPr>
              <w:keepNext/>
              <w:jc w:val="right"/>
              <w:rPr>
                <w:noProof/>
              </w:rPr>
            </w:pPr>
          </w:p>
        </w:tc>
      </w:tr>
      <w:tr w:rsidR="00CD71A0" w:rsidRPr="003F78B1" w:rsidTr="003B6A8B">
        <w:tc>
          <w:tcPr>
            <w:tcW w:w="1039" w:type="dxa"/>
          </w:tcPr>
          <w:p w:rsidR="00CD71A0" w:rsidRPr="00D77573" w:rsidRDefault="00CD71A0" w:rsidP="00677D42">
            <w:pPr>
              <w:keepNext/>
            </w:pPr>
            <w:r>
              <w:lastRenderedPageBreak/>
              <w:t>ISC</w:t>
            </w:r>
          </w:p>
        </w:tc>
        <w:tc>
          <w:tcPr>
            <w:tcW w:w="1319" w:type="dxa"/>
          </w:tcPr>
          <w:p w:rsidR="00CD71A0" w:rsidRPr="00D77573" w:rsidRDefault="003F5566" w:rsidP="00677D42">
            <w:pPr>
              <w:keepNext/>
            </w:pPr>
            <w:hyperlink r:id="rId57" w:history="1">
              <w:r w:rsidR="00CD71A0" w:rsidRPr="00ED3AB5">
                <w:rPr>
                  <w:rStyle w:val="Hyperlink"/>
                  <w:bdr w:val="none" w:sz="0" w:space="0" w:color="auto"/>
                </w:rPr>
                <w:t>D100</w:t>
              </w:r>
              <w:r w:rsidR="00CD71A0">
                <w:rPr>
                  <w:rStyle w:val="Hyperlink"/>
                  <w:bdr w:val="none" w:sz="0" w:space="0" w:color="auto"/>
                </w:rPr>
                <w:t>1805</w:t>
              </w:r>
            </w:hyperlink>
          </w:p>
        </w:tc>
        <w:tc>
          <w:tcPr>
            <w:tcW w:w="4230" w:type="dxa"/>
          </w:tcPr>
          <w:p w:rsidR="001B2A8E" w:rsidRDefault="00CD71A0" w:rsidP="00677D42">
            <w:r>
              <w:t xml:space="preserve">ISC HAM3 Assembly </w:t>
            </w:r>
          </w:p>
          <w:p w:rsidR="00CD71A0" w:rsidRDefault="00CD71A0" w:rsidP="00677D42">
            <w:r>
              <w:t>Including:</w:t>
            </w:r>
          </w:p>
          <w:p w:rsidR="00CD71A0" w:rsidRDefault="003F5566" w:rsidP="00677D42">
            <w:hyperlink r:id="rId58" w:history="1">
              <w:r w:rsidR="00CD71A0" w:rsidRPr="00DA7FAF">
                <w:rPr>
                  <w:rStyle w:val="Hyperlink"/>
                  <w:bdr w:val="none" w:sz="0" w:space="0" w:color="auto"/>
                </w:rPr>
                <w:t>D1000339</w:t>
              </w:r>
            </w:hyperlink>
            <w:r w:rsidR="00CD71A0">
              <w:t xml:space="preserve"> assembly</w:t>
            </w:r>
          </w:p>
          <w:p w:rsidR="00CD71A0" w:rsidRPr="00D77573" w:rsidRDefault="00CD71A0" w:rsidP="00677D42">
            <w:pPr>
              <w:keepNext/>
            </w:pPr>
          </w:p>
        </w:tc>
        <w:tc>
          <w:tcPr>
            <w:tcW w:w="3334" w:type="dxa"/>
          </w:tcPr>
          <w:p w:rsidR="00CD71A0" w:rsidRPr="00D77573" w:rsidRDefault="00CD71A0" w:rsidP="00677D42">
            <w:pPr>
              <w:keepNext/>
              <w:jc w:val="center"/>
              <w:rPr>
                <w:noProof/>
              </w:rPr>
            </w:pPr>
            <w:r>
              <w:rPr>
                <w:noProof/>
              </w:rPr>
              <w:drawing>
                <wp:inline distT="0" distB="0" distL="0" distR="0">
                  <wp:extent cx="1400317" cy="1065014"/>
                  <wp:effectExtent l="19050" t="0" r="9383" b="0"/>
                  <wp:docPr id="3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9" cstate="print"/>
                          <a:srcRect l="75842" t="33601" r="12074" b="36962"/>
                          <a:stretch>
                            <a:fillRect/>
                          </a:stretch>
                        </pic:blipFill>
                        <pic:spPr bwMode="auto">
                          <a:xfrm>
                            <a:off x="0" y="0"/>
                            <a:ext cx="1400316" cy="1065013"/>
                          </a:xfrm>
                          <a:prstGeom prst="rect">
                            <a:avLst/>
                          </a:prstGeom>
                          <a:noFill/>
                          <a:ln w="9525">
                            <a:noFill/>
                            <a:miter lim="800000"/>
                            <a:headEnd/>
                            <a:tailEnd/>
                          </a:ln>
                        </pic:spPr>
                      </pic:pic>
                    </a:graphicData>
                  </a:graphic>
                </wp:inline>
              </w:drawing>
            </w:r>
          </w:p>
        </w:tc>
      </w:tr>
      <w:tr w:rsidR="00CD71A0" w:rsidRPr="003F78B1" w:rsidTr="003B6A8B">
        <w:tc>
          <w:tcPr>
            <w:tcW w:w="1039" w:type="dxa"/>
          </w:tcPr>
          <w:p w:rsidR="00CD71A0" w:rsidRPr="00AD4F55" w:rsidRDefault="00CD71A0" w:rsidP="003A7563">
            <w:pPr>
              <w:keepNext/>
            </w:pPr>
            <w:r w:rsidRPr="00AD4F55">
              <w:t>IO</w:t>
            </w:r>
          </w:p>
        </w:tc>
        <w:tc>
          <w:tcPr>
            <w:tcW w:w="1319" w:type="dxa"/>
          </w:tcPr>
          <w:p w:rsidR="00CD71A0" w:rsidRPr="00AD4F55" w:rsidRDefault="003F5566" w:rsidP="00F24B6F">
            <w:pPr>
              <w:keepNext/>
            </w:pPr>
            <w:hyperlink r:id="rId60" w:history="1">
              <w:r w:rsidR="00CD71A0" w:rsidRPr="00AD4F55">
                <w:rPr>
                  <w:rStyle w:val="Hyperlink"/>
                  <w:bdr w:val="none" w:sz="0" w:space="0" w:color="auto"/>
                </w:rPr>
                <w:t>D100</w:t>
              </w:r>
              <w:r w:rsidR="00CD71A0">
                <w:rPr>
                  <w:rStyle w:val="Hyperlink"/>
                  <w:bdr w:val="none" w:sz="0" w:space="0" w:color="auto"/>
                </w:rPr>
                <w:t>2171</w:t>
              </w:r>
            </w:hyperlink>
          </w:p>
        </w:tc>
        <w:tc>
          <w:tcPr>
            <w:tcW w:w="4230" w:type="dxa"/>
          </w:tcPr>
          <w:p w:rsidR="00CD71A0" w:rsidRPr="00AD4F55" w:rsidRDefault="00CD71A0" w:rsidP="00DC794E">
            <w:pPr>
              <w:keepNext/>
            </w:pPr>
            <w:r w:rsidRPr="00AD4F55">
              <w:t xml:space="preserve">Optic Mount Components </w:t>
            </w:r>
          </w:p>
          <w:p w:rsidR="00CD71A0" w:rsidRPr="00AD4F55" w:rsidRDefault="00CD71A0" w:rsidP="00DC794E">
            <w:pPr>
              <w:keepNext/>
            </w:pPr>
            <w:r w:rsidRPr="00AD4F55">
              <w:t xml:space="preserve">Includes the following </w:t>
            </w:r>
            <w:r>
              <w:t>9</w:t>
            </w:r>
            <w:r w:rsidRPr="00AD4F55">
              <w:t xml:space="preserve"> sub assemblies:</w:t>
            </w:r>
          </w:p>
          <w:p w:rsidR="00CD71A0" w:rsidRPr="00AD4F55" w:rsidRDefault="003F5566" w:rsidP="00ED1754">
            <w:pPr>
              <w:pStyle w:val="ListParagraph"/>
              <w:keepNext/>
              <w:numPr>
                <w:ilvl w:val="0"/>
                <w:numId w:val="28"/>
              </w:numPr>
              <w:rPr>
                <w:sz w:val="20"/>
              </w:rPr>
            </w:pPr>
            <w:hyperlink r:id="rId61" w:history="1">
              <w:r w:rsidR="00CD71A0" w:rsidRPr="00AD4F55">
                <w:rPr>
                  <w:rStyle w:val="Hyperlink"/>
                  <w:sz w:val="20"/>
                  <w:bdr w:val="none" w:sz="0" w:space="0" w:color="auto"/>
                </w:rPr>
                <w:t>D1002085</w:t>
              </w:r>
            </w:hyperlink>
            <w:r w:rsidR="00CD71A0" w:rsidRPr="00AD4F55">
              <w:rPr>
                <w:sz w:val="20"/>
              </w:rPr>
              <w:t xml:space="preserve"> Rigid Optic Mount LH Assy.</w:t>
            </w:r>
            <w:r w:rsidR="00CD71A0">
              <w:rPr>
                <w:sz w:val="20"/>
              </w:rPr>
              <w:t xml:space="preserve"> </w:t>
            </w:r>
          </w:p>
          <w:p w:rsidR="00CD71A0" w:rsidRPr="00AD4F55" w:rsidRDefault="003F5566" w:rsidP="00EB62C3">
            <w:pPr>
              <w:pStyle w:val="ListParagraph"/>
              <w:keepNext/>
              <w:numPr>
                <w:ilvl w:val="0"/>
                <w:numId w:val="28"/>
              </w:numPr>
              <w:rPr>
                <w:sz w:val="20"/>
              </w:rPr>
            </w:pPr>
            <w:hyperlink r:id="rId62" w:history="1">
              <w:r w:rsidR="00CD71A0" w:rsidRPr="00AD4F55">
                <w:rPr>
                  <w:rStyle w:val="Hyperlink"/>
                  <w:sz w:val="20"/>
                  <w:bdr w:val="none" w:sz="0" w:space="0" w:color="auto"/>
                </w:rPr>
                <w:t>D1002075</w:t>
              </w:r>
            </w:hyperlink>
            <w:r w:rsidR="00CD71A0" w:rsidRPr="00AD4F55">
              <w:rPr>
                <w:sz w:val="20"/>
              </w:rPr>
              <w:t xml:space="preserve"> Rigid Optic Mount RH Assy. (2 each)</w:t>
            </w:r>
          </w:p>
          <w:p w:rsidR="00CD71A0" w:rsidRPr="00AD4F55" w:rsidRDefault="003F5566" w:rsidP="00EB62C3">
            <w:pPr>
              <w:pStyle w:val="ListParagraph"/>
              <w:keepNext/>
              <w:numPr>
                <w:ilvl w:val="0"/>
                <w:numId w:val="28"/>
              </w:numPr>
              <w:rPr>
                <w:sz w:val="20"/>
              </w:rPr>
            </w:pPr>
            <w:hyperlink r:id="rId63" w:history="1">
              <w:r w:rsidR="00CD71A0" w:rsidRPr="00AD4F55">
                <w:rPr>
                  <w:rStyle w:val="Hyperlink"/>
                  <w:sz w:val="20"/>
                  <w:bdr w:val="none" w:sz="0" w:space="0" w:color="auto"/>
                </w:rPr>
                <w:t>D1002088</w:t>
              </w:r>
            </w:hyperlink>
            <w:r w:rsidR="00CD71A0" w:rsidRPr="00AD4F55">
              <w:rPr>
                <w:sz w:val="20"/>
              </w:rPr>
              <w:t xml:space="preserve"> Actuated Optic Mount RH Assy. (2 each)</w:t>
            </w:r>
          </w:p>
          <w:p w:rsidR="00CD71A0" w:rsidRDefault="003F5566" w:rsidP="00EB62C3">
            <w:pPr>
              <w:pStyle w:val="ListParagraph"/>
              <w:keepNext/>
              <w:numPr>
                <w:ilvl w:val="0"/>
                <w:numId w:val="28"/>
              </w:numPr>
              <w:rPr>
                <w:sz w:val="20"/>
              </w:rPr>
            </w:pPr>
            <w:hyperlink r:id="rId64" w:history="1">
              <w:r w:rsidR="00CD71A0" w:rsidRPr="00AD4F55">
                <w:rPr>
                  <w:rStyle w:val="Hyperlink"/>
                  <w:sz w:val="20"/>
                  <w:bdr w:val="none" w:sz="0" w:space="0" w:color="auto"/>
                </w:rPr>
                <w:t>D1100789</w:t>
              </w:r>
            </w:hyperlink>
            <w:r w:rsidR="00CD71A0">
              <w:rPr>
                <w:sz w:val="20"/>
              </w:rPr>
              <w:t xml:space="preserve"> </w:t>
            </w:r>
            <w:proofErr w:type="spellStart"/>
            <w:r w:rsidR="00CD71A0">
              <w:rPr>
                <w:sz w:val="20"/>
              </w:rPr>
              <w:t>aLIGO</w:t>
            </w:r>
            <w:proofErr w:type="spellEnd"/>
            <w:r w:rsidR="00CD71A0">
              <w:rPr>
                <w:sz w:val="20"/>
              </w:rPr>
              <w:t xml:space="preserve"> In-</w:t>
            </w:r>
            <w:proofErr w:type="spellStart"/>
            <w:r w:rsidR="00CD71A0">
              <w:rPr>
                <w:sz w:val="20"/>
              </w:rPr>
              <w:t>Vac</w:t>
            </w:r>
            <w:proofErr w:type="spellEnd"/>
            <w:r w:rsidR="00CD71A0">
              <w:rPr>
                <w:sz w:val="20"/>
              </w:rPr>
              <w:t xml:space="preserve"> QPD Assy.</w:t>
            </w:r>
          </w:p>
          <w:p w:rsidR="00CD71A0" w:rsidRDefault="003F5566" w:rsidP="00AD4F55">
            <w:pPr>
              <w:pStyle w:val="ListParagraph"/>
              <w:keepNext/>
              <w:numPr>
                <w:ilvl w:val="0"/>
                <w:numId w:val="28"/>
              </w:numPr>
              <w:rPr>
                <w:sz w:val="20"/>
              </w:rPr>
            </w:pPr>
            <w:hyperlink r:id="rId65" w:history="1">
              <w:r w:rsidR="00CD71A0" w:rsidRPr="00F24B6F">
                <w:rPr>
                  <w:rStyle w:val="Hyperlink"/>
                  <w:sz w:val="20"/>
                  <w:bdr w:val="none" w:sz="0" w:space="0" w:color="auto"/>
                </w:rPr>
                <w:t>D1101043</w:t>
              </w:r>
            </w:hyperlink>
            <w:r w:rsidR="00CD71A0">
              <w:rPr>
                <w:sz w:val="20"/>
              </w:rPr>
              <w:t xml:space="preserve"> </w:t>
            </w:r>
            <w:proofErr w:type="spellStart"/>
            <w:r w:rsidR="00CD71A0">
              <w:rPr>
                <w:sz w:val="20"/>
              </w:rPr>
              <w:t>aLIGO</w:t>
            </w:r>
            <w:proofErr w:type="spellEnd"/>
            <w:r w:rsidR="00CD71A0">
              <w:rPr>
                <w:sz w:val="20"/>
              </w:rPr>
              <w:t xml:space="preserve"> IO POP Beams 3" Optic Assy.</w:t>
            </w:r>
          </w:p>
          <w:p w:rsidR="00CD71A0" w:rsidRPr="00AD4F55" w:rsidRDefault="003F5566" w:rsidP="00AD4F55">
            <w:pPr>
              <w:pStyle w:val="ListParagraph"/>
              <w:keepNext/>
              <w:numPr>
                <w:ilvl w:val="0"/>
                <w:numId w:val="28"/>
              </w:numPr>
              <w:rPr>
                <w:sz w:val="20"/>
              </w:rPr>
            </w:pPr>
            <w:hyperlink r:id="rId66" w:history="1">
              <w:r w:rsidR="00CD71A0" w:rsidRPr="00F24B6F">
                <w:rPr>
                  <w:rStyle w:val="Hyperlink"/>
                  <w:sz w:val="20"/>
                  <w:bdr w:val="none" w:sz="0" w:space="0" w:color="auto"/>
                </w:rPr>
                <w:t>D1101225</w:t>
              </w:r>
            </w:hyperlink>
            <w:r w:rsidR="00CD71A0">
              <w:rPr>
                <w:sz w:val="20"/>
              </w:rPr>
              <w:t xml:space="preserve"> Black Glass Dump Assy. (2 each)</w:t>
            </w:r>
          </w:p>
        </w:tc>
        <w:tc>
          <w:tcPr>
            <w:tcW w:w="3334" w:type="dxa"/>
          </w:tcPr>
          <w:p w:rsidR="00CD71A0" w:rsidRPr="00AD4F55" w:rsidRDefault="00CD71A0" w:rsidP="007E6386">
            <w:pPr>
              <w:keepNext/>
              <w:jc w:val="center"/>
              <w:rPr>
                <w:noProof/>
              </w:rPr>
            </w:pPr>
            <w:r w:rsidRPr="00AD4F55">
              <w:rPr>
                <w:noProof/>
              </w:rPr>
              <w:drawing>
                <wp:inline distT="0" distB="0" distL="0" distR="0">
                  <wp:extent cx="2082705" cy="1248770"/>
                  <wp:effectExtent l="19050" t="0" r="0" b="0"/>
                  <wp:docPr id="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cstate="print"/>
                          <a:srcRect l="67914" t="24153" r="2784" b="19663"/>
                          <a:stretch>
                            <a:fillRect/>
                          </a:stretch>
                        </pic:blipFill>
                        <pic:spPr bwMode="auto">
                          <a:xfrm>
                            <a:off x="0" y="0"/>
                            <a:ext cx="2082705" cy="1248770"/>
                          </a:xfrm>
                          <a:prstGeom prst="rect">
                            <a:avLst/>
                          </a:prstGeom>
                          <a:noFill/>
                          <a:ln w="9525">
                            <a:noFill/>
                            <a:miter lim="800000"/>
                            <a:headEnd/>
                            <a:tailEnd/>
                          </a:ln>
                        </pic:spPr>
                      </pic:pic>
                    </a:graphicData>
                  </a:graphic>
                </wp:inline>
              </w:drawing>
            </w:r>
          </w:p>
        </w:tc>
      </w:tr>
      <w:tr w:rsidR="00CD71A0" w:rsidRPr="003F78B1" w:rsidTr="003B6A8B">
        <w:tc>
          <w:tcPr>
            <w:tcW w:w="1039" w:type="dxa"/>
          </w:tcPr>
          <w:p w:rsidR="00CD71A0" w:rsidRPr="002B6AF3" w:rsidRDefault="00CD71A0" w:rsidP="003A7563">
            <w:pPr>
              <w:keepNext/>
            </w:pPr>
            <w:r w:rsidRPr="002B6AF3">
              <w:t>AOS/</w:t>
            </w:r>
            <w:r w:rsidRPr="002B6AF3">
              <w:br/>
            </w:r>
            <w:proofErr w:type="spellStart"/>
            <w:r w:rsidRPr="002B6AF3">
              <w:t>OptLev</w:t>
            </w:r>
            <w:proofErr w:type="spellEnd"/>
          </w:p>
        </w:tc>
        <w:tc>
          <w:tcPr>
            <w:tcW w:w="1319" w:type="dxa"/>
          </w:tcPr>
          <w:p w:rsidR="00CD71A0" w:rsidRPr="002B6AF3" w:rsidRDefault="003F5566" w:rsidP="00CD71A0">
            <w:pPr>
              <w:keepNext/>
            </w:pPr>
            <w:hyperlink r:id="rId68" w:history="1">
              <w:r w:rsidR="00CD71A0">
                <w:rPr>
                  <w:rStyle w:val="Hyperlink"/>
                  <w:bdr w:val="none" w:sz="0" w:space="0" w:color="auto"/>
                </w:rPr>
                <w:t>D1200574</w:t>
              </w:r>
            </w:hyperlink>
          </w:p>
        </w:tc>
        <w:tc>
          <w:tcPr>
            <w:tcW w:w="4230" w:type="dxa"/>
          </w:tcPr>
          <w:p w:rsidR="00CD71A0" w:rsidRDefault="00CD71A0" w:rsidP="004A4094">
            <w:pPr>
              <w:keepNext/>
            </w:pPr>
            <w:r w:rsidRPr="002B6AF3">
              <w:t xml:space="preserve">DLC Assembly </w:t>
            </w:r>
            <w:r>
              <w:t>(</w:t>
            </w:r>
            <w:hyperlink r:id="rId69" w:history="1">
              <w:r w:rsidRPr="002B6AF3">
                <w:rPr>
                  <w:rStyle w:val="Hyperlink"/>
                  <w:bdr w:val="none" w:sz="0" w:space="0" w:color="auto"/>
                </w:rPr>
                <w:t>D1101392</w:t>
              </w:r>
            </w:hyperlink>
            <w:r>
              <w:t>)</w:t>
            </w:r>
          </w:p>
          <w:p w:rsidR="00CD71A0" w:rsidRPr="002B6AF3" w:rsidRDefault="00CD71A0" w:rsidP="004A4094">
            <w:pPr>
              <w:keepNext/>
            </w:pPr>
          </w:p>
          <w:p w:rsidR="00CD71A0" w:rsidRPr="002B6AF3" w:rsidRDefault="00CD71A0" w:rsidP="00A060C7">
            <w:pPr>
              <w:keepNext/>
            </w:pPr>
          </w:p>
        </w:tc>
        <w:tc>
          <w:tcPr>
            <w:tcW w:w="3334" w:type="dxa"/>
          </w:tcPr>
          <w:p w:rsidR="00CD71A0" w:rsidRPr="002B6AF3" w:rsidRDefault="00CD71A0" w:rsidP="007E6386">
            <w:pPr>
              <w:keepNext/>
              <w:jc w:val="center"/>
              <w:rPr>
                <w:noProof/>
              </w:rPr>
            </w:pPr>
            <w:r w:rsidRPr="002B6AF3">
              <w:rPr>
                <w:noProof/>
              </w:rPr>
              <w:drawing>
                <wp:inline distT="0" distB="0" distL="0" distR="0">
                  <wp:extent cx="1210993" cy="1194179"/>
                  <wp:effectExtent l="19050" t="0" r="8207" b="0"/>
                  <wp:docPr id="3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0" cstate="print"/>
                          <a:srcRect l="67568" t="16840" r="10174" b="13299"/>
                          <a:stretch>
                            <a:fillRect/>
                          </a:stretch>
                        </pic:blipFill>
                        <pic:spPr bwMode="auto">
                          <a:xfrm>
                            <a:off x="0" y="0"/>
                            <a:ext cx="1210993" cy="1194179"/>
                          </a:xfrm>
                          <a:prstGeom prst="rect">
                            <a:avLst/>
                          </a:prstGeom>
                          <a:noFill/>
                          <a:ln w="9525">
                            <a:noFill/>
                            <a:miter lim="800000"/>
                            <a:headEnd/>
                            <a:tailEnd/>
                          </a:ln>
                        </pic:spPr>
                      </pic:pic>
                    </a:graphicData>
                  </a:graphic>
                </wp:inline>
              </w:drawing>
            </w:r>
          </w:p>
        </w:tc>
      </w:tr>
      <w:tr w:rsidR="00CD71A0" w:rsidRPr="003F78B1" w:rsidTr="003B6A8B">
        <w:tc>
          <w:tcPr>
            <w:tcW w:w="1039" w:type="dxa"/>
          </w:tcPr>
          <w:p w:rsidR="00CD71A0" w:rsidRPr="00FB173F" w:rsidRDefault="00CD71A0" w:rsidP="003A7563">
            <w:pPr>
              <w:keepNext/>
            </w:pPr>
            <w:r w:rsidRPr="00FB173F">
              <w:t>SYS</w:t>
            </w:r>
          </w:p>
        </w:tc>
        <w:tc>
          <w:tcPr>
            <w:tcW w:w="1319" w:type="dxa"/>
          </w:tcPr>
          <w:p w:rsidR="00CD71A0" w:rsidRPr="00FB173F" w:rsidRDefault="003F5566" w:rsidP="00FB173F">
            <w:pPr>
              <w:keepNext/>
            </w:pPr>
            <w:hyperlink r:id="rId71" w:history="1">
              <w:r w:rsidR="00CD71A0">
                <w:rPr>
                  <w:rStyle w:val="Hyperlink"/>
                  <w:bdr w:val="none" w:sz="0" w:space="0" w:color="auto"/>
                </w:rPr>
                <w:t>D1000907</w:t>
              </w:r>
            </w:hyperlink>
          </w:p>
        </w:tc>
        <w:tc>
          <w:tcPr>
            <w:tcW w:w="4230" w:type="dxa"/>
          </w:tcPr>
          <w:p w:rsidR="00CD71A0" w:rsidRPr="00FB173F" w:rsidRDefault="00CD71A0" w:rsidP="004A4094">
            <w:pPr>
              <w:keepNext/>
            </w:pPr>
            <w:r>
              <w:t>W</w:t>
            </w:r>
            <w:r w:rsidRPr="00FB173F">
              <w:t>HAM3 ISI Table Balance Masses</w:t>
            </w:r>
          </w:p>
        </w:tc>
        <w:tc>
          <w:tcPr>
            <w:tcW w:w="3334" w:type="dxa"/>
          </w:tcPr>
          <w:p w:rsidR="00CD71A0" w:rsidRPr="00FB173F" w:rsidRDefault="00CD71A0" w:rsidP="007E6386">
            <w:pPr>
              <w:keepNext/>
              <w:jc w:val="center"/>
              <w:rPr>
                <w:noProof/>
              </w:rPr>
            </w:pPr>
            <w:r w:rsidRPr="00FB173F">
              <w:rPr>
                <w:noProof/>
              </w:rPr>
              <w:drawing>
                <wp:inline distT="0" distB="0" distL="0" distR="0">
                  <wp:extent cx="1310811" cy="901849"/>
                  <wp:effectExtent l="19050" t="0" r="3639" b="0"/>
                  <wp:docPr id="36"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2" cstate="print"/>
                          <a:srcRect l="62030" t="21111" r="7649" b="12222"/>
                          <a:stretch>
                            <a:fillRect/>
                          </a:stretch>
                        </pic:blipFill>
                        <pic:spPr bwMode="auto">
                          <a:xfrm>
                            <a:off x="0" y="0"/>
                            <a:ext cx="1316684" cy="905890"/>
                          </a:xfrm>
                          <a:prstGeom prst="rect">
                            <a:avLst/>
                          </a:prstGeom>
                          <a:noFill/>
                          <a:ln w="9525">
                            <a:noFill/>
                            <a:miter lim="800000"/>
                            <a:headEnd/>
                            <a:tailEnd/>
                          </a:ln>
                        </pic:spPr>
                      </pic:pic>
                    </a:graphicData>
                  </a:graphic>
                </wp:inline>
              </w:drawing>
            </w:r>
          </w:p>
        </w:tc>
      </w:tr>
      <w:tr w:rsidR="00CD71A0" w:rsidRPr="003F78B1" w:rsidTr="00AD4F55">
        <w:tc>
          <w:tcPr>
            <w:tcW w:w="1039" w:type="dxa"/>
            <w:shd w:val="clear" w:color="auto" w:fill="auto"/>
          </w:tcPr>
          <w:p w:rsidR="00CD71A0" w:rsidRPr="00F24B6F" w:rsidRDefault="00CD71A0" w:rsidP="003A7563">
            <w:pPr>
              <w:keepNext/>
            </w:pPr>
            <w:r w:rsidRPr="00F24B6F">
              <w:t>SEI/SYS</w:t>
            </w:r>
          </w:p>
        </w:tc>
        <w:tc>
          <w:tcPr>
            <w:tcW w:w="1319" w:type="dxa"/>
            <w:shd w:val="clear" w:color="auto" w:fill="auto"/>
          </w:tcPr>
          <w:p w:rsidR="00CD71A0" w:rsidRPr="00F24B6F" w:rsidRDefault="003F5566" w:rsidP="003A7563">
            <w:pPr>
              <w:keepNext/>
            </w:pPr>
            <w:hyperlink r:id="rId73" w:history="1">
              <w:r w:rsidR="00CD71A0" w:rsidRPr="00F24B6F">
                <w:rPr>
                  <w:rStyle w:val="Hyperlink"/>
                  <w:bdr w:val="none" w:sz="0" w:space="0" w:color="auto"/>
                </w:rPr>
                <w:t>D1101775</w:t>
              </w:r>
            </w:hyperlink>
          </w:p>
          <w:p w:rsidR="00CD71A0" w:rsidRPr="00F24B6F" w:rsidRDefault="003F5566" w:rsidP="00EE799B">
            <w:pPr>
              <w:keepNext/>
            </w:pPr>
            <w:hyperlink r:id="rId74" w:history="1">
              <w:r w:rsidR="00CD71A0" w:rsidRPr="00F24B6F">
                <w:rPr>
                  <w:rStyle w:val="Hyperlink"/>
                  <w:bdr w:val="none" w:sz="0" w:space="0" w:color="auto"/>
                </w:rPr>
                <w:t>D1101463</w:t>
              </w:r>
            </w:hyperlink>
          </w:p>
        </w:tc>
        <w:tc>
          <w:tcPr>
            <w:tcW w:w="4230" w:type="dxa"/>
            <w:shd w:val="clear" w:color="auto" w:fill="auto"/>
          </w:tcPr>
          <w:p w:rsidR="00CD71A0" w:rsidRPr="00F24B6F" w:rsidRDefault="00CD71A0" w:rsidP="001A7A21">
            <w:pPr>
              <w:keepNext/>
            </w:pPr>
            <w:r w:rsidRPr="00F24B6F">
              <w:t xml:space="preserve">Electrical </w:t>
            </w:r>
            <w:proofErr w:type="spellStart"/>
            <w:r w:rsidRPr="00F24B6F">
              <w:t>Feedthrough</w:t>
            </w:r>
            <w:proofErr w:type="spellEnd"/>
            <w:r w:rsidRPr="00F24B6F">
              <w:t xml:space="preserve"> Types</w:t>
            </w:r>
          </w:p>
          <w:p w:rsidR="00CD71A0" w:rsidRPr="00F24B6F" w:rsidRDefault="00CD71A0" w:rsidP="00EE799B">
            <w:pPr>
              <w:keepNext/>
            </w:pPr>
            <w:r w:rsidRPr="00F24B6F">
              <w:t>Cable Routing, HAM3</w:t>
            </w:r>
          </w:p>
        </w:tc>
        <w:tc>
          <w:tcPr>
            <w:tcW w:w="3334" w:type="dxa"/>
          </w:tcPr>
          <w:p w:rsidR="00CD71A0" w:rsidRPr="006F395B" w:rsidRDefault="008D3332" w:rsidP="007E6386">
            <w:pPr>
              <w:keepNext/>
              <w:jc w:val="center"/>
              <w:rPr>
                <w:noProof/>
              </w:rPr>
            </w:pPr>
            <w:r>
              <w:rPr>
                <w:noProof/>
              </w:rPr>
              <w:drawing>
                <wp:inline distT="0" distB="0" distL="0" distR="0">
                  <wp:extent cx="1571574" cy="1440611"/>
                  <wp:effectExtent l="1905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cstate="print"/>
                          <a:srcRect l="69739" t="15244" r="5013" b="10757"/>
                          <a:stretch>
                            <a:fillRect/>
                          </a:stretch>
                        </pic:blipFill>
                        <pic:spPr bwMode="auto">
                          <a:xfrm>
                            <a:off x="0" y="0"/>
                            <a:ext cx="1566904" cy="1436331"/>
                          </a:xfrm>
                          <a:prstGeom prst="rect">
                            <a:avLst/>
                          </a:prstGeom>
                          <a:noFill/>
                          <a:ln w="9525">
                            <a:noFill/>
                            <a:miter lim="800000"/>
                            <a:headEnd/>
                            <a:tailEnd/>
                          </a:ln>
                        </pic:spPr>
                      </pic:pic>
                    </a:graphicData>
                  </a:graphic>
                </wp:inline>
              </w:drawing>
            </w:r>
          </w:p>
        </w:tc>
      </w:tr>
      <w:tr w:rsidR="00CD71A0" w:rsidRPr="003F78B1" w:rsidTr="003B6A8B">
        <w:tc>
          <w:tcPr>
            <w:tcW w:w="1039" w:type="dxa"/>
          </w:tcPr>
          <w:p w:rsidR="00CD71A0" w:rsidRDefault="00CD71A0" w:rsidP="003A7563">
            <w:pPr>
              <w:keepNext/>
            </w:pPr>
          </w:p>
          <w:p w:rsidR="00CD71A0" w:rsidRDefault="00CD71A0" w:rsidP="003A7563">
            <w:pPr>
              <w:keepNext/>
            </w:pPr>
          </w:p>
          <w:p w:rsidR="00CD71A0" w:rsidRDefault="00CD71A0" w:rsidP="003A7563">
            <w:pPr>
              <w:keepNext/>
            </w:pPr>
          </w:p>
          <w:p w:rsidR="00CD71A0" w:rsidRDefault="00CD71A0" w:rsidP="003A7563">
            <w:pPr>
              <w:keepNext/>
            </w:pPr>
          </w:p>
          <w:p w:rsidR="00CD71A0" w:rsidRDefault="00CD71A0" w:rsidP="003A7563">
            <w:pPr>
              <w:keepNext/>
            </w:pPr>
          </w:p>
          <w:p w:rsidR="00CD71A0" w:rsidRDefault="00CD71A0" w:rsidP="003A7563">
            <w:pPr>
              <w:keepNext/>
            </w:pPr>
          </w:p>
          <w:p w:rsidR="00CD71A0" w:rsidRPr="00FB173F" w:rsidRDefault="00CD71A0" w:rsidP="003A7563">
            <w:pPr>
              <w:keepNext/>
            </w:pPr>
            <w:r w:rsidRPr="00FB173F">
              <w:t>AOS/SLC</w:t>
            </w:r>
          </w:p>
        </w:tc>
        <w:tc>
          <w:tcPr>
            <w:tcW w:w="1319" w:type="dxa"/>
          </w:tcPr>
          <w:p w:rsidR="00CD71A0" w:rsidRDefault="00CD71A0" w:rsidP="003A7563">
            <w:pPr>
              <w:keepNext/>
            </w:pPr>
          </w:p>
          <w:p w:rsidR="00CD71A0" w:rsidRDefault="00CD71A0" w:rsidP="003A7563">
            <w:pPr>
              <w:keepNext/>
            </w:pPr>
          </w:p>
          <w:p w:rsidR="00CD71A0" w:rsidRDefault="00CD71A0" w:rsidP="003A7563">
            <w:pPr>
              <w:keepNext/>
            </w:pPr>
          </w:p>
          <w:p w:rsidR="00CD71A0" w:rsidRDefault="00CD71A0" w:rsidP="003A7563">
            <w:pPr>
              <w:keepNext/>
            </w:pPr>
          </w:p>
          <w:p w:rsidR="00CD71A0" w:rsidRDefault="00CD71A0" w:rsidP="003A7563">
            <w:pPr>
              <w:keepNext/>
            </w:pPr>
          </w:p>
          <w:p w:rsidR="00CD71A0" w:rsidRDefault="00CD71A0" w:rsidP="003A7563">
            <w:pPr>
              <w:keepNext/>
            </w:pPr>
          </w:p>
          <w:p w:rsidR="00CD71A0" w:rsidRPr="00FB173F" w:rsidRDefault="003F5566" w:rsidP="003A7563">
            <w:pPr>
              <w:keepNext/>
              <w:rPr>
                <w:rStyle w:val="Hyperlink"/>
                <w:bdr w:val="none" w:sz="0" w:space="0" w:color="auto"/>
              </w:rPr>
            </w:pPr>
            <w:hyperlink r:id="rId76" w:history="1">
              <w:r w:rsidR="00CD71A0" w:rsidRPr="00FB173F">
                <w:rPr>
                  <w:rStyle w:val="Hyperlink"/>
                  <w:bdr w:val="none" w:sz="0" w:space="0" w:color="auto"/>
                </w:rPr>
                <w:t>T1100292</w:t>
              </w:r>
            </w:hyperlink>
          </w:p>
          <w:p w:rsidR="00CD71A0" w:rsidRPr="00FB173F" w:rsidRDefault="00CD71A0" w:rsidP="003A7563">
            <w:pPr>
              <w:keepNext/>
            </w:pPr>
          </w:p>
        </w:tc>
        <w:tc>
          <w:tcPr>
            <w:tcW w:w="4230" w:type="dxa"/>
          </w:tcPr>
          <w:p w:rsidR="00CD71A0" w:rsidRDefault="00CD71A0" w:rsidP="00A060C7">
            <w:pPr>
              <w:keepNext/>
            </w:pPr>
          </w:p>
          <w:p w:rsidR="00CD71A0" w:rsidRDefault="00CD71A0" w:rsidP="00A060C7">
            <w:pPr>
              <w:keepNext/>
            </w:pPr>
          </w:p>
          <w:p w:rsidR="00CD71A0" w:rsidRDefault="00CD71A0" w:rsidP="00A060C7">
            <w:pPr>
              <w:keepNext/>
            </w:pPr>
          </w:p>
          <w:p w:rsidR="00CD71A0" w:rsidRDefault="00CD71A0" w:rsidP="00A060C7">
            <w:pPr>
              <w:keepNext/>
            </w:pPr>
          </w:p>
          <w:p w:rsidR="00CD71A0" w:rsidRDefault="00CD71A0" w:rsidP="00A060C7">
            <w:pPr>
              <w:keepNext/>
            </w:pPr>
          </w:p>
          <w:p w:rsidR="00CD71A0" w:rsidRDefault="00CD71A0" w:rsidP="00A060C7">
            <w:pPr>
              <w:keepNext/>
            </w:pPr>
          </w:p>
          <w:p w:rsidR="00CD71A0" w:rsidRPr="00FB173F" w:rsidRDefault="00CD71A0" w:rsidP="00A060C7">
            <w:pPr>
              <w:keepNext/>
            </w:pPr>
            <w:r w:rsidRPr="00FB173F">
              <w:t>Viewport Source List</w:t>
            </w:r>
          </w:p>
        </w:tc>
        <w:tc>
          <w:tcPr>
            <w:tcW w:w="3334" w:type="dxa"/>
          </w:tcPr>
          <w:p w:rsidR="00CD71A0" w:rsidRPr="00FB173F" w:rsidRDefault="00CD71A0" w:rsidP="007E6386">
            <w:pPr>
              <w:keepNext/>
              <w:jc w:val="center"/>
              <w:rPr>
                <w:noProof/>
              </w:rPr>
            </w:pPr>
          </w:p>
          <w:p w:rsidR="00CD71A0" w:rsidRPr="00FB173F" w:rsidRDefault="00CD71A0" w:rsidP="007E6386">
            <w:pPr>
              <w:keepNext/>
              <w:jc w:val="center"/>
              <w:rPr>
                <w:noProof/>
              </w:rPr>
            </w:pPr>
            <w:r w:rsidRPr="00FB173F">
              <w:rPr>
                <w:noProof/>
              </w:rPr>
              <w:lastRenderedPageBreak/>
              <w:drawing>
                <wp:inline distT="0" distB="0" distL="0" distR="0">
                  <wp:extent cx="2135874" cy="1753381"/>
                  <wp:effectExtent l="19050" t="0" r="0" b="0"/>
                  <wp:docPr id="47"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7" cstate="print"/>
                          <a:srcRect l="57414" t="11017" r="10625" b="4310"/>
                          <a:stretch>
                            <a:fillRect/>
                          </a:stretch>
                        </pic:blipFill>
                        <pic:spPr bwMode="auto">
                          <a:xfrm>
                            <a:off x="0" y="0"/>
                            <a:ext cx="2135874" cy="1753381"/>
                          </a:xfrm>
                          <a:prstGeom prst="rect">
                            <a:avLst/>
                          </a:prstGeom>
                          <a:noFill/>
                          <a:ln w="9525">
                            <a:noFill/>
                            <a:miter lim="800000"/>
                            <a:headEnd/>
                            <a:tailEnd/>
                          </a:ln>
                        </pic:spPr>
                      </pic:pic>
                    </a:graphicData>
                  </a:graphic>
                </wp:inline>
              </w:drawing>
            </w:r>
          </w:p>
        </w:tc>
      </w:tr>
      <w:tr w:rsidR="00CD71A0" w:rsidRPr="003F78B1" w:rsidTr="00F93B5F">
        <w:tc>
          <w:tcPr>
            <w:tcW w:w="9922" w:type="dxa"/>
            <w:gridSpan w:val="4"/>
          </w:tcPr>
          <w:p w:rsidR="00CD71A0" w:rsidRPr="00FB173F" w:rsidRDefault="00CD71A0" w:rsidP="007E6386">
            <w:pPr>
              <w:keepNext/>
              <w:jc w:val="center"/>
              <w:rPr>
                <w:noProof/>
              </w:rPr>
            </w:pPr>
            <w:r>
              <w:rPr>
                <w:noProof/>
              </w:rPr>
              <w:lastRenderedPageBreak/>
              <w:drawing>
                <wp:inline distT="0" distB="0" distL="0" distR="0">
                  <wp:extent cx="6170209" cy="453085"/>
                  <wp:effectExtent l="19050" t="0" r="1991" b="0"/>
                  <wp:docPr id="5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cstate="print"/>
                          <a:srcRect l="52620" t="23979" r="15159" b="68440"/>
                          <a:stretch>
                            <a:fillRect/>
                          </a:stretch>
                        </pic:blipFill>
                        <pic:spPr bwMode="auto">
                          <a:xfrm>
                            <a:off x="0" y="0"/>
                            <a:ext cx="6170209" cy="453085"/>
                          </a:xfrm>
                          <a:prstGeom prst="rect">
                            <a:avLst/>
                          </a:prstGeom>
                          <a:noFill/>
                          <a:ln w="9525">
                            <a:noFill/>
                            <a:miter lim="800000"/>
                            <a:headEnd/>
                            <a:tailEnd/>
                          </a:ln>
                        </pic:spPr>
                      </pic:pic>
                    </a:graphicData>
                  </a:graphic>
                </wp:inline>
              </w:drawing>
            </w:r>
          </w:p>
        </w:tc>
      </w:tr>
      <w:tr w:rsidR="00CD71A0" w:rsidTr="003B6A8B">
        <w:tc>
          <w:tcPr>
            <w:tcW w:w="1039" w:type="dxa"/>
          </w:tcPr>
          <w:p w:rsidR="00CD71A0" w:rsidRPr="00AD4F55" w:rsidRDefault="00CD71A0" w:rsidP="002B0374">
            <w:pPr>
              <w:keepNext/>
            </w:pPr>
            <w:r w:rsidRPr="00AD4F55">
              <w:t>Rack and cable tray layout</w:t>
            </w:r>
          </w:p>
        </w:tc>
        <w:tc>
          <w:tcPr>
            <w:tcW w:w="1319" w:type="dxa"/>
          </w:tcPr>
          <w:p w:rsidR="00CD71A0" w:rsidRPr="00AD4F55" w:rsidRDefault="003F5566" w:rsidP="002B0374">
            <w:pPr>
              <w:keepNext/>
            </w:pPr>
            <w:hyperlink r:id="rId79" w:history="1">
              <w:r w:rsidR="00CD71A0" w:rsidRPr="00AD4F55">
                <w:rPr>
                  <w:rStyle w:val="Hyperlink"/>
                  <w:bdr w:val="none" w:sz="0" w:space="0" w:color="auto"/>
                </w:rPr>
                <w:t>D1002704</w:t>
              </w:r>
            </w:hyperlink>
          </w:p>
        </w:tc>
        <w:tc>
          <w:tcPr>
            <w:tcW w:w="4230" w:type="dxa"/>
          </w:tcPr>
          <w:p w:rsidR="00CD71A0" w:rsidRPr="00AD4F55" w:rsidRDefault="00CD71A0" w:rsidP="00AD4F55">
            <w:r w:rsidRPr="00AD4F55">
              <w:t>Rack and Cable Tray Layout, LVEA, H1 H2</w:t>
            </w:r>
          </w:p>
          <w:p w:rsidR="00CD71A0" w:rsidRPr="00AD4F55" w:rsidRDefault="00CD71A0" w:rsidP="002B0374">
            <w:pPr>
              <w:keepNext/>
            </w:pPr>
          </w:p>
        </w:tc>
        <w:tc>
          <w:tcPr>
            <w:tcW w:w="3334" w:type="dxa"/>
          </w:tcPr>
          <w:p w:rsidR="00CD71A0" w:rsidRPr="00AD4F55" w:rsidRDefault="00CD71A0" w:rsidP="007E6386">
            <w:pPr>
              <w:keepNext/>
              <w:jc w:val="center"/>
              <w:rPr>
                <w:noProof/>
              </w:rPr>
            </w:pPr>
            <w:r w:rsidRPr="00AD4F55">
              <w:rPr>
                <w:noProof/>
              </w:rPr>
              <w:drawing>
                <wp:inline distT="0" distB="0" distL="0" distR="0">
                  <wp:extent cx="2110001" cy="1304862"/>
                  <wp:effectExtent l="19050" t="0" r="4549" b="0"/>
                  <wp:docPr id="5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cstate="print"/>
                          <a:srcRect l="72225" t="32026" r="8565" b="29270"/>
                          <a:stretch>
                            <a:fillRect/>
                          </a:stretch>
                        </pic:blipFill>
                        <pic:spPr bwMode="auto">
                          <a:xfrm>
                            <a:off x="0" y="0"/>
                            <a:ext cx="2110001" cy="1304862"/>
                          </a:xfrm>
                          <a:prstGeom prst="rect">
                            <a:avLst/>
                          </a:prstGeom>
                          <a:noFill/>
                          <a:ln w="9525">
                            <a:noFill/>
                            <a:miter lim="800000"/>
                            <a:headEnd/>
                            <a:tailEnd/>
                          </a:ln>
                        </pic:spPr>
                      </pic:pic>
                    </a:graphicData>
                  </a:graphic>
                </wp:inline>
              </w:drawing>
            </w:r>
          </w:p>
        </w:tc>
      </w:tr>
    </w:tbl>
    <w:p w:rsidR="00B95B65" w:rsidRDefault="00B95B65" w:rsidP="00B95B65">
      <w:pPr>
        <w:pStyle w:val="Heading2"/>
      </w:pPr>
      <w:bookmarkStart w:id="2" w:name="_Toc334770255"/>
      <w:r>
        <w:t>Applicable Documents</w:t>
      </w:r>
      <w:bookmarkEnd w:id="2"/>
    </w:p>
    <w:p w:rsidR="00B95B65" w:rsidRDefault="00B95B65" w:rsidP="00B95B65">
      <w:pPr>
        <w:pStyle w:val="BodyText"/>
      </w:pPr>
      <w:r w:rsidRPr="002037FA">
        <w:t xml:space="preserve">Listed below are all of the applicable and referenced documents for </w:t>
      </w:r>
      <w:r>
        <w:t>this installation procedure</w:t>
      </w:r>
      <w:r w:rsidRPr="002037FA">
        <w:t xml:space="preserve">. This list gives the latest revisions of the documents; within the </w:t>
      </w:r>
      <w:r>
        <w:t>installation</w:t>
      </w:r>
      <w:r w:rsidRPr="002037FA">
        <w:t xml:space="preserve"> steps, only the document number (and not the revision) is quoted.</w:t>
      </w:r>
      <w:r>
        <w:t xml:space="preserve"> </w:t>
      </w:r>
    </w:p>
    <w:p w:rsidR="00B95B65" w:rsidRPr="002037FA" w:rsidRDefault="00B95B65" w:rsidP="00B95B65">
      <w:pPr>
        <w:pStyle w:val="BodyText"/>
      </w:pPr>
      <w:r>
        <w:t>Only documents actually required to perform the installation should be included in this list and not background or reference material. It is essential that all of the procedures and all of the drawings listed below are available with this procedure during the installation/integration work.</w:t>
      </w:r>
    </w:p>
    <w:p w:rsidR="00B95B65" w:rsidRDefault="00B95B65" w:rsidP="00B95B65">
      <w:pPr>
        <w:autoSpaceDE w:val="0"/>
        <w:autoSpaceDN w:val="0"/>
        <w:adjustRightInd w:val="0"/>
        <w:ind w:left="720"/>
        <w:rPr>
          <w:sz w:val="24"/>
          <w:szCs w:val="24"/>
        </w:rPr>
      </w:pPr>
    </w:p>
    <w:p w:rsidR="00B95B65" w:rsidRDefault="00B95B65" w:rsidP="00B95B65">
      <w:pPr>
        <w:autoSpaceDE w:val="0"/>
        <w:autoSpaceDN w:val="0"/>
        <w:adjustRightInd w:val="0"/>
        <w:ind w:left="720"/>
        <w:rPr>
          <w:sz w:val="24"/>
          <w:szCs w:val="24"/>
        </w:rPr>
      </w:pPr>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10"/>
        <w:gridCol w:w="7744"/>
      </w:tblGrid>
      <w:tr w:rsidR="00B95B65" w:rsidRPr="00896CF6" w:rsidTr="008D3332">
        <w:trPr>
          <w:cantSplit/>
        </w:trPr>
        <w:tc>
          <w:tcPr>
            <w:tcW w:w="1710" w:type="dxa"/>
          </w:tcPr>
          <w:p w:rsidR="00B95B65" w:rsidRPr="00896CF6" w:rsidRDefault="00B95B65" w:rsidP="008D3332">
            <w:pPr>
              <w:keepNext/>
              <w:autoSpaceDE w:val="0"/>
              <w:autoSpaceDN w:val="0"/>
              <w:adjustRightInd w:val="0"/>
              <w:rPr>
                <w:b/>
                <w:sz w:val="24"/>
                <w:szCs w:val="24"/>
              </w:rPr>
            </w:pPr>
            <w:r w:rsidRPr="00896CF6">
              <w:rPr>
                <w:b/>
                <w:sz w:val="24"/>
                <w:szCs w:val="24"/>
              </w:rPr>
              <w:t>Document No.</w:t>
            </w:r>
          </w:p>
        </w:tc>
        <w:tc>
          <w:tcPr>
            <w:tcW w:w="7744" w:type="dxa"/>
          </w:tcPr>
          <w:p w:rsidR="00B95B65" w:rsidRPr="00896CF6" w:rsidRDefault="00B95B65" w:rsidP="008D3332">
            <w:pPr>
              <w:keepNext/>
              <w:autoSpaceDE w:val="0"/>
              <w:autoSpaceDN w:val="0"/>
              <w:adjustRightInd w:val="0"/>
              <w:rPr>
                <w:b/>
                <w:sz w:val="24"/>
                <w:szCs w:val="24"/>
              </w:rPr>
            </w:pPr>
            <w:r w:rsidRPr="00896CF6">
              <w:rPr>
                <w:b/>
                <w:sz w:val="24"/>
                <w:szCs w:val="24"/>
              </w:rPr>
              <w:t>Document Title</w:t>
            </w:r>
          </w:p>
        </w:tc>
      </w:tr>
      <w:tr w:rsidR="00B95B65" w:rsidRPr="00E61820" w:rsidTr="008D3332">
        <w:trPr>
          <w:cantSplit/>
        </w:trPr>
        <w:tc>
          <w:tcPr>
            <w:tcW w:w="9454" w:type="dxa"/>
            <w:gridSpan w:val="2"/>
          </w:tcPr>
          <w:p w:rsidR="00B95B65" w:rsidRPr="00E61820" w:rsidRDefault="00B95B65" w:rsidP="008D3332">
            <w:pPr>
              <w:autoSpaceDE w:val="0"/>
              <w:autoSpaceDN w:val="0"/>
              <w:adjustRightInd w:val="0"/>
              <w:rPr>
                <w:b/>
                <w:sz w:val="24"/>
                <w:szCs w:val="24"/>
                <w:u w:val="single"/>
              </w:rPr>
            </w:pPr>
            <w:r w:rsidRPr="00E61820">
              <w:rPr>
                <w:b/>
                <w:sz w:val="24"/>
                <w:szCs w:val="24"/>
                <w:u w:val="single"/>
              </w:rPr>
              <w:t>General Documents</w:t>
            </w:r>
          </w:p>
        </w:tc>
      </w:tr>
      <w:tr w:rsidR="00B95B65" w:rsidRPr="00896CF6" w:rsidTr="008D3332">
        <w:trPr>
          <w:cantSplit/>
        </w:trPr>
        <w:tc>
          <w:tcPr>
            <w:tcW w:w="1710" w:type="dxa"/>
          </w:tcPr>
          <w:p w:rsidR="00B95B65" w:rsidRPr="00896CF6" w:rsidRDefault="003F5566" w:rsidP="008D3332">
            <w:pPr>
              <w:autoSpaceDE w:val="0"/>
              <w:autoSpaceDN w:val="0"/>
              <w:adjustRightInd w:val="0"/>
              <w:rPr>
                <w:sz w:val="24"/>
                <w:szCs w:val="24"/>
              </w:rPr>
            </w:pPr>
            <w:hyperlink r:id="rId81" w:history="1">
              <w:r w:rsidR="00B95B65" w:rsidRPr="00227B5B">
                <w:rPr>
                  <w:rStyle w:val="Hyperlink"/>
                  <w:sz w:val="24"/>
                  <w:szCs w:val="24"/>
                  <w:bdr w:val="none" w:sz="0" w:space="0" w:color="auto"/>
                </w:rPr>
                <w:t>E0900047-v12</w:t>
              </w:r>
            </w:hyperlink>
          </w:p>
        </w:tc>
        <w:tc>
          <w:tcPr>
            <w:tcW w:w="7744" w:type="dxa"/>
          </w:tcPr>
          <w:p w:rsidR="00B95B65" w:rsidRPr="00896CF6" w:rsidRDefault="00B95B65" w:rsidP="008D3332">
            <w:pPr>
              <w:autoSpaceDE w:val="0"/>
              <w:autoSpaceDN w:val="0"/>
              <w:adjustRightInd w:val="0"/>
              <w:rPr>
                <w:sz w:val="24"/>
                <w:szCs w:val="24"/>
              </w:rPr>
            </w:pPr>
            <w:r>
              <w:rPr>
                <w:sz w:val="24"/>
                <w:szCs w:val="24"/>
              </w:rPr>
              <w:t>LIGO Contamination Control Plan</w:t>
            </w:r>
          </w:p>
        </w:tc>
      </w:tr>
      <w:tr w:rsidR="00B95B65" w:rsidRPr="00896CF6" w:rsidTr="008D3332">
        <w:trPr>
          <w:cantSplit/>
        </w:trPr>
        <w:tc>
          <w:tcPr>
            <w:tcW w:w="1710" w:type="dxa"/>
          </w:tcPr>
          <w:p w:rsidR="00B95B65" w:rsidRPr="00167EE5" w:rsidRDefault="00B95B65" w:rsidP="008D3332">
            <w:pPr>
              <w:autoSpaceDE w:val="0"/>
              <w:autoSpaceDN w:val="0"/>
              <w:adjustRightInd w:val="0"/>
              <w:rPr>
                <w:sz w:val="24"/>
                <w:szCs w:val="24"/>
              </w:rPr>
            </w:pPr>
          </w:p>
        </w:tc>
        <w:tc>
          <w:tcPr>
            <w:tcW w:w="7744" w:type="dxa"/>
          </w:tcPr>
          <w:p w:rsidR="00B95B65" w:rsidRPr="00896CF6" w:rsidRDefault="00B95B65" w:rsidP="008D3332">
            <w:pPr>
              <w:autoSpaceDE w:val="0"/>
              <w:autoSpaceDN w:val="0"/>
              <w:adjustRightInd w:val="0"/>
              <w:rPr>
                <w:sz w:val="24"/>
                <w:szCs w:val="24"/>
              </w:rPr>
            </w:pPr>
          </w:p>
        </w:tc>
      </w:tr>
      <w:tr w:rsidR="00B95B65" w:rsidRPr="00896CF6" w:rsidTr="008D3332">
        <w:trPr>
          <w:cantSplit/>
        </w:trPr>
        <w:tc>
          <w:tcPr>
            <w:tcW w:w="1710" w:type="dxa"/>
          </w:tcPr>
          <w:p w:rsidR="00B95B65" w:rsidRPr="00167EE5" w:rsidRDefault="00B95B65" w:rsidP="008D3332">
            <w:pPr>
              <w:autoSpaceDE w:val="0"/>
              <w:autoSpaceDN w:val="0"/>
              <w:adjustRightInd w:val="0"/>
              <w:rPr>
                <w:sz w:val="24"/>
                <w:szCs w:val="24"/>
              </w:rPr>
            </w:pPr>
          </w:p>
        </w:tc>
        <w:tc>
          <w:tcPr>
            <w:tcW w:w="7744" w:type="dxa"/>
          </w:tcPr>
          <w:p w:rsidR="00B95B65" w:rsidRPr="00896CF6" w:rsidRDefault="00B95B65" w:rsidP="008D3332">
            <w:pPr>
              <w:autoSpaceDE w:val="0"/>
              <w:autoSpaceDN w:val="0"/>
              <w:adjustRightInd w:val="0"/>
              <w:rPr>
                <w:sz w:val="24"/>
                <w:szCs w:val="24"/>
              </w:rPr>
            </w:pPr>
          </w:p>
        </w:tc>
      </w:tr>
      <w:tr w:rsidR="00B95B65" w:rsidRPr="00E61820" w:rsidTr="008D3332">
        <w:trPr>
          <w:cantSplit/>
        </w:trPr>
        <w:tc>
          <w:tcPr>
            <w:tcW w:w="9454" w:type="dxa"/>
            <w:gridSpan w:val="2"/>
          </w:tcPr>
          <w:p w:rsidR="00B95B65" w:rsidRPr="00E61820" w:rsidRDefault="00B95B65" w:rsidP="008D3332">
            <w:pPr>
              <w:autoSpaceDE w:val="0"/>
              <w:autoSpaceDN w:val="0"/>
              <w:adjustRightInd w:val="0"/>
              <w:rPr>
                <w:b/>
                <w:sz w:val="24"/>
                <w:szCs w:val="24"/>
                <w:u w:val="single"/>
              </w:rPr>
            </w:pPr>
            <w:r>
              <w:rPr>
                <w:b/>
                <w:sz w:val="24"/>
                <w:szCs w:val="24"/>
                <w:u w:val="single"/>
              </w:rPr>
              <w:t xml:space="preserve">Install/Align </w:t>
            </w:r>
            <w:r w:rsidRPr="00E61820">
              <w:rPr>
                <w:b/>
                <w:sz w:val="24"/>
                <w:szCs w:val="24"/>
                <w:u w:val="single"/>
              </w:rPr>
              <w:t>Procedures</w:t>
            </w:r>
          </w:p>
        </w:tc>
      </w:tr>
      <w:tr w:rsidR="00B95B65" w:rsidRPr="00896CF6" w:rsidTr="008D3332">
        <w:trPr>
          <w:cantSplit/>
        </w:trPr>
        <w:tc>
          <w:tcPr>
            <w:tcW w:w="1710" w:type="dxa"/>
          </w:tcPr>
          <w:p w:rsidR="00B95B65" w:rsidRPr="001E51A3" w:rsidRDefault="003F5566" w:rsidP="008D3332">
            <w:pPr>
              <w:autoSpaceDE w:val="0"/>
              <w:autoSpaceDN w:val="0"/>
              <w:adjustRightInd w:val="0"/>
              <w:rPr>
                <w:sz w:val="24"/>
                <w:szCs w:val="24"/>
              </w:rPr>
            </w:pPr>
            <w:hyperlink r:id="rId82" w:history="1">
              <w:r w:rsidR="00B95B65" w:rsidRPr="001E51A3">
                <w:rPr>
                  <w:rStyle w:val="Hyperlink"/>
                  <w:sz w:val="24"/>
                  <w:szCs w:val="24"/>
                  <w:bdr w:val="none" w:sz="0" w:space="0" w:color="auto"/>
                </w:rPr>
                <w:t>T1000097</w:t>
              </w:r>
            </w:hyperlink>
          </w:p>
        </w:tc>
        <w:tc>
          <w:tcPr>
            <w:tcW w:w="7744" w:type="dxa"/>
          </w:tcPr>
          <w:p w:rsidR="00B95B65" w:rsidRPr="001E51A3" w:rsidRDefault="00B95B65" w:rsidP="008D3332">
            <w:pPr>
              <w:autoSpaceDE w:val="0"/>
              <w:autoSpaceDN w:val="0"/>
              <w:adjustRightInd w:val="0"/>
              <w:rPr>
                <w:sz w:val="24"/>
                <w:szCs w:val="24"/>
              </w:rPr>
            </w:pPr>
            <w:r w:rsidRPr="001E51A3">
              <w:rPr>
                <w:sz w:val="24"/>
                <w:szCs w:val="24"/>
              </w:rPr>
              <w:t>Input Optics Plan</w:t>
            </w:r>
          </w:p>
        </w:tc>
      </w:tr>
      <w:tr w:rsidR="00B95B65" w:rsidRPr="00896CF6" w:rsidTr="008D3332">
        <w:trPr>
          <w:cantSplit/>
        </w:trPr>
        <w:tc>
          <w:tcPr>
            <w:tcW w:w="1710" w:type="dxa"/>
          </w:tcPr>
          <w:p w:rsidR="00B95B65" w:rsidRPr="001E51A3" w:rsidRDefault="003F5566" w:rsidP="008D3332">
            <w:pPr>
              <w:autoSpaceDE w:val="0"/>
              <w:autoSpaceDN w:val="0"/>
              <w:adjustRightInd w:val="0"/>
              <w:rPr>
                <w:sz w:val="24"/>
                <w:szCs w:val="24"/>
              </w:rPr>
            </w:pPr>
            <w:hyperlink r:id="rId83" w:history="1">
              <w:r w:rsidR="00B95B65" w:rsidRPr="001E51A3">
                <w:rPr>
                  <w:rStyle w:val="Hyperlink"/>
                  <w:sz w:val="24"/>
                  <w:szCs w:val="24"/>
                  <w:bdr w:val="none" w:sz="0" w:space="0" w:color="auto"/>
                </w:rPr>
                <w:t>E1200470</w:t>
              </w:r>
            </w:hyperlink>
          </w:p>
        </w:tc>
        <w:tc>
          <w:tcPr>
            <w:tcW w:w="7744" w:type="dxa"/>
          </w:tcPr>
          <w:p w:rsidR="00B95B65" w:rsidRPr="001E51A3" w:rsidRDefault="00B95B65" w:rsidP="008D3332">
            <w:pPr>
              <w:autoSpaceDE w:val="0"/>
              <w:autoSpaceDN w:val="0"/>
              <w:adjustRightInd w:val="0"/>
              <w:rPr>
                <w:sz w:val="24"/>
                <w:szCs w:val="24"/>
              </w:rPr>
            </w:pPr>
            <w:r w:rsidRPr="001E51A3">
              <w:rPr>
                <w:sz w:val="24"/>
                <w:szCs w:val="24"/>
              </w:rPr>
              <w:t>Initial Alignment Procedure: WHAM2 and WHAM3</w:t>
            </w:r>
          </w:p>
        </w:tc>
      </w:tr>
      <w:tr w:rsidR="00B95B65" w:rsidRPr="00896CF6" w:rsidTr="008D3332">
        <w:trPr>
          <w:cantSplit/>
        </w:trPr>
        <w:tc>
          <w:tcPr>
            <w:tcW w:w="1710" w:type="dxa"/>
          </w:tcPr>
          <w:p w:rsidR="00B95B65" w:rsidRPr="001E51A3" w:rsidRDefault="003F5566" w:rsidP="008D3332">
            <w:pPr>
              <w:autoSpaceDE w:val="0"/>
              <w:autoSpaceDN w:val="0"/>
              <w:adjustRightInd w:val="0"/>
              <w:rPr>
                <w:sz w:val="24"/>
                <w:szCs w:val="24"/>
              </w:rPr>
            </w:pPr>
            <w:hyperlink r:id="rId84" w:history="1">
              <w:r w:rsidR="00B95B65" w:rsidRPr="00677D42">
                <w:rPr>
                  <w:rStyle w:val="Hyperlink"/>
                  <w:sz w:val="24"/>
                  <w:szCs w:val="24"/>
                  <w:bdr w:val="none" w:sz="0" w:space="0" w:color="auto"/>
                </w:rPr>
                <w:t>T1100057</w:t>
              </w:r>
            </w:hyperlink>
          </w:p>
        </w:tc>
        <w:tc>
          <w:tcPr>
            <w:tcW w:w="7744" w:type="dxa"/>
          </w:tcPr>
          <w:p w:rsidR="00B95B65" w:rsidRPr="001E51A3" w:rsidRDefault="00B95B65" w:rsidP="008D3332">
            <w:pPr>
              <w:autoSpaceDE w:val="0"/>
              <w:autoSpaceDN w:val="0"/>
              <w:adjustRightInd w:val="0"/>
              <w:rPr>
                <w:sz w:val="24"/>
                <w:szCs w:val="24"/>
              </w:rPr>
            </w:pPr>
            <w:r>
              <w:rPr>
                <w:sz w:val="24"/>
                <w:szCs w:val="24"/>
              </w:rPr>
              <w:t>Vibration Absorber Assembly Instructions</w:t>
            </w:r>
          </w:p>
        </w:tc>
      </w:tr>
      <w:tr w:rsidR="00B95B65" w:rsidRPr="00896CF6" w:rsidTr="008D3332">
        <w:trPr>
          <w:cantSplit/>
        </w:trPr>
        <w:tc>
          <w:tcPr>
            <w:tcW w:w="1710" w:type="dxa"/>
          </w:tcPr>
          <w:p w:rsidR="00B95B65" w:rsidRDefault="003F5566" w:rsidP="008D3332">
            <w:pPr>
              <w:autoSpaceDE w:val="0"/>
              <w:autoSpaceDN w:val="0"/>
              <w:adjustRightInd w:val="0"/>
              <w:rPr>
                <w:sz w:val="24"/>
                <w:szCs w:val="24"/>
              </w:rPr>
            </w:pPr>
            <w:hyperlink r:id="rId85" w:history="1">
              <w:r w:rsidR="00B95B65" w:rsidRPr="00A94C6E">
                <w:rPr>
                  <w:rStyle w:val="Hyperlink"/>
                  <w:sz w:val="24"/>
                  <w:szCs w:val="24"/>
                  <w:bdr w:val="none" w:sz="0" w:space="0" w:color="auto"/>
                </w:rPr>
                <w:t>T1100091</w:t>
              </w:r>
            </w:hyperlink>
          </w:p>
        </w:tc>
        <w:tc>
          <w:tcPr>
            <w:tcW w:w="7744" w:type="dxa"/>
          </w:tcPr>
          <w:p w:rsidR="00B95B65" w:rsidRDefault="00B95B65" w:rsidP="008D3332">
            <w:pPr>
              <w:rPr>
                <w:sz w:val="24"/>
                <w:szCs w:val="24"/>
              </w:rPr>
            </w:pPr>
            <w:r w:rsidRPr="00A94C6E">
              <w:rPr>
                <w:sz w:val="24"/>
                <w:szCs w:val="24"/>
              </w:rPr>
              <w:t>Mechanical static pitch adjustment in HSTS</w:t>
            </w:r>
          </w:p>
        </w:tc>
      </w:tr>
      <w:tr w:rsidR="00B95B65" w:rsidRPr="00896CF6" w:rsidTr="008D3332">
        <w:trPr>
          <w:cantSplit/>
        </w:trPr>
        <w:tc>
          <w:tcPr>
            <w:tcW w:w="1710" w:type="dxa"/>
          </w:tcPr>
          <w:p w:rsidR="00B95B65" w:rsidRDefault="00B95B65" w:rsidP="008D3332">
            <w:pPr>
              <w:autoSpaceDE w:val="0"/>
              <w:autoSpaceDN w:val="0"/>
              <w:adjustRightInd w:val="0"/>
              <w:rPr>
                <w:sz w:val="24"/>
                <w:szCs w:val="24"/>
              </w:rPr>
            </w:pPr>
          </w:p>
        </w:tc>
        <w:tc>
          <w:tcPr>
            <w:tcW w:w="7744" w:type="dxa"/>
          </w:tcPr>
          <w:p w:rsidR="00B95B65" w:rsidRPr="00A94C6E" w:rsidRDefault="00B95B65" w:rsidP="008D3332">
            <w:pPr>
              <w:rPr>
                <w:sz w:val="24"/>
                <w:szCs w:val="24"/>
              </w:rPr>
            </w:pPr>
          </w:p>
        </w:tc>
      </w:tr>
      <w:tr w:rsidR="00B95B65" w:rsidRPr="0066634E" w:rsidTr="008D3332">
        <w:trPr>
          <w:cantSplit/>
        </w:trPr>
        <w:tc>
          <w:tcPr>
            <w:tcW w:w="9454" w:type="dxa"/>
            <w:gridSpan w:val="2"/>
          </w:tcPr>
          <w:p w:rsidR="00B95B65" w:rsidRPr="0066634E" w:rsidRDefault="00B95B65" w:rsidP="008D3332">
            <w:pPr>
              <w:autoSpaceDE w:val="0"/>
              <w:autoSpaceDN w:val="0"/>
              <w:adjustRightInd w:val="0"/>
              <w:rPr>
                <w:b/>
                <w:sz w:val="24"/>
                <w:szCs w:val="24"/>
                <w:u w:val="single"/>
              </w:rPr>
            </w:pPr>
            <w:r w:rsidRPr="0066634E">
              <w:rPr>
                <w:b/>
                <w:sz w:val="24"/>
                <w:szCs w:val="24"/>
                <w:u w:val="single"/>
              </w:rPr>
              <w:t>Test Procedures</w:t>
            </w:r>
          </w:p>
        </w:tc>
      </w:tr>
      <w:tr w:rsidR="00B95B65" w:rsidRPr="00896CF6" w:rsidTr="008D3332">
        <w:trPr>
          <w:cantSplit/>
        </w:trPr>
        <w:tc>
          <w:tcPr>
            <w:tcW w:w="1710" w:type="dxa"/>
          </w:tcPr>
          <w:p w:rsidR="00B95B65" w:rsidRPr="00896CF6" w:rsidRDefault="003F5566" w:rsidP="008D3332">
            <w:pPr>
              <w:autoSpaceDE w:val="0"/>
              <w:autoSpaceDN w:val="0"/>
              <w:adjustRightInd w:val="0"/>
              <w:rPr>
                <w:sz w:val="24"/>
                <w:szCs w:val="24"/>
              </w:rPr>
            </w:pPr>
            <w:hyperlink r:id="rId86" w:history="1">
              <w:r w:rsidR="00B95B65" w:rsidRPr="00EE0C02">
                <w:rPr>
                  <w:rStyle w:val="Hyperlink"/>
                  <w:sz w:val="24"/>
                  <w:szCs w:val="24"/>
                  <w:bdr w:val="none" w:sz="0" w:space="0" w:color="auto"/>
                </w:rPr>
                <w:t>E1100994</w:t>
              </w:r>
            </w:hyperlink>
          </w:p>
        </w:tc>
        <w:tc>
          <w:tcPr>
            <w:tcW w:w="7744" w:type="dxa"/>
          </w:tcPr>
          <w:p w:rsidR="00B95B65" w:rsidRPr="00896CF6" w:rsidRDefault="00B95B65" w:rsidP="008D3332">
            <w:pPr>
              <w:autoSpaceDE w:val="0"/>
              <w:autoSpaceDN w:val="0"/>
              <w:adjustRightInd w:val="0"/>
              <w:rPr>
                <w:sz w:val="24"/>
                <w:szCs w:val="24"/>
              </w:rPr>
            </w:pPr>
            <w:proofErr w:type="spellStart"/>
            <w:r w:rsidRPr="00EE0C02">
              <w:rPr>
                <w:sz w:val="24"/>
                <w:szCs w:val="24"/>
              </w:rPr>
              <w:t>aLIGO</w:t>
            </w:r>
            <w:proofErr w:type="spellEnd"/>
            <w:r w:rsidRPr="00EE0C02">
              <w:rPr>
                <w:sz w:val="24"/>
                <w:szCs w:val="24"/>
              </w:rPr>
              <w:t xml:space="preserve"> HAM-ISI Testing Procedure, Phase II : Integration process</w:t>
            </w:r>
          </w:p>
        </w:tc>
      </w:tr>
      <w:tr w:rsidR="00B95B65" w:rsidRPr="00896CF6" w:rsidTr="008D3332">
        <w:trPr>
          <w:cantSplit/>
        </w:trPr>
        <w:tc>
          <w:tcPr>
            <w:tcW w:w="1710" w:type="dxa"/>
          </w:tcPr>
          <w:p w:rsidR="00B95B65" w:rsidRPr="00896CF6" w:rsidRDefault="00B95B65" w:rsidP="008D3332">
            <w:pPr>
              <w:autoSpaceDE w:val="0"/>
              <w:autoSpaceDN w:val="0"/>
              <w:adjustRightInd w:val="0"/>
              <w:rPr>
                <w:sz w:val="24"/>
                <w:szCs w:val="24"/>
              </w:rPr>
            </w:pPr>
          </w:p>
        </w:tc>
        <w:tc>
          <w:tcPr>
            <w:tcW w:w="7744" w:type="dxa"/>
          </w:tcPr>
          <w:p w:rsidR="00B95B65" w:rsidRPr="00896CF6" w:rsidRDefault="00B95B65" w:rsidP="008D3332">
            <w:pPr>
              <w:autoSpaceDE w:val="0"/>
              <w:autoSpaceDN w:val="0"/>
              <w:adjustRightInd w:val="0"/>
              <w:rPr>
                <w:sz w:val="24"/>
                <w:szCs w:val="24"/>
              </w:rPr>
            </w:pPr>
          </w:p>
        </w:tc>
      </w:tr>
      <w:tr w:rsidR="00B95B65" w:rsidRPr="00896CF6" w:rsidTr="008D3332">
        <w:trPr>
          <w:cantSplit/>
        </w:trPr>
        <w:tc>
          <w:tcPr>
            <w:tcW w:w="1710" w:type="dxa"/>
          </w:tcPr>
          <w:p w:rsidR="00B95B65" w:rsidRPr="00896CF6" w:rsidRDefault="00B95B65" w:rsidP="008D3332">
            <w:pPr>
              <w:autoSpaceDE w:val="0"/>
              <w:autoSpaceDN w:val="0"/>
              <w:adjustRightInd w:val="0"/>
              <w:rPr>
                <w:sz w:val="24"/>
                <w:szCs w:val="24"/>
              </w:rPr>
            </w:pPr>
          </w:p>
        </w:tc>
        <w:tc>
          <w:tcPr>
            <w:tcW w:w="7744" w:type="dxa"/>
          </w:tcPr>
          <w:p w:rsidR="00B95B65" w:rsidRPr="00896CF6" w:rsidRDefault="00B95B65" w:rsidP="008D3332">
            <w:pPr>
              <w:autoSpaceDE w:val="0"/>
              <w:autoSpaceDN w:val="0"/>
              <w:adjustRightInd w:val="0"/>
              <w:rPr>
                <w:sz w:val="24"/>
                <w:szCs w:val="24"/>
              </w:rPr>
            </w:pPr>
          </w:p>
        </w:tc>
      </w:tr>
      <w:tr w:rsidR="00B95B65" w:rsidRPr="00745385" w:rsidTr="008D3332">
        <w:trPr>
          <w:cantSplit/>
        </w:trPr>
        <w:tc>
          <w:tcPr>
            <w:tcW w:w="9454" w:type="dxa"/>
            <w:gridSpan w:val="2"/>
          </w:tcPr>
          <w:p w:rsidR="00B95B65" w:rsidRPr="00745385" w:rsidRDefault="00B95B65" w:rsidP="008D3332">
            <w:pPr>
              <w:autoSpaceDE w:val="0"/>
              <w:autoSpaceDN w:val="0"/>
              <w:adjustRightInd w:val="0"/>
              <w:rPr>
                <w:b/>
                <w:sz w:val="24"/>
                <w:szCs w:val="24"/>
                <w:u w:val="single"/>
              </w:rPr>
            </w:pPr>
            <w:r w:rsidRPr="00745385">
              <w:rPr>
                <w:b/>
                <w:sz w:val="24"/>
                <w:szCs w:val="24"/>
                <w:u w:val="single"/>
              </w:rPr>
              <w:t>Safety</w:t>
            </w:r>
          </w:p>
        </w:tc>
      </w:tr>
      <w:tr w:rsidR="00B95B65" w:rsidRPr="00896CF6" w:rsidTr="008D3332">
        <w:trPr>
          <w:cantSplit/>
        </w:trPr>
        <w:tc>
          <w:tcPr>
            <w:tcW w:w="1710" w:type="dxa"/>
          </w:tcPr>
          <w:p w:rsidR="00B95B65" w:rsidRPr="00904ACC" w:rsidRDefault="003F5566" w:rsidP="008D3332">
            <w:pPr>
              <w:autoSpaceDE w:val="0"/>
              <w:autoSpaceDN w:val="0"/>
              <w:adjustRightInd w:val="0"/>
              <w:rPr>
                <w:sz w:val="24"/>
                <w:szCs w:val="24"/>
              </w:rPr>
            </w:pPr>
            <w:hyperlink r:id="rId87" w:history="1">
              <w:r w:rsidR="00B95B65" w:rsidRPr="00C03712">
                <w:rPr>
                  <w:rStyle w:val="Hyperlink"/>
                  <w:sz w:val="24"/>
                  <w:szCs w:val="24"/>
                  <w:bdr w:val="none" w:sz="0" w:space="0" w:color="auto"/>
                </w:rPr>
                <w:t>E1100094</w:t>
              </w:r>
            </w:hyperlink>
          </w:p>
        </w:tc>
        <w:tc>
          <w:tcPr>
            <w:tcW w:w="7744" w:type="dxa"/>
          </w:tcPr>
          <w:p w:rsidR="00B95B65" w:rsidRPr="00904ACC" w:rsidRDefault="00B95B65" w:rsidP="008D3332">
            <w:pPr>
              <w:rPr>
                <w:sz w:val="24"/>
                <w:szCs w:val="24"/>
              </w:rPr>
            </w:pPr>
            <w:proofErr w:type="spellStart"/>
            <w:r w:rsidRPr="00C03712">
              <w:rPr>
                <w:sz w:val="24"/>
                <w:szCs w:val="24"/>
              </w:rPr>
              <w:t>aLIGO</w:t>
            </w:r>
            <w:proofErr w:type="spellEnd"/>
            <w:r w:rsidRPr="00C03712">
              <w:rPr>
                <w:sz w:val="24"/>
                <w:szCs w:val="24"/>
              </w:rPr>
              <w:t xml:space="preserve"> HAM-HEPI switch/install hazard analysis</w:t>
            </w:r>
          </w:p>
        </w:tc>
      </w:tr>
      <w:tr w:rsidR="00B95B65" w:rsidRPr="00896CF6" w:rsidTr="008D3332">
        <w:trPr>
          <w:cantSplit/>
        </w:trPr>
        <w:tc>
          <w:tcPr>
            <w:tcW w:w="1710" w:type="dxa"/>
          </w:tcPr>
          <w:p w:rsidR="00B95B65" w:rsidRPr="00D32CF2" w:rsidRDefault="00B95B65" w:rsidP="008D3332">
            <w:pPr>
              <w:autoSpaceDE w:val="0"/>
              <w:autoSpaceDN w:val="0"/>
              <w:adjustRightInd w:val="0"/>
              <w:rPr>
                <w:sz w:val="24"/>
                <w:szCs w:val="24"/>
                <w:highlight w:val="yellow"/>
              </w:rPr>
            </w:pPr>
          </w:p>
        </w:tc>
        <w:tc>
          <w:tcPr>
            <w:tcW w:w="7744" w:type="dxa"/>
          </w:tcPr>
          <w:p w:rsidR="00B95B65" w:rsidRPr="00D32CF2" w:rsidRDefault="00B95B65" w:rsidP="008D3332">
            <w:pPr>
              <w:autoSpaceDE w:val="0"/>
              <w:autoSpaceDN w:val="0"/>
              <w:adjustRightInd w:val="0"/>
              <w:rPr>
                <w:sz w:val="24"/>
                <w:szCs w:val="24"/>
                <w:highlight w:val="yellow"/>
              </w:rPr>
            </w:pPr>
          </w:p>
        </w:tc>
      </w:tr>
      <w:tr w:rsidR="00B95B65" w:rsidRPr="00896CF6" w:rsidTr="008D3332">
        <w:trPr>
          <w:cantSplit/>
        </w:trPr>
        <w:tc>
          <w:tcPr>
            <w:tcW w:w="1710" w:type="dxa"/>
          </w:tcPr>
          <w:p w:rsidR="00B95B65" w:rsidRPr="00D32CF2" w:rsidRDefault="00B95B65" w:rsidP="008D3332">
            <w:pPr>
              <w:autoSpaceDE w:val="0"/>
              <w:autoSpaceDN w:val="0"/>
              <w:adjustRightInd w:val="0"/>
              <w:rPr>
                <w:sz w:val="24"/>
                <w:szCs w:val="24"/>
                <w:highlight w:val="yellow"/>
              </w:rPr>
            </w:pPr>
          </w:p>
        </w:tc>
        <w:tc>
          <w:tcPr>
            <w:tcW w:w="7744" w:type="dxa"/>
          </w:tcPr>
          <w:p w:rsidR="00B95B65" w:rsidRPr="00D32CF2" w:rsidRDefault="00B95B65" w:rsidP="008D3332">
            <w:pPr>
              <w:autoSpaceDE w:val="0"/>
              <w:autoSpaceDN w:val="0"/>
              <w:adjustRightInd w:val="0"/>
              <w:rPr>
                <w:sz w:val="24"/>
                <w:szCs w:val="24"/>
                <w:highlight w:val="yellow"/>
              </w:rPr>
            </w:pPr>
          </w:p>
        </w:tc>
      </w:tr>
      <w:tr w:rsidR="00B95B65" w:rsidRPr="00E61820" w:rsidTr="008D3332">
        <w:trPr>
          <w:cantSplit/>
        </w:trPr>
        <w:tc>
          <w:tcPr>
            <w:tcW w:w="9454" w:type="dxa"/>
            <w:gridSpan w:val="2"/>
          </w:tcPr>
          <w:p w:rsidR="00B95B65" w:rsidRPr="00E61820" w:rsidRDefault="00B95B65" w:rsidP="008D3332">
            <w:pPr>
              <w:autoSpaceDE w:val="0"/>
              <w:autoSpaceDN w:val="0"/>
              <w:adjustRightInd w:val="0"/>
              <w:rPr>
                <w:b/>
                <w:sz w:val="24"/>
                <w:szCs w:val="24"/>
                <w:u w:val="single"/>
              </w:rPr>
            </w:pPr>
            <w:r w:rsidRPr="00E61820">
              <w:rPr>
                <w:b/>
                <w:sz w:val="24"/>
                <w:szCs w:val="24"/>
                <w:u w:val="single"/>
              </w:rPr>
              <w:t>Drawings</w:t>
            </w:r>
          </w:p>
        </w:tc>
      </w:tr>
      <w:tr w:rsidR="00B95B65" w:rsidRPr="00896CF6" w:rsidTr="008D3332">
        <w:trPr>
          <w:cantSplit/>
        </w:trPr>
        <w:tc>
          <w:tcPr>
            <w:tcW w:w="1710" w:type="dxa"/>
          </w:tcPr>
          <w:p w:rsidR="00B95B65" w:rsidRPr="00DE6CB6" w:rsidRDefault="003F5566" w:rsidP="00DE6CB6">
            <w:pPr>
              <w:autoSpaceDE w:val="0"/>
              <w:autoSpaceDN w:val="0"/>
              <w:adjustRightInd w:val="0"/>
              <w:rPr>
                <w:sz w:val="24"/>
                <w:szCs w:val="24"/>
              </w:rPr>
            </w:pPr>
            <w:hyperlink r:id="rId88" w:history="1">
              <w:r w:rsidR="00B95B65" w:rsidRPr="00DE6CB6">
                <w:rPr>
                  <w:rStyle w:val="Hyperlink"/>
                  <w:sz w:val="24"/>
                  <w:szCs w:val="24"/>
                  <w:bdr w:val="none" w:sz="0" w:space="0" w:color="auto"/>
                </w:rPr>
                <w:t>D090</w:t>
              </w:r>
              <w:r w:rsidR="00DE6CB6" w:rsidRPr="00DE6CB6">
                <w:rPr>
                  <w:rStyle w:val="Hyperlink"/>
                  <w:sz w:val="24"/>
                  <w:szCs w:val="24"/>
                  <w:bdr w:val="none" w:sz="0" w:space="0" w:color="auto"/>
                </w:rPr>
                <w:t>1094</w:t>
              </w:r>
            </w:hyperlink>
          </w:p>
        </w:tc>
        <w:tc>
          <w:tcPr>
            <w:tcW w:w="7744" w:type="dxa"/>
          </w:tcPr>
          <w:p w:rsidR="00B95B65" w:rsidRPr="00DE6CB6" w:rsidRDefault="00B95B65" w:rsidP="00DE6CB6">
            <w:pPr>
              <w:autoSpaceDE w:val="0"/>
              <w:autoSpaceDN w:val="0"/>
              <w:adjustRightInd w:val="0"/>
              <w:rPr>
                <w:sz w:val="24"/>
                <w:szCs w:val="24"/>
              </w:rPr>
            </w:pPr>
            <w:proofErr w:type="spellStart"/>
            <w:r w:rsidRPr="00DE6CB6">
              <w:rPr>
                <w:sz w:val="24"/>
                <w:szCs w:val="24"/>
                <w:bdr w:val="none" w:sz="0" w:space="0" w:color="auto" w:frame="1"/>
              </w:rPr>
              <w:t>aLIGO</w:t>
            </w:r>
            <w:proofErr w:type="spellEnd"/>
            <w:r w:rsidRPr="00DE6CB6">
              <w:rPr>
                <w:sz w:val="24"/>
                <w:szCs w:val="24"/>
                <w:bdr w:val="none" w:sz="0" w:space="0" w:color="auto" w:frame="1"/>
              </w:rPr>
              <w:t xml:space="preserve"> Systems, HAM3-</w:t>
            </w:r>
            <w:r w:rsidR="00DE6CB6" w:rsidRPr="00DE6CB6">
              <w:rPr>
                <w:sz w:val="24"/>
                <w:szCs w:val="24"/>
                <w:bdr w:val="none" w:sz="0" w:space="0" w:color="auto" w:frame="1"/>
              </w:rPr>
              <w:t>H</w:t>
            </w:r>
            <w:r w:rsidRPr="00DE6CB6">
              <w:rPr>
                <w:sz w:val="24"/>
                <w:szCs w:val="24"/>
                <w:bdr w:val="none" w:sz="0" w:space="0" w:color="auto" w:frame="1"/>
              </w:rPr>
              <w:t>1 Top Level Chamber Assembly</w:t>
            </w:r>
          </w:p>
        </w:tc>
      </w:tr>
      <w:tr w:rsidR="00A9697F" w:rsidRPr="00896CF6" w:rsidTr="008D3332">
        <w:trPr>
          <w:cantSplit/>
        </w:trPr>
        <w:tc>
          <w:tcPr>
            <w:tcW w:w="1710" w:type="dxa"/>
          </w:tcPr>
          <w:p w:rsidR="00A9697F" w:rsidRPr="00A9697F" w:rsidRDefault="00A9697F" w:rsidP="00DE6CB6">
            <w:pPr>
              <w:autoSpaceDE w:val="0"/>
              <w:autoSpaceDN w:val="0"/>
              <w:adjustRightInd w:val="0"/>
              <w:rPr>
                <w:sz w:val="24"/>
                <w:szCs w:val="24"/>
              </w:rPr>
            </w:pPr>
            <w:hyperlink r:id="rId89" w:history="1">
              <w:r w:rsidRPr="00A9697F">
                <w:rPr>
                  <w:rStyle w:val="Hyperlink"/>
                  <w:sz w:val="24"/>
                  <w:szCs w:val="24"/>
                  <w:bdr w:val="none" w:sz="0" w:space="0" w:color="auto"/>
                </w:rPr>
                <w:t>D0901095</w:t>
              </w:r>
            </w:hyperlink>
          </w:p>
        </w:tc>
        <w:tc>
          <w:tcPr>
            <w:tcW w:w="7744" w:type="dxa"/>
          </w:tcPr>
          <w:p w:rsidR="00A9697F" w:rsidRPr="00DE6CB6" w:rsidRDefault="00A9697F" w:rsidP="00DE6CB6">
            <w:pPr>
              <w:autoSpaceDE w:val="0"/>
              <w:autoSpaceDN w:val="0"/>
              <w:adjustRightInd w:val="0"/>
              <w:rPr>
                <w:sz w:val="24"/>
                <w:szCs w:val="24"/>
                <w:bdr w:val="none" w:sz="0" w:space="0" w:color="auto" w:frame="1"/>
              </w:rPr>
            </w:pPr>
            <w:proofErr w:type="spellStart"/>
            <w:r>
              <w:rPr>
                <w:sz w:val="24"/>
                <w:szCs w:val="24"/>
                <w:bdr w:val="none" w:sz="0" w:space="0" w:color="auto" w:frame="1"/>
              </w:rPr>
              <w:t>aLIGO</w:t>
            </w:r>
            <w:proofErr w:type="spellEnd"/>
            <w:r>
              <w:rPr>
                <w:sz w:val="24"/>
                <w:szCs w:val="24"/>
                <w:bdr w:val="none" w:sz="0" w:space="0" w:color="auto" w:frame="1"/>
              </w:rPr>
              <w:t xml:space="preserve"> VE HAM3-H1, Vacuum Equipment Assembly</w:t>
            </w:r>
          </w:p>
        </w:tc>
      </w:tr>
      <w:tr w:rsidR="00A9697F" w:rsidRPr="00896CF6" w:rsidTr="008D3332">
        <w:trPr>
          <w:cantSplit/>
        </w:trPr>
        <w:tc>
          <w:tcPr>
            <w:tcW w:w="1710" w:type="dxa"/>
          </w:tcPr>
          <w:p w:rsidR="00A9697F" w:rsidRPr="00A9697F" w:rsidRDefault="00A9697F" w:rsidP="00DE6CB6">
            <w:pPr>
              <w:autoSpaceDE w:val="0"/>
              <w:autoSpaceDN w:val="0"/>
              <w:adjustRightInd w:val="0"/>
              <w:rPr>
                <w:sz w:val="24"/>
                <w:szCs w:val="24"/>
              </w:rPr>
            </w:pPr>
            <w:hyperlink r:id="rId90" w:history="1">
              <w:r w:rsidRPr="00A9697F">
                <w:rPr>
                  <w:rStyle w:val="Hyperlink"/>
                  <w:sz w:val="24"/>
                  <w:szCs w:val="24"/>
                  <w:bdr w:val="none" w:sz="0" w:space="0" w:color="auto"/>
                </w:rPr>
                <w:t>D0901096</w:t>
              </w:r>
            </w:hyperlink>
          </w:p>
        </w:tc>
        <w:tc>
          <w:tcPr>
            <w:tcW w:w="7744" w:type="dxa"/>
          </w:tcPr>
          <w:p w:rsidR="00A9697F" w:rsidRPr="00DE6CB6" w:rsidRDefault="00A9697F" w:rsidP="00A9697F">
            <w:pPr>
              <w:autoSpaceDE w:val="0"/>
              <w:autoSpaceDN w:val="0"/>
              <w:adjustRightInd w:val="0"/>
              <w:rPr>
                <w:sz w:val="24"/>
                <w:szCs w:val="24"/>
                <w:bdr w:val="none" w:sz="0" w:space="0" w:color="auto" w:frame="1"/>
              </w:rPr>
            </w:pPr>
            <w:proofErr w:type="spellStart"/>
            <w:r w:rsidRPr="00A9697F">
              <w:rPr>
                <w:sz w:val="24"/>
                <w:szCs w:val="24"/>
                <w:bdr w:val="none" w:sz="0" w:space="0" w:color="auto" w:frame="1"/>
              </w:rPr>
              <w:t>aLIGO</w:t>
            </w:r>
            <w:proofErr w:type="spellEnd"/>
            <w:r w:rsidRPr="00A9697F">
              <w:rPr>
                <w:sz w:val="24"/>
                <w:szCs w:val="24"/>
                <w:bdr w:val="none" w:sz="0" w:space="0" w:color="auto" w:frame="1"/>
              </w:rPr>
              <w:t xml:space="preserve"> SEI HAM3-H1, XYZ Local CS for ISO Table</w:t>
            </w:r>
          </w:p>
        </w:tc>
      </w:tr>
      <w:tr w:rsidR="00B95B65" w:rsidRPr="00896CF6" w:rsidTr="008D3332">
        <w:trPr>
          <w:cantSplit/>
        </w:trPr>
        <w:tc>
          <w:tcPr>
            <w:tcW w:w="1710" w:type="dxa"/>
          </w:tcPr>
          <w:p w:rsidR="00B95B65" w:rsidRPr="00DE6CB6" w:rsidRDefault="003F5566" w:rsidP="00DE6CB6">
            <w:pPr>
              <w:autoSpaceDE w:val="0"/>
              <w:autoSpaceDN w:val="0"/>
              <w:adjustRightInd w:val="0"/>
              <w:rPr>
                <w:sz w:val="24"/>
                <w:szCs w:val="24"/>
              </w:rPr>
            </w:pPr>
            <w:hyperlink r:id="rId91" w:history="1">
              <w:r w:rsidR="00B95B65" w:rsidRPr="00DE6CB6">
                <w:rPr>
                  <w:rStyle w:val="Hyperlink"/>
                  <w:sz w:val="24"/>
                  <w:szCs w:val="24"/>
                  <w:bdr w:val="none" w:sz="0" w:space="0" w:color="auto"/>
                </w:rPr>
                <w:t>D090</w:t>
              </w:r>
              <w:r w:rsidR="00DE6CB6" w:rsidRPr="00DE6CB6">
                <w:rPr>
                  <w:rStyle w:val="Hyperlink"/>
                  <w:sz w:val="24"/>
                  <w:szCs w:val="24"/>
                  <w:bdr w:val="none" w:sz="0" w:space="0" w:color="auto"/>
                </w:rPr>
                <w:t>1097</w:t>
              </w:r>
            </w:hyperlink>
          </w:p>
        </w:tc>
        <w:tc>
          <w:tcPr>
            <w:tcW w:w="7744" w:type="dxa"/>
          </w:tcPr>
          <w:p w:rsidR="00B95B65" w:rsidRPr="00DE6CB6" w:rsidRDefault="00B95B65" w:rsidP="00DE6CB6">
            <w:pPr>
              <w:autoSpaceDE w:val="0"/>
              <w:autoSpaceDN w:val="0"/>
              <w:adjustRightInd w:val="0"/>
              <w:rPr>
                <w:sz w:val="24"/>
                <w:szCs w:val="24"/>
              </w:rPr>
            </w:pPr>
            <w:proofErr w:type="spellStart"/>
            <w:r w:rsidRPr="00DE6CB6">
              <w:rPr>
                <w:sz w:val="24"/>
                <w:szCs w:val="24"/>
                <w:bdr w:val="none" w:sz="0" w:space="0" w:color="auto" w:frame="1"/>
              </w:rPr>
              <w:t>aLIGO</w:t>
            </w:r>
            <w:proofErr w:type="spellEnd"/>
            <w:r w:rsidRPr="00DE6CB6">
              <w:rPr>
                <w:sz w:val="24"/>
                <w:szCs w:val="24"/>
                <w:bdr w:val="none" w:sz="0" w:space="0" w:color="auto" w:frame="1"/>
              </w:rPr>
              <w:t xml:space="preserve"> SUS HAM3-</w:t>
            </w:r>
            <w:r w:rsidR="00DE6CB6" w:rsidRPr="00DE6CB6">
              <w:rPr>
                <w:sz w:val="24"/>
                <w:szCs w:val="24"/>
                <w:bdr w:val="none" w:sz="0" w:space="0" w:color="auto" w:frame="1"/>
              </w:rPr>
              <w:t>H</w:t>
            </w:r>
            <w:r w:rsidRPr="00DE6CB6">
              <w:rPr>
                <w:sz w:val="24"/>
                <w:szCs w:val="24"/>
                <w:bdr w:val="none" w:sz="0" w:space="0" w:color="auto" w:frame="1"/>
              </w:rPr>
              <w:t>1, XYZ Local CS for HSTS (PR2, MC2)</w:t>
            </w:r>
          </w:p>
        </w:tc>
      </w:tr>
      <w:tr w:rsidR="00B95B65" w:rsidRPr="00896CF6" w:rsidTr="008D3332">
        <w:trPr>
          <w:cantSplit/>
        </w:trPr>
        <w:tc>
          <w:tcPr>
            <w:tcW w:w="1710" w:type="dxa"/>
          </w:tcPr>
          <w:p w:rsidR="00B95B65" w:rsidRPr="004D3551" w:rsidRDefault="004D3551" w:rsidP="008D3332">
            <w:pPr>
              <w:autoSpaceDE w:val="0"/>
              <w:autoSpaceDN w:val="0"/>
              <w:adjustRightInd w:val="0"/>
              <w:rPr>
                <w:sz w:val="24"/>
                <w:szCs w:val="24"/>
              </w:rPr>
            </w:pPr>
            <w:hyperlink r:id="rId92" w:history="1">
              <w:r w:rsidRPr="004D3551">
                <w:rPr>
                  <w:rStyle w:val="Hyperlink"/>
                  <w:sz w:val="24"/>
                  <w:szCs w:val="24"/>
                  <w:bdr w:val="none" w:sz="0" w:space="0" w:color="auto"/>
                </w:rPr>
                <w:t>D1000514</w:t>
              </w:r>
            </w:hyperlink>
          </w:p>
        </w:tc>
        <w:tc>
          <w:tcPr>
            <w:tcW w:w="7744" w:type="dxa"/>
          </w:tcPr>
          <w:p w:rsidR="00B95B65" w:rsidRPr="004D3551" w:rsidRDefault="004D3551" w:rsidP="008D3332">
            <w:pPr>
              <w:autoSpaceDE w:val="0"/>
              <w:autoSpaceDN w:val="0"/>
              <w:adjustRightInd w:val="0"/>
              <w:rPr>
                <w:sz w:val="24"/>
                <w:szCs w:val="24"/>
              </w:rPr>
            </w:pPr>
            <w:r w:rsidRPr="004D3551">
              <w:rPr>
                <w:sz w:val="24"/>
                <w:szCs w:val="24"/>
              </w:rPr>
              <w:t xml:space="preserve">HEPI Assembly , HAM </w:t>
            </w:r>
            <w:proofErr w:type="spellStart"/>
            <w:r w:rsidRPr="004D3551">
              <w:rPr>
                <w:sz w:val="24"/>
                <w:szCs w:val="24"/>
              </w:rPr>
              <w:t>aLIGO</w:t>
            </w:r>
            <w:proofErr w:type="spellEnd"/>
            <w:r w:rsidRPr="004D3551">
              <w:rPr>
                <w:sz w:val="24"/>
                <w:szCs w:val="24"/>
              </w:rPr>
              <w:t xml:space="preserve"> SEI</w:t>
            </w:r>
          </w:p>
        </w:tc>
      </w:tr>
      <w:tr w:rsidR="00A9697F" w:rsidRPr="00896CF6" w:rsidTr="008D3332">
        <w:trPr>
          <w:cantSplit/>
        </w:trPr>
        <w:tc>
          <w:tcPr>
            <w:tcW w:w="1710" w:type="dxa"/>
          </w:tcPr>
          <w:p w:rsidR="00A9697F" w:rsidRPr="00A9697F" w:rsidRDefault="00A9697F" w:rsidP="00A9697F">
            <w:pPr>
              <w:autoSpaceDE w:val="0"/>
              <w:autoSpaceDN w:val="0"/>
              <w:adjustRightInd w:val="0"/>
              <w:rPr>
                <w:sz w:val="24"/>
                <w:szCs w:val="24"/>
              </w:rPr>
            </w:pPr>
            <w:hyperlink r:id="rId93" w:history="1">
              <w:r w:rsidRPr="00A9697F">
                <w:rPr>
                  <w:rStyle w:val="Hyperlink"/>
                  <w:sz w:val="24"/>
                  <w:szCs w:val="24"/>
                  <w:bdr w:val="none" w:sz="0" w:space="0" w:color="auto"/>
                </w:rPr>
                <w:t>D090109</w:t>
              </w:r>
              <w:r>
                <w:rPr>
                  <w:rStyle w:val="Hyperlink"/>
                  <w:sz w:val="24"/>
                  <w:szCs w:val="24"/>
                  <w:bdr w:val="none" w:sz="0" w:space="0" w:color="auto"/>
                </w:rPr>
                <w:t>8</w:t>
              </w:r>
            </w:hyperlink>
          </w:p>
        </w:tc>
        <w:tc>
          <w:tcPr>
            <w:tcW w:w="7744" w:type="dxa"/>
          </w:tcPr>
          <w:p w:rsidR="00A9697F" w:rsidRPr="00A9697F" w:rsidRDefault="00A9697F" w:rsidP="00A9697F">
            <w:pPr>
              <w:autoSpaceDE w:val="0"/>
              <w:autoSpaceDN w:val="0"/>
              <w:adjustRightInd w:val="0"/>
              <w:rPr>
                <w:sz w:val="24"/>
                <w:szCs w:val="24"/>
              </w:rPr>
            </w:pPr>
            <w:proofErr w:type="spellStart"/>
            <w:r w:rsidRPr="00A9697F">
              <w:rPr>
                <w:sz w:val="24"/>
                <w:szCs w:val="24"/>
                <w:bdr w:val="none" w:sz="0" w:space="0" w:color="auto" w:frame="1"/>
              </w:rPr>
              <w:t>aLIGO</w:t>
            </w:r>
            <w:proofErr w:type="spellEnd"/>
            <w:r w:rsidRPr="00A9697F">
              <w:rPr>
                <w:sz w:val="24"/>
                <w:szCs w:val="24"/>
                <w:bdr w:val="none" w:sz="0" w:space="0" w:color="auto" w:frame="1"/>
              </w:rPr>
              <w:t xml:space="preserve"> SUS HAM3-H1, XYZ Local CS for HSTS (PR2) Sub-</w:t>
            </w:r>
            <w:proofErr w:type="spellStart"/>
            <w:r w:rsidRPr="00A9697F">
              <w:rPr>
                <w:sz w:val="24"/>
                <w:szCs w:val="24"/>
                <w:bdr w:val="none" w:sz="0" w:space="0" w:color="auto" w:frame="1"/>
              </w:rPr>
              <w:t>Assy</w:t>
            </w:r>
            <w:proofErr w:type="spellEnd"/>
          </w:p>
        </w:tc>
      </w:tr>
      <w:tr w:rsidR="00A9697F" w:rsidRPr="00896CF6" w:rsidTr="008D3332">
        <w:trPr>
          <w:cantSplit/>
        </w:trPr>
        <w:tc>
          <w:tcPr>
            <w:tcW w:w="1710" w:type="dxa"/>
          </w:tcPr>
          <w:p w:rsidR="00A9697F" w:rsidRPr="00DE6CB6" w:rsidRDefault="00A9697F" w:rsidP="00A9697F">
            <w:pPr>
              <w:autoSpaceDE w:val="0"/>
              <w:autoSpaceDN w:val="0"/>
              <w:adjustRightInd w:val="0"/>
              <w:rPr>
                <w:sz w:val="24"/>
                <w:szCs w:val="24"/>
              </w:rPr>
            </w:pPr>
            <w:hyperlink r:id="rId94" w:history="1">
              <w:r w:rsidRPr="00DE6CB6">
                <w:rPr>
                  <w:rStyle w:val="Hyperlink"/>
                  <w:sz w:val="24"/>
                  <w:szCs w:val="24"/>
                  <w:bdr w:val="none" w:sz="0" w:space="0" w:color="auto"/>
                </w:rPr>
                <w:t>D090109</w:t>
              </w:r>
              <w:r>
                <w:rPr>
                  <w:rStyle w:val="Hyperlink"/>
                  <w:sz w:val="24"/>
                  <w:szCs w:val="24"/>
                  <w:bdr w:val="none" w:sz="0" w:space="0" w:color="auto"/>
                </w:rPr>
                <w:t>9</w:t>
              </w:r>
            </w:hyperlink>
          </w:p>
        </w:tc>
        <w:tc>
          <w:tcPr>
            <w:tcW w:w="7744" w:type="dxa"/>
          </w:tcPr>
          <w:p w:rsidR="00A9697F" w:rsidRPr="00A9697F" w:rsidRDefault="00A9697F" w:rsidP="00A9697F">
            <w:pPr>
              <w:autoSpaceDE w:val="0"/>
              <w:autoSpaceDN w:val="0"/>
              <w:adjustRightInd w:val="0"/>
              <w:rPr>
                <w:sz w:val="24"/>
                <w:szCs w:val="24"/>
              </w:rPr>
            </w:pPr>
            <w:proofErr w:type="spellStart"/>
            <w:r w:rsidRPr="00A9697F">
              <w:rPr>
                <w:sz w:val="24"/>
                <w:szCs w:val="24"/>
                <w:bdr w:val="none" w:sz="0" w:space="0" w:color="auto" w:frame="1"/>
              </w:rPr>
              <w:t>aLIGO</w:t>
            </w:r>
            <w:proofErr w:type="spellEnd"/>
            <w:r w:rsidRPr="00A9697F">
              <w:rPr>
                <w:sz w:val="24"/>
                <w:szCs w:val="24"/>
                <w:bdr w:val="none" w:sz="0" w:space="0" w:color="auto" w:frame="1"/>
              </w:rPr>
              <w:t xml:space="preserve"> SUS HAM3-H1, XYZ Local CS for HSTS (MC2) Sub-</w:t>
            </w:r>
            <w:proofErr w:type="spellStart"/>
            <w:r w:rsidRPr="00A9697F">
              <w:rPr>
                <w:sz w:val="24"/>
                <w:szCs w:val="24"/>
                <w:bdr w:val="none" w:sz="0" w:space="0" w:color="auto" w:frame="1"/>
              </w:rPr>
              <w:t>Assy</w:t>
            </w:r>
            <w:proofErr w:type="spellEnd"/>
          </w:p>
        </w:tc>
      </w:tr>
      <w:tr w:rsidR="00A9697F" w:rsidRPr="00896CF6" w:rsidTr="008D3332">
        <w:trPr>
          <w:cantSplit/>
        </w:trPr>
        <w:tc>
          <w:tcPr>
            <w:tcW w:w="1710" w:type="dxa"/>
          </w:tcPr>
          <w:p w:rsidR="00A9697F" w:rsidRPr="004D3551" w:rsidRDefault="00A9697F" w:rsidP="004D3551">
            <w:pPr>
              <w:autoSpaceDE w:val="0"/>
              <w:autoSpaceDN w:val="0"/>
              <w:adjustRightInd w:val="0"/>
              <w:rPr>
                <w:sz w:val="24"/>
                <w:szCs w:val="24"/>
              </w:rPr>
            </w:pPr>
            <w:hyperlink r:id="rId95" w:history="1">
              <w:r w:rsidR="004D3551" w:rsidRPr="004D3551">
                <w:rPr>
                  <w:rStyle w:val="Hyperlink"/>
                  <w:sz w:val="24"/>
                  <w:szCs w:val="24"/>
                  <w:bdr w:val="none" w:sz="0" w:space="0" w:color="auto"/>
                </w:rPr>
                <w:t>D1200573</w:t>
              </w:r>
            </w:hyperlink>
          </w:p>
        </w:tc>
        <w:tc>
          <w:tcPr>
            <w:tcW w:w="7744" w:type="dxa"/>
          </w:tcPr>
          <w:p w:rsidR="00A9697F" w:rsidRPr="004D3551" w:rsidRDefault="00A9697F" w:rsidP="004D3551">
            <w:pPr>
              <w:autoSpaceDE w:val="0"/>
              <w:autoSpaceDN w:val="0"/>
              <w:adjustRightInd w:val="0"/>
              <w:rPr>
                <w:sz w:val="24"/>
                <w:szCs w:val="24"/>
              </w:rPr>
            </w:pPr>
            <w:proofErr w:type="spellStart"/>
            <w:r w:rsidRPr="004D3551">
              <w:rPr>
                <w:sz w:val="24"/>
                <w:szCs w:val="24"/>
                <w:bdr w:val="none" w:sz="0" w:space="0" w:color="auto" w:frame="1"/>
              </w:rPr>
              <w:t>aLIGO</w:t>
            </w:r>
            <w:proofErr w:type="spellEnd"/>
            <w:r w:rsidRPr="004D3551">
              <w:rPr>
                <w:sz w:val="24"/>
                <w:szCs w:val="24"/>
                <w:bdr w:val="none" w:sz="0" w:space="0" w:color="auto" w:frame="1"/>
              </w:rPr>
              <w:t xml:space="preserve"> SUS HAM3-</w:t>
            </w:r>
            <w:r w:rsidR="004D3551" w:rsidRPr="004D3551">
              <w:rPr>
                <w:sz w:val="24"/>
                <w:szCs w:val="24"/>
                <w:bdr w:val="none" w:sz="0" w:space="0" w:color="auto" w:frame="1"/>
              </w:rPr>
              <w:t>H</w:t>
            </w:r>
            <w:r w:rsidRPr="004D3551">
              <w:rPr>
                <w:sz w:val="24"/>
                <w:szCs w:val="24"/>
                <w:bdr w:val="none" w:sz="0" w:space="0" w:color="auto" w:frame="1"/>
              </w:rPr>
              <w:t>1, XYZ Local CS for MC2 and PR2 Scraper Baffles</w:t>
            </w:r>
          </w:p>
        </w:tc>
      </w:tr>
      <w:tr w:rsidR="00A9697F" w:rsidRPr="00896CF6" w:rsidTr="008D3332">
        <w:trPr>
          <w:cantSplit/>
        </w:trPr>
        <w:tc>
          <w:tcPr>
            <w:tcW w:w="1710" w:type="dxa"/>
          </w:tcPr>
          <w:p w:rsidR="00A9697F" w:rsidRPr="00DE6CB6" w:rsidRDefault="004D3551" w:rsidP="008D3332">
            <w:pPr>
              <w:autoSpaceDE w:val="0"/>
              <w:autoSpaceDN w:val="0"/>
              <w:adjustRightInd w:val="0"/>
              <w:rPr>
                <w:sz w:val="24"/>
                <w:szCs w:val="24"/>
                <w:highlight w:val="yellow"/>
              </w:rPr>
            </w:pPr>
            <w:hyperlink r:id="rId96" w:history="1">
              <w:r w:rsidRPr="004D3551">
                <w:rPr>
                  <w:rStyle w:val="Hyperlink"/>
                  <w:sz w:val="24"/>
                  <w:szCs w:val="24"/>
                  <w:bdr w:val="none" w:sz="0" w:space="0" w:color="auto"/>
                </w:rPr>
                <w:t>D1000907</w:t>
              </w:r>
            </w:hyperlink>
          </w:p>
        </w:tc>
        <w:tc>
          <w:tcPr>
            <w:tcW w:w="7744" w:type="dxa"/>
          </w:tcPr>
          <w:p w:rsidR="00A9697F" w:rsidRPr="00DE6CB6" w:rsidRDefault="00A9697F" w:rsidP="004D3551">
            <w:pPr>
              <w:autoSpaceDE w:val="0"/>
              <w:autoSpaceDN w:val="0"/>
              <w:adjustRightInd w:val="0"/>
              <w:rPr>
                <w:sz w:val="24"/>
                <w:szCs w:val="24"/>
                <w:highlight w:val="yellow"/>
              </w:rPr>
            </w:pPr>
            <w:proofErr w:type="spellStart"/>
            <w:r w:rsidRPr="004D3551">
              <w:rPr>
                <w:sz w:val="24"/>
                <w:szCs w:val="24"/>
                <w:bdr w:val="none" w:sz="0" w:space="0" w:color="auto" w:frame="1"/>
              </w:rPr>
              <w:t>aLIGO</w:t>
            </w:r>
            <w:proofErr w:type="spellEnd"/>
            <w:r w:rsidRPr="004D3551">
              <w:rPr>
                <w:sz w:val="24"/>
                <w:szCs w:val="24"/>
                <w:bdr w:val="none" w:sz="0" w:space="0" w:color="auto" w:frame="1"/>
              </w:rPr>
              <w:t xml:space="preserve"> HAM3-</w:t>
            </w:r>
            <w:r w:rsidR="004D3551" w:rsidRPr="004D3551">
              <w:rPr>
                <w:sz w:val="24"/>
                <w:szCs w:val="24"/>
                <w:bdr w:val="none" w:sz="0" w:space="0" w:color="auto" w:frame="1"/>
              </w:rPr>
              <w:t>H</w:t>
            </w:r>
            <w:r w:rsidRPr="004D3551">
              <w:rPr>
                <w:sz w:val="24"/>
                <w:szCs w:val="24"/>
                <w:bdr w:val="none" w:sz="0" w:space="0" w:color="auto" w:frame="1"/>
              </w:rPr>
              <w:t xml:space="preserve">1 ISI Table, </w:t>
            </w:r>
            <w:r w:rsidR="004D3551" w:rsidRPr="004D3551">
              <w:rPr>
                <w:sz w:val="24"/>
                <w:szCs w:val="24"/>
                <w:bdr w:val="none" w:sz="0" w:space="0" w:color="auto" w:frame="1"/>
              </w:rPr>
              <w:t>Payload and Suspended Mass</w:t>
            </w:r>
            <w:r w:rsidRPr="004D3551">
              <w:rPr>
                <w:sz w:val="24"/>
                <w:szCs w:val="24"/>
                <w:bdr w:val="none" w:sz="0" w:space="0" w:color="auto" w:frame="1"/>
              </w:rPr>
              <w:t xml:space="preserve"> Assembly</w:t>
            </w:r>
          </w:p>
        </w:tc>
      </w:tr>
      <w:tr w:rsidR="00A9697F" w:rsidRPr="00896CF6" w:rsidTr="008D3332">
        <w:trPr>
          <w:cantSplit/>
        </w:trPr>
        <w:tc>
          <w:tcPr>
            <w:tcW w:w="1710" w:type="dxa"/>
          </w:tcPr>
          <w:p w:rsidR="00A9697F" w:rsidRPr="00A9697F" w:rsidRDefault="00A9697F" w:rsidP="00A9697F">
            <w:pPr>
              <w:autoSpaceDE w:val="0"/>
              <w:autoSpaceDN w:val="0"/>
              <w:adjustRightInd w:val="0"/>
              <w:rPr>
                <w:sz w:val="24"/>
                <w:szCs w:val="24"/>
              </w:rPr>
            </w:pPr>
            <w:hyperlink r:id="rId97" w:history="1">
              <w:r w:rsidRPr="00A9697F">
                <w:rPr>
                  <w:rStyle w:val="Hyperlink"/>
                  <w:sz w:val="24"/>
                  <w:szCs w:val="24"/>
                  <w:bdr w:val="none" w:sz="0" w:space="0" w:color="auto"/>
                </w:rPr>
                <w:t>D1002171</w:t>
              </w:r>
            </w:hyperlink>
          </w:p>
        </w:tc>
        <w:tc>
          <w:tcPr>
            <w:tcW w:w="7744" w:type="dxa"/>
          </w:tcPr>
          <w:p w:rsidR="00A9697F" w:rsidRPr="00A9697F" w:rsidRDefault="00A9697F" w:rsidP="00A9697F">
            <w:pPr>
              <w:autoSpaceDE w:val="0"/>
              <w:autoSpaceDN w:val="0"/>
              <w:adjustRightInd w:val="0"/>
              <w:rPr>
                <w:sz w:val="24"/>
                <w:szCs w:val="24"/>
              </w:rPr>
            </w:pPr>
            <w:proofErr w:type="spellStart"/>
            <w:r w:rsidRPr="00A9697F">
              <w:rPr>
                <w:sz w:val="24"/>
                <w:szCs w:val="24"/>
                <w:bdr w:val="none" w:sz="0" w:space="0" w:color="auto" w:frame="1"/>
              </w:rPr>
              <w:t>aLIGO</w:t>
            </w:r>
            <w:proofErr w:type="spellEnd"/>
            <w:r w:rsidRPr="00A9697F">
              <w:rPr>
                <w:sz w:val="24"/>
                <w:szCs w:val="24"/>
                <w:bdr w:val="none" w:sz="0" w:space="0" w:color="auto" w:frame="1"/>
              </w:rPr>
              <w:t xml:space="preserve"> SEI HAM3-H1, XYZ Local CS for IO Optic Mount Components</w:t>
            </w:r>
          </w:p>
        </w:tc>
      </w:tr>
      <w:tr w:rsidR="00A9697F" w:rsidRPr="00896CF6" w:rsidTr="008D3332">
        <w:trPr>
          <w:cantSplit/>
        </w:trPr>
        <w:tc>
          <w:tcPr>
            <w:tcW w:w="1710" w:type="dxa"/>
          </w:tcPr>
          <w:p w:rsidR="00A9697F" w:rsidRPr="00A9697F" w:rsidRDefault="00A9697F" w:rsidP="00A9697F">
            <w:pPr>
              <w:autoSpaceDE w:val="0"/>
              <w:autoSpaceDN w:val="0"/>
              <w:adjustRightInd w:val="0"/>
              <w:rPr>
                <w:sz w:val="24"/>
                <w:szCs w:val="24"/>
              </w:rPr>
            </w:pPr>
            <w:hyperlink r:id="rId98" w:history="1">
              <w:r w:rsidRPr="00A9697F">
                <w:rPr>
                  <w:rStyle w:val="Hyperlink"/>
                  <w:sz w:val="24"/>
                  <w:szCs w:val="24"/>
                  <w:bdr w:val="none" w:sz="0" w:space="0" w:color="auto"/>
                </w:rPr>
                <w:t>D1001805</w:t>
              </w:r>
            </w:hyperlink>
          </w:p>
        </w:tc>
        <w:tc>
          <w:tcPr>
            <w:tcW w:w="7744" w:type="dxa"/>
          </w:tcPr>
          <w:p w:rsidR="00A9697F" w:rsidRPr="00A9697F" w:rsidRDefault="00A9697F" w:rsidP="00A9697F">
            <w:pPr>
              <w:autoSpaceDE w:val="0"/>
              <w:autoSpaceDN w:val="0"/>
              <w:adjustRightInd w:val="0"/>
              <w:rPr>
                <w:sz w:val="24"/>
                <w:szCs w:val="24"/>
              </w:rPr>
            </w:pPr>
            <w:proofErr w:type="spellStart"/>
            <w:r w:rsidRPr="00A9697F">
              <w:rPr>
                <w:sz w:val="24"/>
                <w:szCs w:val="24"/>
                <w:bdr w:val="none" w:sz="0" w:space="0" w:color="auto" w:frame="1"/>
              </w:rPr>
              <w:t>aLIGO</w:t>
            </w:r>
            <w:proofErr w:type="spellEnd"/>
            <w:r w:rsidRPr="00A9697F">
              <w:rPr>
                <w:sz w:val="24"/>
                <w:szCs w:val="24"/>
                <w:bdr w:val="none" w:sz="0" w:space="0" w:color="auto" w:frame="1"/>
              </w:rPr>
              <w:t xml:space="preserve"> SEI HAM3-</w:t>
            </w:r>
            <w:r>
              <w:rPr>
                <w:sz w:val="24"/>
                <w:szCs w:val="24"/>
                <w:bdr w:val="none" w:sz="0" w:space="0" w:color="auto" w:frame="1"/>
              </w:rPr>
              <w:t>H</w:t>
            </w:r>
            <w:r w:rsidRPr="00A9697F">
              <w:rPr>
                <w:sz w:val="24"/>
                <w:szCs w:val="24"/>
                <w:bdr w:val="none" w:sz="0" w:space="0" w:color="auto" w:frame="1"/>
              </w:rPr>
              <w:t>1, XYZ Local CS for ISC Components</w:t>
            </w:r>
          </w:p>
        </w:tc>
      </w:tr>
      <w:tr w:rsidR="00A9697F" w:rsidRPr="00896CF6" w:rsidTr="008D3332">
        <w:trPr>
          <w:cantSplit/>
        </w:trPr>
        <w:tc>
          <w:tcPr>
            <w:tcW w:w="1710" w:type="dxa"/>
          </w:tcPr>
          <w:p w:rsidR="00A9697F" w:rsidRPr="004D3551" w:rsidRDefault="00A9697F" w:rsidP="008D3332">
            <w:pPr>
              <w:autoSpaceDE w:val="0"/>
              <w:autoSpaceDN w:val="0"/>
              <w:adjustRightInd w:val="0"/>
              <w:rPr>
                <w:sz w:val="24"/>
                <w:szCs w:val="24"/>
              </w:rPr>
            </w:pPr>
            <w:hyperlink r:id="rId99" w:history="1">
              <w:r w:rsidRPr="004D3551">
                <w:rPr>
                  <w:rStyle w:val="Hyperlink"/>
                  <w:sz w:val="24"/>
                  <w:szCs w:val="24"/>
                  <w:bdr w:val="none" w:sz="0" w:space="0" w:color="auto"/>
                </w:rPr>
                <w:t>D1101463</w:t>
              </w:r>
            </w:hyperlink>
          </w:p>
        </w:tc>
        <w:tc>
          <w:tcPr>
            <w:tcW w:w="7744" w:type="dxa"/>
          </w:tcPr>
          <w:p w:rsidR="00A9697F" w:rsidRPr="004D3551" w:rsidRDefault="00A9697F" w:rsidP="008D3332">
            <w:pPr>
              <w:autoSpaceDE w:val="0"/>
              <w:autoSpaceDN w:val="0"/>
              <w:adjustRightInd w:val="0"/>
              <w:rPr>
                <w:sz w:val="24"/>
                <w:szCs w:val="24"/>
              </w:rPr>
            </w:pPr>
            <w:r w:rsidRPr="004D3551">
              <w:rPr>
                <w:sz w:val="24"/>
                <w:szCs w:val="24"/>
                <w:bdr w:val="none" w:sz="0" w:space="0" w:color="auto" w:frame="1"/>
              </w:rPr>
              <w:t>Cable Harness Routing Configuration, HAM 3</w:t>
            </w:r>
          </w:p>
        </w:tc>
      </w:tr>
      <w:tr w:rsidR="004D3551" w:rsidRPr="00896CF6" w:rsidTr="008D3332">
        <w:trPr>
          <w:cantSplit/>
        </w:trPr>
        <w:tc>
          <w:tcPr>
            <w:tcW w:w="1710" w:type="dxa"/>
          </w:tcPr>
          <w:p w:rsidR="004D3551" w:rsidRPr="004D3551" w:rsidRDefault="004D3551" w:rsidP="008D3332">
            <w:pPr>
              <w:autoSpaceDE w:val="0"/>
              <w:autoSpaceDN w:val="0"/>
              <w:adjustRightInd w:val="0"/>
              <w:rPr>
                <w:sz w:val="24"/>
                <w:szCs w:val="24"/>
              </w:rPr>
            </w:pPr>
            <w:hyperlink r:id="rId100" w:history="1">
              <w:r w:rsidRPr="004D3551">
                <w:rPr>
                  <w:rStyle w:val="Hyperlink"/>
                  <w:sz w:val="24"/>
                  <w:szCs w:val="24"/>
                  <w:bdr w:val="none" w:sz="0" w:space="0" w:color="auto"/>
                </w:rPr>
                <w:t>D1200574</w:t>
              </w:r>
            </w:hyperlink>
          </w:p>
        </w:tc>
        <w:tc>
          <w:tcPr>
            <w:tcW w:w="7744" w:type="dxa"/>
          </w:tcPr>
          <w:p w:rsidR="004D3551" w:rsidRPr="004D3551" w:rsidRDefault="004D3551" w:rsidP="008D3332">
            <w:pPr>
              <w:autoSpaceDE w:val="0"/>
              <w:autoSpaceDN w:val="0"/>
              <w:adjustRightInd w:val="0"/>
              <w:rPr>
                <w:sz w:val="24"/>
                <w:szCs w:val="24"/>
                <w:bdr w:val="none" w:sz="0" w:space="0" w:color="auto" w:frame="1"/>
              </w:rPr>
            </w:pPr>
            <w:proofErr w:type="spellStart"/>
            <w:r>
              <w:rPr>
                <w:sz w:val="24"/>
                <w:szCs w:val="24"/>
                <w:bdr w:val="none" w:sz="0" w:space="0" w:color="auto" w:frame="1"/>
              </w:rPr>
              <w:t>aLIGO</w:t>
            </w:r>
            <w:proofErr w:type="spellEnd"/>
            <w:r>
              <w:rPr>
                <w:sz w:val="24"/>
                <w:szCs w:val="24"/>
                <w:bdr w:val="none" w:sz="0" w:space="0" w:color="auto" w:frame="1"/>
              </w:rPr>
              <w:t xml:space="preserve"> HAM3-H1, XYZ Local CS for </w:t>
            </w:r>
            <w:proofErr w:type="spellStart"/>
            <w:r>
              <w:rPr>
                <w:sz w:val="24"/>
                <w:szCs w:val="24"/>
                <w:bdr w:val="none" w:sz="0" w:space="0" w:color="auto" w:frame="1"/>
              </w:rPr>
              <w:t>OptLev</w:t>
            </w:r>
            <w:proofErr w:type="spellEnd"/>
            <w:r>
              <w:rPr>
                <w:sz w:val="24"/>
                <w:szCs w:val="24"/>
                <w:bdr w:val="none" w:sz="0" w:space="0" w:color="auto" w:frame="1"/>
              </w:rPr>
              <w:t xml:space="preserve"> DLC Components</w:t>
            </w:r>
          </w:p>
        </w:tc>
      </w:tr>
      <w:tr w:rsidR="00A9697F" w:rsidRPr="00896CF6" w:rsidTr="008D3332">
        <w:trPr>
          <w:cantSplit/>
        </w:trPr>
        <w:tc>
          <w:tcPr>
            <w:tcW w:w="1710" w:type="dxa"/>
          </w:tcPr>
          <w:p w:rsidR="00A9697F" w:rsidRPr="004D3551" w:rsidRDefault="00A9697F" w:rsidP="004D3551">
            <w:pPr>
              <w:autoSpaceDE w:val="0"/>
              <w:autoSpaceDN w:val="0"/>
              <w:adjustRightInd w:val="0"/>
              <w:rPr>
                <w:sz w:val="24"/>
                <w:szCs w:val="24"/>
              </w:rPr>
            </w:pPr>
            <w:hyperlink r:id="rId101" w:history="1">
              <w:r w:rsidR="004D3551" w:rsidRPr="004D3551">
                <w:rPr>
                  <w:rStyle w:val="Hyperlink"/>
                  <w:sz w:val="24"/>
                  <w:szCs w:val="24"/>
                  <w:bdr w:val="none" w:sz="0" w:space="0" w:color="auto"/>
                </w:rPr>
                <w:t>D1002874</w:t>
              </w:r>
            </w:hyperlink>
          </w:p>
        </w:tc>
        <w:tc>
          <w:tcPr>
            <w:tcW w:w="7744" w:type="dxa"/>
          </w:tcPr>
          <w:p w:rsidR="00A9697F" w:rsidRPr="004D3551" w:rsidRDefault="00A9697F" w:rsidP="004D3551">
            <w:pPr>
              <w:autoSpaceDE w:val="0"/>
              <w:autoSpaceDN w:val="0"/>
              <w:adjustRightInd w:val="0"/>
              <w:rPr>
                <w:sz w:val="24"/>
                <w:szCs w:val="24"/>
              </w:rPr>
            </w:pPr>
            <w:r w:rsidRPr="004D3551">
              <w:rPr>
                <w:sz w:val="24"/>
                <w:szCs w:val="24"/>
                <w:bdr w:val="none" w:sz="0" w:space="0" w:color="auto" w:frame="1"/>
              </w:rPr>
              <w:t xml:space="preserve">Flange Layout - </w:t>
            </w:r>
            <w:r w:rsidR="004D3551" w:rsidRPr="004D3551">
              <w:rPr>
                <w:sz w:val="24"/>
                <w:szCs w:val="24"/>
                <w:bdr w:val="none" w:sz="0" w:space="0" w:color="auto" w:frame="1"/>
              </w:rPr>
              <w:t>H</w:t>
            </w:r>
            <w:r w:rsidRPr="004D3551">
              <w:rPr>
                <w:sz w:val="24"/>
                <w:szCs w:val="24"/>
                <w:bdr w:val="none" w:sz="0" w:space="0" w:color="auto" w:frame="1"/>
              </w:rPr>
              <w:t>1 Horizontal Access Module 3 (HAM 3)</w:t>
            </w:r>
          </w:p>
        </w:tc>
      </w:tr>
      <w:tr w:rsidR="00A9697F" w:rsidRPr="00896CF6" w:rsidTr="008D3332">
        <w:trPr>
          <w:cantSplit/>
        </w:trPr>
        <w:tc>
          <w:tcPr>
            <w:tcW w:w="1710" w:type="dxa"/>
          </w:tcPr>
          <w:p w:rsidR="00A9697F" w:rsidRPr="00DF0F27" w:rsidRDefault="00A9697F" w:rsidP="00DF0F27">
            <w:pPr>
              <w:autoSpaceDE w:val="0"/>
              <w:autoSpaceDN w:val="0"/>
              <w:adjustRightInd w:val="0"/>
              <w:rPr>
                <w:sz w:val="24"/>
                <w:szCs w:val="24"/>
              </w:rPr>
            </w:pPr>
            <w:hyperlink r:id="rId102" w:history="1">
              <w:r w:rsidRPr="00DF0F27">
                <w:rPr>
                  <w:rStyle w:val="Hyperlink"/>
                  <w:sz w:val="24"/>
                  <w:szCs w:val="24"/>
                  <w:bdr w:val="none" w:sz="0" w:space="0" w:color="auto"/>
                </w:rPr>
                <w:t>D11012</w:t>
              </w:r>
              <w:r w:rsidR="00DF0F27" w:rsidRPr="00DF0F27">
                <w:rPr>
                  <w:rStyle w:val="Hyperlink"/>
                  <w:sz w:val="24"/>
                  <w:szCs w:val="24"/>
                  <w:bdr w:val="none" w:sz="0" w:space="0" w:color="auto"/>
                </w:rPr>
                <w:t>52</w:t>
              </w:r>
            </w:hyperlink>
          </w:p>
        </w:tc>
        <w:tc>
          <w:tcPr>
            <w:tcW w:w="7744" w:type="dxa"/>
          </w:tcPr>
          <w:p w:rsidR="00A9697F" w:rsidRPr="00DF0F27" w:rsidRDefault="00A9697F" w:rsidP="00DF0F27">
            <w:pPr>
              <w:autoSpaceDE w:val="0"/>
              <w:autoSpaceDN w:val="0"/>
              <w:adjustRightInd w:val="0"/>
              <w:rPr>
                <w:sz w:val="24"/>
                <w:szCs w:val="24"/>
              </w:rPr>
            </w:pPr>
            <w:proofErr w:type="spellStart"/>
            <w:r w:rsidRPr="00DF0F27">
              <w:rPr>
                <w:sz w:val="24"/>
                <w:szCs w:val="24"/>
                <w:bdr w:val="none" w:sz="0" w:space="0" w:color="auto" w:frame="1"/>
              </w:rPr>
              <w:t>aLIGO</w:t>
            </w:r>
            <w:proofErr w:type="spellEnd"/>
            <w:r w:rsidRPr="00DF0F27">
              <w:rPr>
                <w:sz w:val="24"/>
                <w:szCs w:val="24"/>
                <w:bdr w:val="none" w:sz="0" w:space="0" w:color="auto" w:frame="1"/>
              </w:rPr>
              <w:t xml:space="preserve"> IO </w:t>
            </w:r>
            <w:r w:rsidR="00DF0F27" w:rsidRPr="00DF0F27">
              <w:rPr>
                <w:sz w:val="24"/>
                <w:szCs w:val="24"/>
                <w:bdr w:val="none" w:sz="0" w:space="0" w:color="auto" w:frame="1"/>
              </w:rPr>
              <w:t>H</w:t>
            </w:r>
            <w:r w:rsidRPr="00DF0F27">
              <w:rPr>
                <w:sz w:val="24"/>
                <w:szCs w:val="24"/>
                <w:bdr w:val="none" w:sz="0" w:space="0" w:color="auto" w:frame="1"/>
              </w:rPr>
              <w:t>1 HAM3 Installation Plate Layout</w:t>
            </w:r>
          </w:p>
        </w:tc>
      </w:tr>
      <w:tr w:rsidR="00A9697F" w:rsidRPr="003F78B1" w:rsidTr="008D3332">
        <w:trPr>
          <w:cantSplit/>
        </w:trPr>
        <w:tc>
          <w:tcPr>
            <w:tcW w:w="1710" w:type="dxa"/>
          </w:tcPr>
          <w:p w:rsidR="00A9697F" w:rsidRPr="00DF0F27" w:rsidRDefault="00A9697F" w:rsidP="008D3332">
            <w:pPr>
              <w:autoSpaceDE w:val="0"/>
              <w:autoSpaceDN w:val="0"/>
              <w:adjustRightInd w:val="0"/>
              <w:rPr>
                <w:sz w:val="24"/>
                <w:szCs w:val="24"/>
              </w:rPr>
            </w:pPr>
            <w:hyperlink r:id="rId103" w:history="1">
              <w:r w:rsidRPr="00DF0F27">
                <w:rPr>
                  <w:rStyle w:val="Hyperlink"/>
                  <w:sz w:val="24"/>
                  <w:szCs w:val="24"/>
                  <w:bdr w:val="none" w:sz="0" w:space="0" w:color="auto"/>
                </w:rPr>
                <w:t>D1101775</w:t>
              </w:r>
            </w:hyperlink>
          </w:p>
        </w:tc>
        <w:tc>
          <w:tcPr>
            <w:tcW w:w="7744" w:type="dxa"/>
          </w:tcPr>
          <w:p w:rsidR="00A9697F" w:rsidRPr="00DF0F27" w:rsidRDefault="00A9697F" w:rsidP="008D3332">
            <w:pPr>
              <w:autoSpaceDE w:val="0"/>
              <w:autoSpaceDN w:val="0"/>
              <w:adjustRightInd w:val="0"/>
              <w:rPr>
                <w:sz w:val="24"/>
                <w:szCs w:val="24"/>
              </w:rPr>
            </w:pPr>
            <w:proofErr w:type="spellStart"/>
            <w:r w:rsidRPr="00DF0F27">
              <w:rPr>
                <w:sz w:val="24"/>
                <w:szCs w:val="24"/>
              </w:rPr>
              <w:t>aLIGO</w:t>
            </w:r>
            <w:proofErr w:type="spellEnd"/>
            <w:r w:rsidRPr="00DF0F27">
              <w:rPr>
                <w:sz w:val="24"/>
                <w:szCs w:val="24"/>
              </w:rPr>
              <w:t xml:space="preserve">, Electrical </w:t>
            </w:r>
            <w:proofErr w:type="spellStart"/>
            <w:r w:rsidRPr="00DF0F27">
              <w:rPr>
                <w:sz w:val="24"/>
                <w:szCs w:val="24"/>
              </w:rPr>
              <w:t>Feedthrough</w:t>
            </w:r>
            <w:proofErr w:type="spellEnd"/>
            <w:r w:rsidRPr="00DF0F27">
              <w:rPr>
                <w:sz w:val="24"/>
                <w:szCs w:val="24"/>
              </w:rPr>
              <w:t xml:space="preserve"> Types, Typical </w:t>
            </w:r>
            <w:proofErr w:type="spellStart"/>
            <w:r w:rsidRPr="00DF0F27">
              <w:rPr>
                <w:sz w:val="24"/>
                <w:szCs w:val="24"/>
              </w:rPr>
              <w:t>Subflanges</w:t>
            </w:r>
            <w:proofErr w:type="spellEnd"/>
            <w:r w:rsidRPr="00DF0F27">
              <w:rPr>
                <w:sz w:val="24"/>
                <w:szCs w:val="24"/>
              </w:rPr>
              <w:t>, and Port Configurations</w:t>
            </w:r>
          </w:p>
        </w:tc>
      </w:tr>
      <w:tr w:rsidR="00A9697F" w:rsidRPr="003F78B1" w:rsidTr="008D3332">
        <w:trPr>
          <w:cantSplit/>
        </w:trPr>
        <w:tc>
          <w:tcPr>
            <w:tcW w:w="1710" w:type="dxa"/>
          </w:tcPr>
          <w:p w:rsidR="00A9697F" w:rsidRPr="00A9697F" w:rsidRDefault="00A9697F" w:rsidP="008D3332">
            <w:pPr>
              <w:autoSpaceDE w:val="0"/>
              <w:autoSpaceDN w:val="0"/>
              <w:adjustRightInd w:val="0"/>
              <w:rPr>
                <w:sz w:val="24"/>
                <w:szCs w:val="24"/>
              </w:rPr>
            </w:pPr>
            <w:hyperlink r:id="rId104" w:history="1">
              <w:r w:rsidRPr="00A9697F">
                <w:rPr>
                  <w:rStyle w:val="Hyperlink"/>
                  <w:sz w:val="24"/>
                  <w:szCs w:val="24"/>
                  <w:bdr w:val="none" w:sz="0" w:space="0" w:color="auto"/>
                </w:rPr>
                <w:t>E1000183</w:t>
              </w:r>
            </w:hyperlink>
          </w:p>
        </w:tc>
        <w:tc>
          <w:tcPr>
            <w:tcW w:w="7744" w:type="dxa"/>
          </w:tcPr>
          <w:p w:rsidR="00A9697F" w:rsidRPr="00DE6CB6" w:rsidRDefault="00A9697F" w:rsidP="008D3332">
            <w:pPr>
              <w:autoSpaceDE w:val="0"/>
              <w:autoSpaceDN w:val="0"/>
              <w:adjustRightInd w:val="0"/>
              <w:rPr>
                <w:sz w:val="24"/>
                <w:szCs w:val="24"/>
                <w:bdr w:val="none" w:sz="0" w:space="0" w:color="auto" w:frame="1"/>
              </w:rPr>
            </w:pPr>
            <w:proofErr w:type="spellStart"/>
            <w:r>
              <w:rPr>
                <w:sz w:val="24"/>
                <w:szCs w:val="24"/>
                <w:bdr w:val="none" w:sz="0" w:space="0" w:color="auto" w:frame="1"/>
              </w:rPr>
              <w:t>aLIGO</w:t>
            </w:r>
            <w:proofErr w:type="spellEnd"/>
            <w:r>
              <w:rPr>
                <w:sz w:val="24"/>
                <w:szCs w:val="24"/>
                <w:bdr w:val="none" w:sz="0" w:space="0" w:color="auto" w:frame="1"/>
              </w:rPr>
              <w:t xml:space="preserve"> Detailed Mass Properties-CG Report HAM Tables LHO</w:t>
            </w:r>
          </w:p>
        </w:tc>
      </w:tr>
      <w:tr w:rsidR="00A9697F" w:rsidRPr="003F78B1" w:rsidTr="008D3332">
        <w:trPr>
          <w:cantSplit/>
        </w:trPr>
        <w:tc>
          <w:tcPr>
            <w:tcW w:w="1710" w:type="dxa"/>
          </w:tcPr>
          <w:p w:rsidR="00A9697F" w:rsidRPr="00DE6CB6" w:rsidRDefault="00A9697F" w:rsidP="008D3332">
            <w:pPr>
              <w:autoSpaceDE w:val="0"/>
              <w:autoSpaceDN w:val="0"/>
              <w:adjustRightInd w:val="0"/>
              <w:rPr>
                <w:sz w:val="24"/>
                <w:szCs w:val="24"/>
              </w:rPr>
            </w:pPr>
            <w:hyperlink r:id="rId105" w:history="1">
              <w:r w:rsidRPr="00DE6CB6">
                <w:rPr>
                  <w:rStyle w:val="Hyperlink"/>
                  <w:sz w:val="24"/>
                  <w:szCs w:val="24"/>
                  <w:bdr w:val="none" w:sz="0" w:space="0" w:color="auto"/>
                </w:rPr>
                <w:t>F1100030</w:t>
              </w:r>
            </w:hyperlink>
          </w:p>
        </w:tc>
        <w:tc>
          <w:tcPr>
            <w:tcW w:w="7744" w:type="dxa"/>
          </w:tcPr>
          <w:p w:rsidR="00A9697F" w:rsidRPr="00DE6CB6" w:rsidRDefault="00A9697F" w:rsidP="008D3332">
            <w:pPr>
              <w:autoSpaceDE w:val="0"/>
              <w:autoSpaceDN w:val="0"/>
              <w:adjustRightInd w:val="0"/>
              <w:rPr>
                <w:sz w:val="24"/>
                <w:szCs w:val="24"/>
              </w:rPr>
            </w:pPr>
            <w:proofErr w:type="spellStart"/>
            <w:r w:rsidRPr="00DE6CB6">
              <w:rPr>
                <w:sz w:val="24"/>
                <w:szCs w:val="24"/>
                <w:bdr w:val="none" w:sz="0" w:space="0" w:color="auto" w:frame="1"/>
              </w:rPr>
              <w:t>aLIGO</w:t>
            </w:r>
            <w:proofErr w:type="spellEnd"/>
            <w:r w:rsidRPr="00DE6CB6">
              <w:rPr>
                <w:sz w:val="24"/>
                <w:szCs w:val="24"/>
                <w:bdr w:val="none" w:sz="0" w:space="0" w:color="auto" w:frame="1"/>
              </w:rPr>
              <w:t xml:space="preserve"> Systems HAM2/3 Related Documents</w:t>
            </w:r>
          </w:p>
        </w:tc>
      </w:tr>
      <w:tr w:rsidR="00A9697F" w:rsidRPr="003F78B1" w:rsidTr="008D3332">
        <w:trPr>
          <w:cantSplit/>
        </w:trPr>
        <w:tc>
          <w:tcPr>
            <w:tcW w:w="1710" w:type="dxa"/>
          </w:tcPr>
          <w:p w:rsidR="00A9697F" w:rsidRPr="00BB5292" w:rsidRDefault="00A9697F" w:rsidP="008D3332">
            <w:pPr>
              <w:autoSpaceDE w:val="0"/>
              <w:autoSpaceDN w:val="0"/>
              <w:adjustRightInd w:val="0"/>
              <w:rPr>
                <w:sz w:val="24"/>
                <w:szCs w:val="24"/>
              </w:rPr>
            </w:pPr>
            <w:hyperlink r:id="rId106" w:history="1">
              <w:r w:rsidRPr="005146D3">
                <w:rPr>
                  <w:rStyle w:val="Hyperlink"/>
                  <w:sz w:val="24"/>
                  <w:szCs w:val="24"/>
                  <w:bdr w:val="none" w:sz="0" w:space="0" w:color="auto"/>
                </w:rPr>
                <w:t>G1000125</w:t>
              </w:r>
            </w:hyperlink>
          </w:p>
        </w:tc>
        <w:tc>
          <w:tcPr>
            <w:tcW w:w="7744" w:type="dxa"/>
          </w:tcPr>
          <w:p w:rsidR="00A9697F" w:rsidRPr="00BB5292" w:rsidRDefault="00A9697F" w:rsidP="008D3332">
            <w:pPr>
              <w:autoSpaceDE w:val="0"/>
              <w:autoSpaceDN w:val="0"/>
              <w:adjustRightInd w:val="0"/>
              <w:rPr>
                <w:sz w:val="24"/>
                <w:szCs w:val="24"/>
              </w:rPr>
            </w:pPr>
            <w:r w:rsidRPr="00BB5292">
              <w:rPr>
                <w:sz w:val="24"/>
                <w:szCs w:val="24"/>
                <w:bdr w:val="none" w:sz="0" w:space="0" w:color="auto" w:frame="1"/>
              </w:rPr>
              <w:t>a LIGO BSC and HAM ISI Conventions</w:t>
            </w:r>
          </w:p>
        </w:tc>
      </w:tr>
      <w:tr w:rsidR="00A9697F" w:rsidRPr="003F78B1" w:rsidTr="008D3332">
        <w:trPr>
          <w:cantSplit/>
        </w:trPr>
        <w:tc>
          <w:tcPr>
            <w:tcW w:w="1710" w:type="dxa"/>
          </w:tcPr>
          <w:p w:rsidR="00A9697F" w:rsidRPr="00A12EC5" w:rsidRDefault="00A9697F" w:rsidP="008D3332">
            <w:pPr>
              <w:autoSpaceDE w:val="0"/>
              <w:autoSpaceDN w:val="0"/>
              <w:adjustRightInd w:val="0"/>
              <w:rPr>
                <w:sz w:val="24"/>
                <w:szCs w:val="24"/>
              </w:rPr>
            </w:pPr>
            <w:hyperlink r:id="rId107" w:history="1">
              <w:r w:rsidRPr="00912DD7">
                <w:rPr>
                  <w:rStyle w:val="Hyperlink"/>
                  <w:sz w:val="24"/>
                  <w:szCs w:val="24"/>
                  <w:bdr w:val="none" w:sz="0" w:space="0" w:color="auto"/>
                </w:rPr>
                <w:t>D1101296</w:t>
              </w:r>
            </w:hyperlink>
          </w:p>
        </w:tc>
        <w:tc>
          <w:tcPr>
            <w:tcW w:w="7744" w:type="dxa"/>
          </w:tcPr>
          <w:p w:rsidR="00A9697F" w:rsidRPr="00912DD7" w:rsidRDefault="00A9697F" w:rsidP="008D3332">
            <w:pPr>
              <w:autoSpaceDE w:val="0"/>
              <w:autoSpaceDN w:val="0"/>
              <w:adjustRightInd w:val="0"/>
              <w:rPr>
                <w:sz w:val="24"/>
                <w:szCs w:val="24"/>
                <w:highlight w:val="yellow"/>
              </w:rPr>
            </w:pPr>
            <w:proofErr w:type="spellStart"/>
            <w:r w:rsidRPr="00912DD7">
              <w:rPr>
                <w:sz w:val="24"/>
                <w:szCs w:val="24"/>
                <w:bdr w:val="none" w:sz="0" w:space="0" w:color="auto" w:frame="1"/>
              </w:rPr>
              <w:t>aLIGO</w:t>
            </w:r>
            <w:proofErr w:type="spellEnd"/>
            <w:r w:rsidRPr="00912DD7">
              <w:rPr>
                <w:sz w:val="24"/>
                <w:szCs w:val="24"/>
                <w:bdr w:val="none" w:sz="0" w:space="0" w:color="auto" w:frame="1"/>
              </w:rPr>
              <w:t>, AOS, HAM Chamber, Optical Table, Hole Tabulation</w:t>
            </w:r>
          </w:p>
        </w:tc>
      </w:tr>
      <w:tr w:rsidR="00A9697F" w:rsidRPr="00896CF6" w:rsidTr="008D3332">
        <w:trPr>
          <w:cantSplit/>
        </w:trPr>
        <w:tc>
          <w:tcPr>
            <w:tcW w:w="9454" w:type="dxa"/>
            <w:gridSpan w:val="2"/>
          </w:tcPr>
          <w:p w:rsidR="00A9697F" w:rsidRPr="00BB5292" w:rsidRDefault="00A9697F" w:rsidP="008D3332"/>
        </w:tc>
      </w:tr>
    </w:tbl>
    <w:p w:rsidR="00B95B65" w:rsidRDefault="00B95B65" w:rsidP="00B95B65">
      <w:r>
        <w:t>* These documents are not currently available for H1. In the mean time use L1 documents.</w:t>
      </w:r>
    </w:p>
    <w:p w:rsidR="00BE220B" w:rsidRDefault="00BE220B" w:rsidP="000E1B10">
      <w:pPr>
        <w:pStyle w:val="ListParagraph"/>
        <w:ind w:left="0"/>
      </w:pPr>
    </w:p>
    <w:p w:rsidR="00772E00" w:rsidRDefault="00772E00" w:rsidP="00D841D7">
      <w:pPr>
        <w:pStyle w:val="Heading1"/>
      </w:pPr>
      <w:bookmarkStart w:id="3" w:name="_Toc334770256"/>
      <w:r>
        <w:t>R</w:t>
      </w:r>
      <w:r w:rsidR="001145E2">
        <w:t>EQUIRED</w:t>
      </w:r>
      <w:r>
        <w:t xml:space="preserve"> E</w:t>
      </w:r>
      <w:r w:rsidR="001145E2">
        <w:t>QUIPMENT</w:t>
      </w:r>
      <w:r>
        <w:t xml:space="preserve"> L</w:t>
      </w:r>
      <w:r w:rsidR="001145E2">
        <w:t>IST</w:t>
      </w:r>
      <w:bookmarkEnd w:id="3"/>
    </w:p>
    <w:p w:rsidR="00772E00" w:rsidRPr="00167EE5" w:rsidRDefault="00772E00" w:rsidP="00167EE5">
      <w:pPr>
        <w:pStyle w:val="BodyText"/>
      </w:pPr>
      <w:r>
        <w:t>Each of the procedures referenced within this overall procedure call out required equipment and parts/assemblies. Below is listed only those parts or assemblies not covered in the subsidiary procedures.</w:t>
      </w:r>
    </w:p>
    <w:p w:rsidR="009246BA" w:rsidRPr="000139C5" w:rsidRDefault="009246BA" w:rsidP="009246BA">
      <w:pPr>
        <w:numPr>
          <w:ilvl w:val="0"/>
          <w:numId w:val="33"/>
        </w:numPr>
        <w:spacing w:before="100" w:beforeAutospacing="1" w:after="100" w:afterAutospacing="1"/>
        <w:rPr>
          <w:sz w:val="24"/>
          <w:szCs w:val="24"/>
        </w:rPr>
      </w:pPr>
      <w:r w:rsidRPr="000139C5">
        <w:rPr>
          <w:sz w:val="24"/>
          <w:szCs w:val="24"/>
        </w:rPr>
        <w:t xml:space="preserve">LIGO-D1101674: </w:t>
      </w:r>
      <w:hyperlink r:id="rId108" w:tooltip="LIGO-D1101674-v3" w:history="1">
        <w:proofErr w:type="spellStart"/>
        <w:r w:rsidRPr="000139C5">
          <w:rPr>
            <w:rStyle w:val="Hyperlink"/>
            <w:sz w:val="24"/>
            <w:szCs w:val="24"/>
          </w:rPr>
          <w:t>aLIGO</w:t>
        </w:r>
        <w:proofErr w:type="spellEnd"/>
        <w:r w:rsidRPr="000139C5">
          <w:rPr>
            <w:rStyle w:val="Hyperlink"/>
            <w:sz w:val="24"/>
            <w:szCs w:val="24"/>
          </w:rPr>
          <w:t>, SUS, BSC/HAM INSTALLATION TOOLING</w:t>
        </w:r>
      </w:hyperlink>
    </w:p>
    <w:p w:rsidR="009246BA" w:rsidRPr="000139C5" w:rsidRDefault="009246BA" w:rsidP="009246BA">
      <w:pPr>
        <w:numPr>
          <w:ilvl w:val="1"/>
          <w:numId w:val="29"/>
        </w:numPr>
        <w:spacing w:before="100" w:beforeAutospacing="1" w:after="100" w:afterAutospacing="1"/>
        <w:rPr>
          <w:sz w:val="24"/>
          <w:szCs w:val="24"/>
        </w:rPr>
      </w:pPr>
      <w:r w:rsidRPr="000139C5">
        <w:rPr>
          <w:sz w:val="24"/>
          <w:szCs w:val="24"/>
        </w:rPr>
        <w:t xml:space="preserve">for transporting HXTS and OMC structures (sheets 4, 5 &amp; 6) </w:t>
      </w:r>
    </w:p>
    <w:p w:rsidR="009246BA" w:rsidRPr="000139C5" w:rsidRDefault="009246BA" w:rsidP="009246BA">
      <w:pPr>
        <w:numPr>
          <w:ilvl w:val="1"/>
          <w:numId w:val="29"/>
        </w:numPr>
        <w:spacing w:before="100" w:beforeAutospacing="1" w:after="100" w:afterAutospacing="1"/>
        <w:rPr>
          <w:sz w:val="24"/>
          <w:szCs w:val="24"/>
        </w:rPr>
      </w:pPr>
      <w:r w:rsidRPr="000139C5">
        <w:rPr>
          <w:sz w:val="24"/>
          <w:szCs w:val="24"/>
        </w:rPr>
        <w:t>Genie lift adapter</w:t>
      </w:r>
      <w:r w:rsidR="00FA570E" w:rsidRPr="000139C5">
        <w:rPr>
          <w:sz w:val="24"/>
          <w:szCs w:val="24"/>
        </w:rPr>
        <w:t xml:space="preserve"> plate, D110515</w:t>
      </w:r>
    </w:p>
    <w:p w:rsidR="00FA570E" w:rsidRPr="000139C5" w:rsidRDefault="00FA570E" w:rsidP="00FA570E">
      <w:pPr>
        <w:spacing w:before="100" w:beforeAutospacing="1" w:after="100" w:afterAutospacing="1"/>
        <w:ind w:left="1440"/>
        <w:rPr>
          <w:sz w:val="24"/>
          <w:szCs w:val="24"/>
        </w:rPr>
      </w:pPr>
      <w:r w:rsidRPr="000139C5">
        <w:rPr>
          <w:i/>
          <w:sz w:val="24"/>
          <w:szCs w:val="24"/>
        </w:rPr>
        <w:lastRenderedPageBreak/>
        <w:t xml:space="preserve">Note: At LLO they used the old </w:t>
      </w:r>
      <w:proofErr w:type="spellStart"/>
      <w:r w:rsidRPr="000139C5">
        <w:rPr>
          <w:i/>
          <w:sz w:val="24"/>
          <w:szCs w:val="24"/>
        </w:rPr>
        <w:t>iLIGO</w:t>
      </w:r>
      <w:proofErr w:type="spellEnd"/>
      <w:r w:rsidRPr="000139C5">
        <w:rPr>
          <w:i/>
          <w:sz w:val="24"/>
          <w:szCs w:val="24"/>
        </w:rPr>
        <w:t xml:space="preserve"> lift table as the installation team found it easier.</w:t>
      </w:r>
    </w:p>
    <w:p w:rsidR="009246BA" w:rsidRPr="000139C5" w:rsidRDefault="009246BA" w:rsidP="009246BA">
      <w:pPr>
        <w:numPr>
          <w:ilvl w:val="0"/>
          <w:numId w:val="34"/>
        </w:numPr>
        <w:spacing w:before="100" w:beforeAutospacing="1" w:after="100" w:afterAutospacing="1"/>
        <w:rPr>
          <w:sz w:val="24"/>
          <w:szCs w:val="24"/>
        </w:rPr>
      </w:pPr>
      <w:r w:rsidRPr="000139C5">
        <w:rPr>
          <w:sz w:val="24"/>
          <w:szCs w:val="24"/>
        </w:rPr>
        <w:t xml:space="preserve">LIGO-D1101854: </w:t>
      </w:r>
      <w:hyperlink r:id="rId109" w:tooltip="LIGO-D1101854-v1" w:history="1">
        <w:proofErr w:type="spellStart"/>
        <w:r w:rsidRPr="000139C5">
          <w:rPr>
            <w:rStyle w:val="Hyperlink"/>
            <w:sz w:val="24"/>
            <w:szCs w:val="24"/>
          </w:rPr>
          <w:t>aLIGO</w:t>
        </w:r>
        <w:proofErr w:type="spellEnd"/>
        <w:r w:rsidRPr="000139C5">
          <w:rPr>
            <w:rStyle w:val="Hyperlink"/>
            <w:sz w:val="24"/>
            <w:szCs w:val="24"/>
          </w:rPr>
          <w:t>, HAM INSTALLATION ARM USAGE</w:t>
        </w:r>
      </w:hyperlink>
    </w:p>
    <w:p w:rsidR="009246BA" w:rsidRPr="000139C5" w:rsidRDefault="009246BA" w:rsidP="009246BA">
      <w:pPr>
        <w:numPr>
          <w:ilvl w:val="1"/>
          <w:numId w:val="30"/>
        </w:numPr>
        <w:spacing w:before="100" w:beforeAutospacing="1" w:after="100" w:afterAutospacing="1"/>
        <w:rPr>
          <w:sz w:val="24"/>
          <w:szCs w:val="24"/>
        </w:rPr>
      </w:pPr>
      <w:r w:rsidRPr="000139C5">
        <w:rPr>
          <w:sz w:val="24"/>
          <w:szCs w:val="24"/>
        </w:rPr>
        <w:t xml:space="preserve">LIGO-D1001994: </w:t>
      </w:r>
      <w:hyperlink r:id="rId110" w:tooltip="LIGO-D1001994-v2" w:history="1">
        <w:proofErr w:type="spellStart"/>
        <w:r w:rsidRPr="000139C5">
          <w:rPr>
            <w:rStyle w:val="Hyperlink"/>
            <w:sz w:val="24"/>
            <w:szCs w:val="24"/>
          </w:rPr>
          <w:t>aLIGO</w:t>
        </w:r>
        <w:proofErr w:type="spellEnd"/>
        <w:r w:rsidRPr="000139C5">
          <w:rPr>
            <w:rStyle w:val="Hyperlink"/>
            <w:sz w:val="24"/>
            <w:szCs w:val="24"/>
          </w:rPr>
          <w:t>, HAM INSTALLATION ARM, ASSEMBLY, FLANGE MOUNT</w:t>
        </w:r>
      </w:hyperlink>
    </w:p>
    <w:p w:rsidR="009246BA" w:rsidRPr="000139C5" w:rsidRDefault="009246BA" w:rsidP="009246BA">
      <w:pPr>
        <w:numPr>
          <w:ilvl w:val="1"/>
          <w:numId w:val="30"/>
        </w:numPr>
        <w:spacing w:before="100" w:beforeAutospacing="1" w:after="100" w:afterAutospacing="1"/>
        <w:rPr>
          <w:sz w:val="24"/>
          <w:szCs w:val="24"/>
        </w:rPr>
      </w:pPr>
      <w:r w:rsidRPr="000139C5">
        <w:rPr>
          <w:sz w:val="24"/>
          <w:szCs w:val="24"/>
        </w:rPr>
        <w:t xml:space="preserve">LIGO-D1002052: </w:t>
      </w:r>
      <w:hyperlink r:id="rId111" w:tooltip="LIGO-D1002052-v1" w:history="1">
        <w:proofErr w:type="spellStart"/>
        <w:r w:rsidRPr="000139C5">
          <w:rPr>
            <w:rStyle w:val="Hyperlink"/>
            <w:sz w:val="24"/>
            <w:szCs w:val="24"/>
          </w:rPr>
          <w:t>aLIGO</w:t>
        </w:r>
        <w:proofErr w:type="spellEnd"/>
        <w:r w:rsidRPr="000139C5">
          <w:rPr>
            <w:rStyle w:val="Hyperlink"/>
            <w:sz w:val="24"/>
            <w:szCs w:val="24"/>
          </w:rPr>
          <w:t>, ASSEMBLY, HAM ARM</w:t>
        </w:r>
      </w:hyperlink>
    </w:p>
    <w:p w:rsidR="009246BA" w:rsidRPr="000139C5" w:rsidRDefault="009246BA" w:rsidP="009246BA">
      <w:pPr>
        <w:numPr>
          <w:ilvl w:val="1"/>
          <w:numId w:val="30"/>
        </w:numPr>
        <w:spacing w:before="100" w:beforeAutospacing="1" w:after="100" w:afterAutospacing="1"/>
        <w:rPr>
          <w:sz w:val="24"/>
          <w:szCs w:val="24"/>
        </w:rPr>
      </w:pPr>
      <w:r w:rsidRPr="000139C5">
        <w:rPr>
          <w:sz w:val="24"/>
          <w:szCs w:val="24"/>
        </w:rPr>
        <w:t xml:space="preserve">LIGO-D1001664: </w:t>
      </w:r>
      <w:hyperlink r:id="rId112" w:tooltip="LIGO-D1001664-v5" w:history="1">
        <w:r w:rsidRPr="000139C5">
          <w:rPr>
            <w:rStyle w:val="Hyperlink"/>
            <w:sz w:val="24"/>
            <w:szCs w:val="24"/>
          </w:rPr>
          <w:t xml:space="preserve">HAM STRUCTURE LIFT ASSEMBLY, </w:t>
        </w:r>
        <w:proofErr w:type="spellStart"/>
        <w:r w:rsidRPr="000139C5">
          <w:rPr>
            <w:rStyle w:val="Hyperlink"/>
            <w:sz w:val="24"/>
            <w:szCs w:val="24"/>
          </w:rPr>
          <w:t>aLIGO</w:t>
        </w:r>
        <w:proofErr w:type="spellEnd"/>
        <w:r w:rsidRPr="000139C5">
          <w:rPr>
            <w:rStyle w:val="Hyperlink"/>
            <w:sz w:val="24"/>
            <w:szCs w:val="24"/>
          </w:rPr>
          <w:t>, SUS</w:t>
        </w:r>
      </w:hyperlink>
    </w:p>
    <w:p w:rsidR="009246BA" w:rsidRPr="000139C5" w:rsidRDefault="009246BA" w:rsidP="009246BA">
      <w:pPr>
        <w:numPr>
          <w:ilvl w:val="1"/>
          <w:numId w:val="30"/>
        </w:numPr>
        <w:spacing w:before="100" w:beforeAutospacing="1" w:after="100" w:afterAutospacing="1"/>
        <w:rPr>
          <w:sz w:val="24"/>
          <w:szCs w:val="24"/>
        </w:rPr>
      </w:pPr>
      <w:r w:rsidRPr="000139C5">
        <w:rPr>
          <w:sz w:val="24"/>
          <w:szCs w:val="24"/>
        </w:rPr>
        <w:t xml:space="preserve">LIGO-D1101674: </w:t>
      </w:r>
      <w:hyperlink r:id="rId113" w:tooltip="LIGO-D1101674-v3" w:history="1">
        <w:proofErr w:type="spellStart"/>
        <w:r w:rsidRPr="000139C5">
          <w:rPr>
            <w:rStyle w:val="Hyperlink"/>
            <w:sz w:val="24"/>
            <w:szCs w:val="24"/>
          </w:rPr>
          <w:t>aLIGO</w:t>
        </w:r>
        <w:proofErr w:type="spellEnd"/>
        <w:r w:rsidRPr="000139C5">
          <w:rPr>
            <w:rStyle w:val="Hyperlink"/>
            <w:sz w:val="24"/>
            <w:szCs w:val="24"/>
          </w:rPr>
          <w:t>, SUS, BSC/HAM INSTALLATION TOOLING</w:t>
        </w:r>
      </w:hyperlink>
    </w:p>
    <w:p w:rsidR="009246BA" w:rsidRPr="000139C5" w:rsidRDefault="009246BA" w:rsidP="009246BA">
      <w:pPr>
        <w:numPr>
          <w:ilvl w:val="2"/>
          <w:numId w:val="30"/>
        </w:numPr>
        <w:spacing w:before="100" w:beforeAutospacing="1" w:after="100" w:afterAutospacing="1"/>
        <w:rPr>
          <w:sz w:val="24"/>
          <w:szCs w:val="24"/>
        </w:rPr>
      </w:pPr>
      <w:r w:rsidRPr="000139C5">
        <w:rPr>
          <w:sz w:val="24"/>
          <w:szCs w:val="24"/>
        </w:rPr>
        <w:t>see sheet 11 of D1101674</w:t>
      </w:r>
    </w:p>
    <w:p w:rsidR="009246BA" w:rsidRPr="000139C5" w:rsidRDefault="009246BA" w:rsidP="009246BA">
      <w:pPr>
        <w:numPr>
          <w:ilvl w:val="0"/>
          <w:numId w:val="35"/>
        </w:numPr>
        <w:spacing w:before="100" w:beforeAutospacing="1" w:after="100" w:afterAutospacing="1"/>
        <w:rPr>
          <w:sz w:val="24"/>
          <w:szCs w:val="24"/>
        </w:rPr>
      </w:pPr>
      <w:r w:rsidRPr="000139C5">
        <w:rPr>
          <w:sz w:val="24"/>
          <w:szCs w:val="24"/>
        </w:rPr>
        <w:t xml:space="preserve">LIGO-E1100831: </w:t>
      </w:r>
      <w:hyperlink r:id="rId114" w:tooltip="LIGO-E1100831-v3" w:history="1">
        <w:r w:rsidRPr="000139C5">
          <w:rPr>
            <w:rStyle w:val="Hyperlink"/>
            <w:sz w:val="24"/>
            <w:szCs w:val="24"/>
          </w:rPr>
          <w:t>HAM Installation Arm User Guide</w:t>
        </w:r>
      </w:hyperlink>
    </w:p>
    <w:p w:rsidR="009246BA" w:rsidRPr="000139C5" w:rsidRDefault="009246BA" w:rsidP="009246BA">
      <w:pPr>
        <w:numPr>
          <w:ilvl w:val="0"/>
          <w:numId w:val="36"/>
        </w:numPr>
        <w:spacing w:before="100" w:beforeAutospacing="1" w:after="100" w:afterAutospacing="1"/>
        <w:rPr>
          <w:sz w:val="24"/>
          <w:szCs w:val="24"/>
        </w:rPr>
      </w:pPr>
      <w:r w:rsidRPr="000139C5">
        <w:rPr>
          <w:sz w:val="24"/>
          <w:szCs w:val="24"/>
        </w:rPr>
        <w:t xml:space="preserve">LIGO-D1001664: </w:t>
      </w:r>
      <w:hyperlink r:id="rId115" w:tooltip="LIGO-D1001664-v5" w:history="1">
        <w:r w:rsidRPr="000139C5">
          <w:rPr>
            <w:rStyle w:val="Hyperlink"/>
            <w:sz w:val="24"/>
            <w:szCs w:val="24"/>
          </w:rPr>
          <w:t xml:space="preserve">HAM STRUCTURE LIFT ASSEMBLY, </w:t>
        </w:r>
        <w:proofErr w:type="spellStart"/>
        <w:r w:rsidRPr="000139C5">
          <w:rPr>
            <w:rStyle w:val="Hyperlink"/>
            <w:sz w:val="24"/>
            <w:szCs w:val="24"/>
          </w:rPr>
          <w:t>aLIGO</w:t>
        </w:r>
        <w:proofErr w:type="spellEnd"/>
        <w:r w:rsidRPr="000139C5">
          <w:rPr>
            <w:rStyle w:val="Hyperlink"/>
            <w:sz w:val="24"/>
            <w:szCs w:val="24"/>
          </w:rPr>
          <w:t>, SUS</w:t>
        </w:r>
      </w:hyperlink>
    </w:p>
    <w:p w:rsidR="009246BA" w:rsidRPr="000139C5" w:rsidRDefault="009246BA" w:rsidP="009246BA">
      <w:pPr>
        <w:numPr>
          <w:ilvl w:val="1"/>
          <w:numId w:val="32"/>
        </w:numPr>
        <w:spacing w:before="100" w:beforeAutospacing="1" w:after="100" w:afterAutospacing="1"/>
        <w:rPr>
          <w:sz w:val="24"/>
          <w:szCs w:val="24"/>
        </w:rPr>
      </w:pPr>
      <w:r w:rsidRPr="000139C5">
        <w:rPr>
          <w:sz w:val="24"/>
          <w:szCs w:val="24"/>
        </w:rPr>
        <w:t xml:space="preserve">HAM vertical lift, D1001667 (sheet 11)- 1 lift at each site (lifting arms, extenders being returned to CIT for rework). 1 spare at CIT </w:t>
      </w:r>
    </w:p>
    <w:p w:rsidR="00F32713" w:rsidRPr="00F32713" w:rsidRDefault="00F32713" w:rsidP="009246BA">
      <w:pPr>
        <w:pStyle w:val="numberedparagraph"/>
        <w:numPr>
          <w:ilvl w:val="0"/>
          <w:numId w:val="0"/>
        </w:numPr>
        <w:ind w:left="1440"/>
        <w:rPr>
          <w:szCs w:val="24"/>
        </w:rPr>
      </w:pPr>
    </w:p>
    <w:p w:rsidR="00004FD9" w:rsidRPr="007D50DF" w:rsidRDefault="00004FD9" w:rsidP="00004FD9">
      <w:pPr>
        <w:pStyle w:val="ListParagraph"/>
        <w:numPr>
          <w:ilvl w:val="0"/>
          <w:numId w:val="15"/>
        </w:num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jc w:val="left"/>
        <w:rPr>
          <w:color w:val="31849B"/>
          <w:szCs w:val="24"/>
        </w:rPr>
      </w:pPr>
      <w:r w:rsidRPr="00EB0837">
        <w:rPr>
          <w:i/>
          <w:szCs w:val="24"/>
          <w:u w:val="single"/>
        </w:rPr>
        <w:t xml:space="preserve">completed, approved or checked by: </w:t>
      </w:r>
      <w:r w:rsidRPr="00EB0837">
        <w:rPr>
          <w:i/>
          <w:szCs w:val="24"/>
          <w:u w:val="single"/>
        </w:rPr>
        <w:br/>
        <w:t xml:space="preserve">date: </w:t>
      </w:r>
    </w:p>
    <w:p w:rsidR="00004FD9" w:rsidRPr="007D50DF" w:rsidRDefault="00004FD9" w:rsidP="00004FD9">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color w:val="31849B"/>
          <w:sz w:val="24"/>
          <w:szCs w:val="24"/>
        </w:rPr>
      </w:pPr>
    </w:p>
    <w:p w:rsidR="00004FD9" w:rsidRPr="007D50DF" w:rsidRDefault="00004FD9" w:rsidP="00004FD9">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i/>
          <w:sz w:val="24"/>
          <w:szCs w:val="24"/>
          <w:u w:val="single"/>
        </w:rPr>
      </w:pPr>
      <w:r>
        <w:rPr>
          <w:i/>
          <w:sz w:val="24"/>
          <w:szCs w:val="24"/>
          <w:u w:val="single"/>
        </w:rPr>
        <w:t>comments (optional)</w:t>
      </w:r>
      <w:r w:rsidRPr="007D50DF">
        <w:rPr>
          <w:i/>
          <w:sz w:val="24"/>
          <w:szCs w:val="24"/>
          <w:u w:val="single"/>
        </w:rPr>
        <w:t>:</w:t>
      </w:r>
    </w:p>
    <w:p w:rsidR="00EF26DF" w:rsidRPr="00EF26DF" w:rsidRDefault="00EF26DF" w:rsidP="00F32713">
      <w:pPr>
        <w:pStyle w:val="numberedparagraph"/>
        <w:numPr>
          <w:ilvl w:val="0"/>
          <w:numId w:val="0"/>
        </w:numPr>
        <w:ind w:left="360" w:hanging="360"/>
        <w:rPr>
          <w:szCs w:val="24"/>
        </w:rPr>
      </w:pPr>
    </w:p>
    <w:p w:rsidR="00FA570E" w:rsidRDefault="00FA570E" w:rsidP="00FA570E">
      <w:pPr>
        <w:pStyle w:val="Heading1"/>
      </w:pPr>
      <w:bookmarkStart w:id="4" w:name="_Toc326574514"/>
      <w:bookmarkStart w:id="5" w:name="_Toc326577451"/>
      <w:bookmarkStart w:id="6" w:name="_Toc334770257"/>
      <w:r>
        <w:t>P</w:t>
      </w:r>
      <w:bookmarkEnd w:id="4"/>
      <w:bookmarkEnd w:id="5"/>
      <w:r w:rsidR="001145E2">
        <w:t>REREQUISITES</w:t>
      </w:r>
      <w:bookmarkEnd w:id="6"/>
    </w:p>
    <w:p w:rsidR="000139C5" w:rsidRDefault="000139C5" w:rsidP="00FA570E">
      <w:pPr>
        <w:pStyle w:val="ListParagraph"/>
        <w:numPr>
          <w:ilvl w:val="0"/>
          <w:numId w:val="39"/>
        </w:numPr>
        <w:rPr>
          <w:szCs w:val="24"/>
        </w:rPr>
      </w:pPr>
      <w:r>
        <w:rPr>
          <w:szCs w:val="24"/>
        </w:rPr>
        <w:t xml:space="preserve">Ensure Support Tubes are in nominal position, XYZ. See </w:t>
      </w:r>
      <w:hyperlink r:id="rId116" w:history="1">
        <w:r w:rsidRPr="000139C5">
          <w:rPr>
            <w:rStyle w:val="Hyperlink"/>
            <w:szCs w:val="24"/>
            <w:bdr w:val="none" w:sz="0" w:space="0" w:color="auto"/>
          </w:rPr>
          <w:t>T1100194</w:t>
        </w:r>
      </w:hyperlink>
      <w:r>
        <w:rPr>
          <w:szCs w:val="24"/>
        </w:rPr>
        <w:t xml:space="preserve">, </w:t>
      </w:r>
      <w:hyperlink r:id="rId117" w:history="1">
        <w:r w:rsidRPr="000139C5">
          <w:rPr>
            <w:rStyle w:val="Hyperlink"/>
            <w:szCs w:val="24"/>
            <w:bdr w:val="none" w:sz="0" w:space="0" w:color="auto"/>
          </w:rPr>
          <w:t>T1100187</w:t>
        </w:r>
      </w:hyperlink>
      <w:r>
        <w:rPr>
          <w:szCs w:val="24"/>
        </w:rPr>
        <w:t xml:space="preserve"> &amp; </w:t>
      </w:r>
      <w:hyperlink r:id="rId118" w:history="1">
        <w:r w:rsidRPr="000139C5">
          <w:rPr>
            <w:rStyle w:val="Hyperlink"/>
            <w:szCs w:val="24"/>
            <w:bdr w:val="none" w:sz="0" w:space="0" w:color="auto"/>
          </w:rPr>
          <w:t>E1200625</w:t>
        </w:r>
      </w:hyperlink>
      <w:r>
        <w:rPr>
          <w:szCs w:val="24"/>
        </w:rPr>
        <w:t xml:space="preserve"> leveling them to 0.4mrad</w:t>
      </w:r>
    </w:p>
    <w:p w:rsidR="000139C5" w:rsidRDefault="000139C5" w:rsidP="00FA570E">
      <w:pPr>
        <w:pStyle w:val="ListParagraph"/>
        <w:numPr>
          <w:ilvl w:val="0"/>
          <w:numId w:val="39"/>
        </w:numPr>
        <w:rPr>
          <w:szCs w:val="24"/>
        </w:rPr>
      </w:pPr>
      <w:r w:rsidRPr="00BD2D3A">
        <w:t xml:space="preserve">Install HEPI per </w:t>
      </w:r>
      <w:hyperlink r:id="rId119" w:history="1">
        <w:r w:rsidRPr="00BD2D3A">
          <w:rPr>
            <w:rStyle w:val="Hyperlink"/>
            <w:szCs w:val="24"/>
            <w:bdr w:val="none" w:sz="0" w:space="0" w:color="auto"/>
          </w:rPr>
          <w:t>E040011</w:t>
        </w:r>
      </w:hyperlink>
      <w:r w:rsidRPr="00FA570E">
        <w:t xml:space="preserve"> </w:t>
      </w:r>
      <w:r>
        <w:t xml:space="preserve">and </w:t>
      </w:r>
      <w:hyperlink r:id="rId120" w:history="1">
        <w:r w:rsidRPr="00FB4954">
          <w:rPr>
            <w:rStyle w:val="Hyperlink"/>
            <w:bdr w:val="none" w:sz="0" w:space="0" w:color="auto"/>
          </w:rPr>
          <w:t>E1100094</w:t>
        </w:r>
      </w:hyperlink>
      <w:r>
        <w:t xml:space="preserve">. </w:t>
      </w:r>
      <w:r>
        <w:rPr>
          <w:i/>
        </w:rPr>
        <w:t>Leave HEPI actuators disconnected.</w:t>
      </w:r>
    </w:p>
    <w:p w:rsidR="00FA570E" w:rsidRDefault="00FA570E" w:rsidP="00FA570E">
      <w:pPr>
        <w:pStyle w:val="ListParagraph"/>
        <w:numPr>
          <w:ilvl w:val="0"/>
          <w:numId w:val="39"/>
        </w:numPr>
        <w:rPr>
          <w:szCs w:val="24"/>
        </w:rPr>
      </w:pPr>
      <w:r w:rsidRPr="00FA570E">
        <w:rPr>
          <w:szCs w:val="24"/>
        </w:rPr>
        <w:t xml:space="preserve">Vent the vertex vacuum volume and set the purge gas flowing per procedure </w:t>
      </w:r>
      <w:hyperlink r:id="rId121" w:history="1">
        <w:r w:rsidRPr="00FA570E">
          <w:rPr>
            <w:rStyle w:val="Hyperlink"/>
            <w:szCs w:val="24"/>
            <w:bdr w:val="none" w:sz="0" w:space="0" w:color="auto"/>
          </w:rPr>
          <w:t>M1000360</w:t>
        </w:r>
      </w:hyperlink>
      <w:r w:rsidRPr="00FA570E">
        <w:rPr>
          <w:szCs w:val="24"/>
        </w:rPr>
        <w:t>. Follow the Lockout-</w:t>
      </w:r>
      <w:proofErr w:type="spellStart"/>
      <w:r w:rsidRPr="00FA570E">
        <w:rPr>
          <w:szCs w:val="24"/>
        </w:rPr>
        <w:t>Tagout</w:t>
      </w:r>
      <w:proofErr w:type="spellEnd"/>
      <w:r w:rsidRPr="00FA570E">
        <w:rPr>
          <w:szCs w:val="24"/>
        </w:rPr>
        <w:t xml:space="preserve"> procedure </w:t>
      </w:r>
      <w:hyperlink r:id="rId122" w:history="1">
        <w:r w:rsidRPr="00FA570E">
          <w:rPr>
            <w:rStyle w:val="Hyperlink"/>
            <w:szCs w:val="24"/>
            <w:bdr w:val="none" w:sz="0" w:space="0" w:color="auto"/>
          </w:rPr>
          <w:t>M990190</w:t>
        </w:r>
      </w:hyperlink>
      <w:r w:rsidRPr="00FA570E">
        <w:rPr>
          <w:szCs w:val="24"/>
        </w:rPr>
        <w:t>.</w:t>
      </w:r>
    </w:p>
    <w:p w:rsidR="008C5D11" w:rsidRDefault="00FD7B6D" w:rsidP="00FD7B6D">
      <w:pPr>
        <w:pStyle w:val="Heading1"/>
      </w:pPr>
      <w:bookmarkStart w:id="7" w:name="_Toc334770258"/>
      <w:r>
        <w:t xml:space="preserve">ISI </w:t>
      </w:r>
      <w:r w:rsidR="001145E2">
        <w:t>INSTALLATION FOR</w:t>
      </w:r>
      <w:r>
        <w:t xml:space="preserve"> </w:t>
      </w:r>
      <w:r w:rsidR="003F78B1">
        <w:t>W</w:t>
      </w:r>
      <w:r>
        <w:t>HAM3</w:t>
      </w:r>
      <w:bookmarkEnd w:id="7"/>
    </w:p>
    <w:p w:rsidR="006A5393" w:rsidRPr="006A5393" w:rsidRDefault="006A5393" w:rsidP="006A5393">
      <w:pPr>
        <w:pStyle w:val="BodyText"/>
      </w:pPr>
    </w:p>
    <w:p w:rsidR="00BD2D3A" w:rsidRPr="00BD2D3A" w:rsidRDefault="00BD2D3A" w:rsidP="00BD2D3A">
      <w:pPr>
        <w:pStyle w:val="Heading2"/>
      </w:pPr>
      <w:bookmarkStart w:id="8" w:name="_Toc334770259"/>
      <w:r w:rsidRPr="00BD2D3A">
        <w:t xml:space="preserve">Prepare the Chamber </w:t>
      </w:r>
      <w:r w:rsidR="00826282">
        <w:t xml:space="preserve">for </w:t>
      </w:r>
      <w:r w:rsidRPr="00BD2D3A">
        <w:t>ISI Installation</w:t>
      </w:r>
      <w:bookmarkEnd w:id="8"/>
    </w:p>
    <w:p w:rsidR="006A5393" w:rsidRDefault="006A5393" w:rsidP="00BD2D3A">
      <w:pPr>
        <w:pStyle w:val="BodyText"/>
        <w:numPr>
          <w:ilvl w:val="0"/>
          <w:numId w:val="15"/>
        </w:numPr>
      </w:pPr>
      <w:r w:rsidRPr="0048207E">
        <w:t xml:space="preserve">The oxide layer removed from the interior of the </w:t>
      </w:r>
      <w:r w:rsidR="005974EE">
        <w:t>HAM</w:t>
      </w:r>
      <w:r w:rsidRPr="0048207E">
        <w:t xml:space="preserve"> shell</w:t>
      </w:r>
      <w:r w:rsidR="005974EE">
        <w:t>s</w:t>
      </w:r>
      <w:r w:rsidRPr="0048207E">
        <w:t xml:space="preserve">, and the </w:t>
      </w:r>
      <w:r w:rsidR="005974EE">
        <w:t>HAM</w:t>
      </w:r>
      <w:r w:rsidRPr="0048207E">
        <w:t xml:space="preserve"> chamber certified as “clean”</w:t>
      </w:r>
      <w:r>
        <w:t>.</w:t>
      </w:r>
    </w:p>
    <w:p w:rsidR="005974EE" w:rsidRDefault="00BD2D3A" w:rsidP="00BD2D3A">
      <w:pPr>
        <w:pStyle w:val="BodyText"/>
        <w:numPr>
          <w:ilvl w:val="0"/>
          <w:numId w:val="15"/>
        </w:numPr>
      </w:pPr>
      <w:r w:rsidRPr="002D5666">
        <w:t xml:space="preserve">Install the </w:t>
      </w:r>
      <w:r w:rsidRPr="00276F1E">
        <w:t>cable tray (</w:t>
      </w:r>
      <w:hyperlink r:id="rId123" w:history="1">
        <w:r w:rsidRPr="00276F1E">
          <w:rPr>
            <w:rStyle w:val="Hyperlink"/>
            <w:bdr w:val="none" w:sz="0" w:space="0" w:color="auto"/>
          </w:rPr>
          <w:t>D1</w:t>
        </w:r>
        <w:r w:rsidR="005974EE" w:rsidRPr="00276F1E">
          <w:rPr>
            <w:rStyle w:val="Hyperlink"/>
            <w:bdr w:val="none" w:sz="0" w:space="0" w:color="auto"/>
          </w:rPr>
          <w:t>00</w:t>
        </w:r>
        <w:r w:rsidR="00276F1E" w:rsidRPr="00276F1E">
          <w:rPr>
            <w:rStyle w:val="Hyperlink"/>
            <w:bdr w:val="none" w:sz="0" w:space="0" w:color="auto"/>
          </w:rPr>
          <w:t>2704</w:t>
        </w:r>
      </w:hyperlink>
      <w:r w:rsidRPr="00276F1E">
        <w:t>) around</w:t>
      </w:r>
      <w:r w:rsidRPr="002D5666">
        <w:t xml:space="preserve"> the </w:t>
      </w:r>
      <w:r w:rsidR="003F78B1">
        <w:t>W</w:t>
      </w:r>
      <w:r w:rsidR="002D5666" w:rsidRPr="002D5666">
        <w:t>HAM3</w:t>
      </w:r>
      <w:r w:rsidRPr="002D5666">
        <w:t xml:space="preserve"> chamber. </w:t>
      </w:r>
    </w:p>
    <w:p w:rsidR="009845D6" w:rsidRDefault="00BD2D3A" w:rsidP="00BD2D3A">
      <w:pPr>
        <w:pStyle w:val="BodyText"/>
        <w:numPr>
          <w:ilvl w:val="0"/>
          <w:numId w:val="15"/>
        </w:numPr>
      </w:pPr>
      <w:r w:rsidRPr="002D5666">
        <w:t xml:space="preserve">Install </w:t>
      </w:r>
      <w:r w:rsidR="002D5666" w:rsidRPr="002D5666">
        <w:t>HAM</w:t>
      </w:r>
      <w:r w:rsidRPr="002D5666">
        <w:t xml:space="preserve"> Chamber Cleanroom</w:t>
      </w:r>
      <w:r w:rsidR="002D5666" w:rsidRPr="002D5666">
        <w:t>s</w:t>
      </w:r>
      <w:r w:rsidRPr="002D5666">
        <w:t xml:space="preserve"> around the </w:t>
      </w:r>
      <w:r w:rsidR="003F78B1">
        <w:t>W</w:t>
      </w:r>
      <w:r w:rsidR="002D5666" w:rsidRPr="002D5666">
        <w:t>HAM3</w:t>
      </w:r>
      <w:r w:rsidRPr="002D5666">
        <w:t xml:space="preserve"> chamber and clean the chamber exterior and the region around the chamber. </w:t>
      </w:r>
    </w:p>
    <w:p w:rsidR="00BD2D3A" w:rsidRPr="00B7189D" w:rsidRDefault="00BD2D3A" w:rsidP="00BD2D3A">
      <w:pPr>
        <w:pStyle w:val="BodyText"/>
        <w:numPr>
          <w:ilvl w:val="0"/>
          <w:numId w:val="15"/>
        </w:numPr>
      </w:pPr>
      <w:r w:rsidRPr="00B7189D">
        <w:lastRenderedPageBreak/>
        <w:t xml:space="preserve">Install the dial indicators on the </w:t>
      </w:r>
      <w:r w:rsidR="00B7189D" w:rsidRPr="00B7189D">
        <w:t>HAM</w:t>
      </w:r>
      <w:r w:rsidRPr="00B7189D">
        <w:t xml:space="preserve"> support tube ends</w:t>
      </w:r>
    </w:p>
    <w:p w:rsidR="00BD2D3A" w:rsidRDefault="00BD2D3A" w:rsidP="00BD2D3A">
      <w:pPr>
        <w:pStyle w:val="BodyText"/>
        <w:numPr>
          <w:ilvl w:val="0"/>
          <w:numId w:val="15"/>
        </w:numPr>
      </w:pPr>
      <w:r w:rsidRPr="00B7189D">
        <w:t xml:space="preserve">Remove the </w:t>
      </w:r>
      <w:r w:rsidR="003F78B1">
        <w:t>W</w:t>
      </w:r>
      <w:r w:rsidR="00B7189D" w:rsidRPr="00B7189D">
        <w:t>HAM3</w:t>
      </w:r>
      <w:r w:rsidRPr="00B7189D">
        <w:t xml:space="preserve"> Chamber Door</w:t>
      </w:r>
      <w:r w:rsidR="00B7189D" w:rsidRPr="00B7189D">
        <w:t>s</w:t>
      </w:r>
      <w:r w:rsidRPr="00B7189D">
        <w:t xml:space="preserve"> per </w:t>
      </w:r>
      <w:r w:rsidRPr="00276F1E">
        <w:t xml:space="preserve">procedure </w:t>
      </w:r>
      <w:hyperlink r:id="rId124" w:history="1">
        <w:r w:rsidRPr="00276F1E">
          <w:rPr>
            <w:rStyle w:val="Hyperlink"/>
            <w:szCs w:val="24"/>
            <w:bdr w:val="none" w:sz="0" w:space="0" w:color="auto"/>
          </w:rPr>
          <w:t>M</w:t>
        </w:r>
        <w:r w:rsidR="00B7189D" w:rsidRPr="00276F1E">
          <w:rPr>
            <w:rStyle w:val="Hyperlink"/>
            <w:szCs w:val="24"/>
            <w:bdr w:val="none" w:sz="0" w:space="0" w:color="auto"/>
          </w:rPr>
          <w:t>1000362</w:t>
        </w:r>
      </w:hyperlink>
    </w:p>
    <w:p w:rsidR="00E15437" w:rsidRDefault="005974EE" w:rsidP="00E15437">
      <w:pPr>
        <w:pStyle w:val="BodyText"/>
        <w:numPr>
          <w:ilvl w:val="0"/>
          <w:numId w:val="15"/>
        </w:numPr>
      </w:pPr>
      <w:r w:rsidRPr="00276F1E">
        <w:t>Insta</w:t>
      </w:r>
      <w:r>
        <w:t>ll the electrical feed-</w:t>
      </w:r>
      <w:proofErr w:type="spellStart"/>
      <w:r>
        <w:t>throughs</w:t>
      </w:r>
      <w:proofErr w:type="spellEnd"/>
      <w:r>
        <w:t xml:space="preserve"> </w:t>
      </w:r>
      <w:r w:rsidRPr="00E15437">
        <w:t xml:space="preserve">listed in </w:t>
      </w:r>
      <w:hyperlink r:id="rId125" w:history="1">
        <w:r w:rsidR="00E15437" w:rsidRPr="00E15437">
          <w:rPr>
            <w:rStyle w:val="Hyperlink"/>
            <w:bdr w:val="none" w:sz="0" w:space="0" w:color="auto"/>
          </w:rPr>
          <w:t>D1101463</w:t>
        </w:r>
      </w:hyperlink>
      <w:r>
        <w:t xml:space="preserve"> into </w:t>
      </w:r>
      <w:r w:rsidR="003F78B1">
        <w:t>W</w:t>
      </w:r>
      <w:r>
        <w:t xml:space="preserve">HAM3 per </w:t>
      </w:r>
      <w:r w:rsidRPr="00276F1E">
        <w:t>procedure</w:t>
      </w:r>
      <w:r w:rsidR="00E15437">
        <w:t xml:space="preserve"> </w:t>
      </w:r>
      <w:hyperlink r:id="rId126" w:history="1">
        <w:r w:rsidR="00E15437" w:rsidRPr="00E15437">
          <w:rPr>
            <w:rStyle w:val="Hyperlink"/>
            <w:szCs w:val="24"/>
            <w:bdr w:val="none" w:sz="0" w:space="0" w:color="auto"/>
          </w:rPr>
          <w:t>M990173</w:t>
        </w:r>
      </w:hyperlink>
      <w:r w:rsidR="00E15437">
        <w:t>.</w:t>
      </w:r>
    </w:p>
    <w:p w:rsidR="00BD2D3A" w:rsidRPr="00E15437" w:rsidRDefault="00BD2D3A" w:rsidP="00E15437">
      <w:pPr>
        <w:pStyle w:val="BodyText"/>
        <w:ind w:left="720"/>
      </w:pPr>
      <w:r w:rsidRPr="00E15437">
        <w:rPr>
          <w:i/>
          <w:szCs w:val="24"/>
        </w:rPr>
        <w:t>Note: The electrical feed-</w:t>
      </w:r>
      <w:proofErr w:type="spellStart"/>
      <w:r w:rsidRPr="00E15437">
        <w:rPr>
          <w:i/>
          <w:szCs w:val="24"/>
        </w:rPr>
        <w:t>throughs</w:t>
      </w:r>
      <w:proofErr w:type="spellEnd"/>
      <w:r w:rsidRPr="00E15437">
        <w:rPr>
          <w:i/>
          <w:szCs w:val="24"/>
        </w:rPr>
        <w:t xml:space="preserve"> can be installed later in the sequence.</w:t>
      </w:r>
    </w:p>
    <w:p w:rsidR="00BD2D3A" w:rsidRPr="009C49D4" w:rsidRDefault="00BD2D3A" w:rsidP="00BD2D3A">
      <w:pPr>
        <w:pStyle w:val="BodyText"/>
        <w:numPr>
          <w:ilvl w:val="0"/>
          <w:numId w:val="15"/>
        </w:numPr>
        <w:jc w:val="left"/>
        <w:rPr>
          <w:i/>
        </w:rPr>
      </w:pPr>
      <w:r w:rsidRPr="009C49D4">
        <w:t>Install the field cabling from the electrical feed-</w:t>
      </w:r>
      <w:proofErr w:type="spellStart"/>
      <w:r w:rsidRPr="009C49D4">
        <w:t>thr</w:t>
      </w:r>
      <w:r w:rsidR="00FA570E">
        <w:t>oughs</w:t>
      </w:r>
      <w:proofErr w:type="spellEnd"/>
      <w:r w:rsidR="00FA570E">
        <w:t xml:space="preserve"> to the electronics racks.</w:t>
      </w:r>
      <w:r w:rsidR="00FA570E" w:rsidRPr="00FA570E">
        <w:t xml:space="preserve"> </w:t>
      </w:r>
      <w:r w:rsidR="00FA570E">
        <w:t>Field-route cables as necessary.</w:t>
      </w:r>
      <w:r w:rsidRPr="009C49D4">
        <w:rPr>
          <w:color w:val="FF0000"/>
        </w:rPr>
        <w:br/>
      </w:r>
      <w:r w:rsidRPr="009C49D4">
        <w:rPr>
          <w:i/>
        </w:rPr>
        <w:t xml:space="preserve">Note: The field cabling can be installed later, but must be done after the cable trays are in place, yet before the </w:t>
      </w:r>
      <w:r w:rsidR="00173A89">
        <w:rPr>
          <w:i/>
        </w:rPr>
        <w:t>ISI</w:t>
      </w:r>
      <w:r w:rsidRPr="009C49D4">
        <w:rPr>
          <w:i/>
        </w:rPr>
        <w:t xml:space="preserve"> is installed.</w:t>
      </w:r>
      <w:r w:rsidR="00FA570E" w:rsidRPr="00FA570E">
        <w:rPr>
          <w:i/>
        </w:rPr>
        <w:t xml:space="preserve"> </w:t>
      </w:r>
      <w:r w:rsidR="00FA570E">
        <w:rPr>
          <w:i/>
        </w:rPr>
        <w:t>For LLO, the field cabling was required for chamber-side testing but it was not necessary to connect it to the chamber prior to ISI installation.</w:t>
      </w:r>
      <w:r w:rsidR="0032354B">
        <w:rPr>
          <w:i/>
        </w:rPr>
        <w:t xml:space="preserve"> LHO installed cable trays after the ISI as it was found that the cable trays could interfere with the SEI dial indicators. Use caution when working around the SEI dial indicators.</w:t>
      </w:r>
    </w:p>
    <w:p w:rsidR="00BD2D3A" w:rsidRPr="0032354B" w:rsidRDefault="00BD2D3A" w:rsidP="0032354B">
      <w:pPr>
        <w:pStyle w:val="BodyText"/>
        <w:numPr>
          <w:ilvl w:val="0"/>
          <w:numId w:val="15"/>
        </w:numPr>
        <w:jc w:val="left"/>
        <w:rPr>
          <w:i/>
        </w:rPr>
      </w:pPr>
      <w:r w:rsidRPr="009845D6">
        <w:t xml:space="preserve">Install the viewports listed in </w:t>
      </w:r>
      <w:hyperlink r:id="rId127" w:history="1">
        <w:r w:rsidRPr="009845D6">
          <w:rPr>
            <w:rStyle w:val="Hyperlink"/>
            <w:bdr w:val="none" w:sz="0" w:space="0" w:color="auto"/>
          </w:rPr>
          <w:t>T1100292</w:t>
        </w:r>
      </w:hyperlink>
      <w:r w:rsidRPr="009845D6">
        <w:t xml:space="preserve"> for </w:t>
      </w:r>
      <w:r w:rsidR="003F78B1">
        <w:t>W</w:t>
      </w:r>
      <w:r w:rsidR="009C49D4" w:rsidRPr="009845D6">
        <w:t>HAM3</w:t>
      </w:r>
      <w:r w:rsidRPr="009845D6">
        <w:t xml:space="preserve">, per procedures </w:t>
      </w:r>
      <w:hyperlink r:id="rId128" w:history="1">
        <w:r w:rsidRPr="009845D6">
          <w:rPr>
            <w:rStyle w:val="Hyperlink"/>
            <w:bdr w:val="none" w:sz="0" w:space="0" w:color="auto"/>
          </w:rPr>
          <w:t>E1100484</w:t>
        </w:r>
      </w:hyperlink>
      <w:r w:rsidRPr="009845D6">
        <w:t xml:space="preserve"> and </w:t>
      </w:r>
      <w:hyperlink r:id="rId129" w:history="1">
        <w:r w:rsidRPr="009845D6">
          <w:rPr>
            <w:rStyle w:val="Hyperlink"/>
            <w:szCs w:val="24"/>
            <w:bdr w:val="none" w:sz="0" w:space="0" w:color="auto"/>
          </w:rPr>
          <w:t>M990173</w:t>
        </w:r>
      </w:hyperlink>
      <w:r w:rsidRPr="009845D6">
        <w:rPr>
          <w:szCs w:val="24"/>
        </w:rPr>
        <w:br/>
      </w:r>
      <w:r w:rsidRPr="009845D6">
        <w:rPr>
          <w:i/>
          <w:szCs w:val="24"/>
        </w:rPr>
        <w:t>Note: The viewports can be installed later in the sequence.</w:t>
      </w:r>
    </w:p>
    <w:p w:rsidR="00BD2D3A" w:rsidRDefault="00BD2D3A" w:rsidP="00BD2D3A">
      <w:pPr>
        <w:pStyle w:val="BodyText"/>
      </w:pPr>
    </w:p>
    <w:p w:rsidR="00BD2D3A" w:rsidRPr="007D50DF" w:rsidRDefault="00BD2D3A" w:rsidP="00BD2D3A">
      <w:pPr>
        <w:pStyle w:val="ListParagraph"/>
        <w:numPr>
          <w:ilvl w:val="0"/>
          <w:numId w:val="15"/>
        </w:num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jc w:val="left"/>
        <w:rPr>
          <w:color w:val="31849B"/>
          <w:szCs w:val="24"/>
        </w:rPr>
      </w:pPr>
      <w:r w:rsidRPr="00EB0837">
        <w:rPr>
          <w:i/>
          <w:szCs w:val="24"/>
          <w:u w:val="single"/>
        </w:rPr>
        <w:t xml:space="preserve">completed, approved or checked by: </w:t>
      </w:r>
      <w:r w:rsidRPr="00EB0837">
        <w:rPr>
          <w:i/>
          <w:szCs w:val="24"/>
          <w:u w:val="single"/>
        </w:rPr>
        <w:br/>
        <w:t xml:space="preserve">date: </w:t>
      </w:r>
    </w:p>
    <w:p w:rsidR="00BD2D3A" w:rsidRPr="007D50DF" w:rsidRDefault="00BD2D3A" w:rsidP="00BD2D3A">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color w:val="31849B"/>
          <w:sz w:val="24"/>
          <w:szCs w:val="24"/>
        </w:rPr>
      </w:pPr>
    </w:p>
    <w:p w:rsidR="00BD2D3A" w:rsidRPr="007D50DF" w:rsidRDefault="00BD2D3A" w:rsidP="00BD2D3A">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i/>
          <w:sz w:val="24"/>
          <w:szCs w:val="24"/>
          <w:u w:val="single"/>
        </w:rPr>
      </w:pPr>
      <w:r w:rsidRPr="007D50DF">
        <w:rPr>
          <w:i/>
          <w:sz w:val="24"/>
          <w:szCs w:val="24"/>
          <w:u w:val="single"/>
        </w:rPr>
        <w:t>Version numbers of all subsidiary documents followed:</w:t>
      </w:r>
    </w:p>
    <w:p w:rsidR="00BD2D3A" w:rsidRPr="007D50DF" w:rsidRDefault="00BD2D3A" w:rsidP="00BD2D3A">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i/>
          <w:sz w:val="24"/>
          <w:szCs w:val="24"/>
          <w:u w:val="single"/>
        </w:rPr>
      </w:pPr>
    </w:p>
    <w:p w:rsidR="00BD2D3A" w:rsidRPr="007D50DF" w:rsidRDefault="00BD2D3A" w:rsidP="00BD2D3A">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color w:val="31849B"/>
          <w:sz w:val="24"/>
          <w:szCs w:val="24"/>
        </w:rPr>
      </w:pPr>
      <w:r w:rsidRPr="007D50DF">
        <w:rPr>
          <w:i/>
          <w:sz w:val="24"/>
          <w:szCs w:val="24"/>
          <w:u w:val="single"/>
        </w:rPr>
        <w:t xml:space="preserve">comments (optional, e.g. deviations, </w:t>
      </w:r>
      <w:r>
        <w:rPr>
          <w:i/>
          <w:sz w:val="24"/>
          <w:szCs w:val="24"/>
          <w:u w:val="single"/>
        </w:rPr>
        <w:t xml:space="preserve">exceptions, </w:t>
      </w:r>
      <w:r w:rsidRPr="007D50DF">
        <w:rPr>
          <w:i/>
          <w:sz w:val="24"/>
          <w:szCs w:val="24"/>
          <w:u w:val="single"/>
        </w:rPr>
        <w:t>problems</w:t>
      </w:r>
      <w:r>
        <w:rPr>
          <w:i/>
          <w:sz w:val="24"/>
          <w:szCs w:val="24"/>
          <w:u w:val="single"/>
        </w:rPr>
        <w:t>, “punch-list”</w:t>
      </w:r>
      <w:r w:rsidRPr="007D50DF">
        <w:rPr>
          <w:i/>
          <w:sz w:val="24"/>
          <w:szCs w:val="24"/>
          <w:u w:val="single"/>
        </w:rPr>
        <w:t xml:space="preserve">): </w:t>
      </w:r>
    </w:p>
    <w:p w:rsidR="00BD2D3A" w:rsidRPr="007D50DF" w:rsidRDefault="00BD2D3A" w:rsidP="00BD2D3A">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color w:val="31849B"/>
          <w:sz w:val="24"/>
          <w:szCs w:val="24"/>
        </w:rPr>
      </w:pPr>
    </w:p>
    <w:p w:rsidR="00BD2D3A" w:rsidRDefault="00BD2D3A" w:rsidP="002D5666">
      <w:pPr>
        <w:pStyle w:val="Heading1"/>
        <w:numPr>
          <w:ilvl w:val="0"/>
          <w:numId w:val="0"/>
        </w:numPr>
        <w:ind w:left="432"/>
      </w:pPr>
    </w:p>
    <w:p w:rsidR="006A5393" w:rsidRDefault="006A5393" w:rsidP="006A5393">
      <w:pPr>
        <w:pStyle w:val="Heading2"/>
      </w:pPr>
      <w:bookmarkStart w:id="9" w:name="_Toc334770260"/>
      <w:r>
        <w:t xml:space="preserve">Install the  </w:t>
      </w:r>
      <w:r w:rsidR="003F78B1">
        <w:t>W</w:t>
      </w:r>
      <w:r>
        <w:t xml:space="preserve">HAM3 ISI </w:t>
      </w:r>
      <w:r w:rsidR="007C3D7F">
        <w:t>A</w:t>
      </w:r>
      <w:r>
        <w:t>ssemb</w:t>
      </w:r>
      <w:r w:rsidR="008F18F0">
        <w:t>l</w:t>
      </w:r>
      <w:r w:rsidR="001B2A8E">
        <w:t>y</w:t>
      </w:r>
      <w:bookmarkEnd w:id="9"/>
      <w:r>
        <w:t xml:space="preserve"> </w:t>
      </w:r>
    </w:p>
    <w:p w:rsidR="006A5393" w:rsidRDefault="007C3D7F" w:rsidP="007C3D7F">
      <w:pPr>
        <w:pStyle w:val="BodyText"/>
        <w:numPr>
          <w:ilvl w:val="0"/>
          <w:numId w:val="22"/>
        </w:numPr>
        <w:ind w:left="1440"/>
      </w:pPr>
      <w:r>
        <w:t>Install the ISI assembl</w:t>
      </w:r>
      <w:r w:rsidR="001B2A8E">
        <w:t>y</w:t>
      </w:r>
      <w:r>
        <w:t xml:space="preserve"> </w:t>
      </w:r>
      <w:r w:rsidR="006A5393" w:rsidRPr="007C3D7F">
        <w:t xml:space="preserve">into the vacuum </w:t>
      </w:r>
      <w:r w:rsidR="006A5393" w:rsidRPr="00E15437">
        <w:t xml:space="preserve">chamber per </w:t>
      </w:r>
      <w:hyperlink r:id="rId130" w:history="1">
        <w:r w:rsidR="006A5393" w:rsidRPr="00E15437">
          <w:rPr>
            <w:rStyle w:val="Hyperlink"/>
          </w:rPr>
          <w:t>E080012</w:t>
        </w:r>
      </w:hyperlink>
      <w:r w:rsidR="006A5393" w:rsidRPr="00E15437">
        <w:t>.</w:t>
      </w:r>
    </w:p>
    <w:p w:rsidR="0032354B" w:rsidRDefault="0032354B" w:rsidP="0032354B">
      <w:pPr>
        <w:pStyle w:val="BodyText"/>
        <w:numPr>
          <w:ilvl w:val="0"/>
          <w:numId w:val="22"/>
        </w:numPr>
        <w:ind w:left="1440"/>
        <w:jc w:val="left"/>
      </w:pPr>
      <w:r>
        <w:t>Install ISI dummy mass payload.</w:t>
      </w:r>
    </w:p>
    <w:p w:rsidR="0032354B" w:rsidRDefault="0032354B" w:rsidP="0032354B">
      <w:pPr>
        <w:pStyle w:val="BodyText"/>
        <w:numPr>
          <w:ilvl w:val="0"/>
          <w:numId w:val="22"/>
        </w:numPr>
        <w:ind w:left="1440"/>
        <w:jc w:val="left"/>
      </w:pPr>
      <w:r>
        <w:t>Float HEPI.</w:t>
      </w:r>
    </w:p>
    <w:p w:rsidR="0032354B" w:rsidRDefault="000139C5" w:rsidP="0032354B">
      <w:pPr>
        <w:pStyle w:val="BodyText"/>
        <w:numPr>
          <w:ilvl w:val="0"/>
          <w:numId w:val="22"/>
        </w:numPr>
        <w:ind w:left="1440"/>
        <w:jc w:val="left"/>
      </w:pPr>
      <w:r>
        <w:t>Elevate and l</w:t>
      </w:r>
      <w:r w:rsidR="0032354B">
        <w:t>evel ISI table</w:t>
      </w:r>
      <w:r>
        <w:t xml:space="preserve"> to ±0.1 </w:t>
      </w:r>
      <w:proofErr w:type="spellStart"/>
      <w:r>
        <w:t>mrad</w:t>
      </w:r>
      <w:proofErr w:type="spellEnd"/>
      <w:r w:rsidR="0032354B">
        <w:t xml:space="preserve"> as per </w:t>
      </w:r>
      <w:hyperlink r:id="rId131" w:history="1">
        <w:r w:rsidRPr="000139C5">
          <w:rPr>
            <w:rStyle w:val="Hyperlink"/>
            <w:bdr w:val="none" w:sz="0" w:space="0" w:color="auto"/>
          </w:rPr>
          <w:t>E1000403</w:t>
        </w:r>
      </w:hyperlink>
      <w:r>
        <w:t xml:space="preserve"> and </w:t>
      </w:r>
      <w:hyperlink r:id="rId132" w:history="1">
        <w:r w:rsidR="0032354B" w:rsidRPr="0032354B">
          <w:rPr>
            <w:rStyle w:val="Hyperlink"/>
            <w:bdr w:val="none" w:sz="0" w:space="0" w:color="auto"/>
          </w:rPr>
          <w:t>E1200470</w:t>
        </w:r>
      </w:hyperlink>
      <w:r w:rsidR="0032354B">
        <w:t>.</w:t>
      </w:r>
    </w:p>
    <w:p w:rsidR="0032354B" w:rsidRDefault="0032354B" w:rsidP="0032354B">
      <w:pPr>
        <w:pStyle w:val="BodyText"/>
        <w:numPr>
          <w:ilvl w:val="0"/>
          <w:numId w:val="22"/>
        </w:numPr>
        <w:ind w:left="1440"/>
        <w:jc w:val="left"/>
      </w:pPr>
      <w:r>
        <w:t xml:space="preserve">Align X, Y, and </w:t>
      </w:r>
      <w:r w:rsidR="000139C5">
        <w:t>yaw</w:t>
      </w:r>
      <w:r>
        <w:t xml:space="preserve"> (about Z) of ISI optical table per </w:t>
      </w:r>
      <w:hyperlink r:id="rId133" w:history="1">
        <w:r w:rsidRPr="0032354B">
          <w:rPr>
            <w:rStyle w:val="Hyperlink"/>
            <w:bdr w:val="none" w:sz="0" w:space="0" w:color="auto"/>
          </w:rPr>
          <w:t>E1200470</w:t>
        </w:r>
      </w:hyperlink>
      <w:r>
        <w:t>.</w:t>
      </w:r>
    </w:p>
    <w:p w:rsidR="0032354B" w:rsidRDefault="0032354B" w:rsidP="0032354B">
      <w:pPr>
        <w:pStyle w:val="BodyText"/>
        <w:numPr>
          <w:ilvl w:val="0"/>
          <w:numId w:val="22"/>
        </w:numPr>
        <w:ind w:left="1440"/>
        <w:jc w:val="left"/>
      </w:pPr>
      <w:r>
        <w:t>Install HEPI Actuators.</w:t>
      </w:r>
      <w:r w:rsidR="000139C5">
        <w:t xml:space="preserve"> </w:t>
      </w:r>
      <w:r w:rsidR="000139C5">
        <w:t xml:space="preserve">Confirm table alignment if motion indicted on </w:t>
      </w:r>
      <w:r w:rsidR="000139C5">
        <w:t>d</w:t>
      </w:r>
      <w:r w:rsidR="000139C5">
        <w:t xml:space="preserve">ial </w:t>
      </w:r>
      <w:r w:rsidR="000139C5">
        <w:t>i</w:t>
      </w:r>
      <w:r w:rsidR="000139C5">
        <w:t>ndicators suggest that may be required</w:t>
      </w:r>
      <w:r w:rsidR="000139C5">
        <w:t>.</w:t>
      </w:r>
    </w:p>
    <w:p w:rsidR="0032354B" w:rsidRPr="0032354B" w:rsidRDefault="0032354B" w:rsidP="0032354B">
      <w:pPr>
        <w:pStyle w:val="BodyText"/>
        <w:numPr>
          <w:ilvl w:val="0"/>
          <w:numId w:val="22"/>
        </w:numPr>
        <w:ind w:left="1440"/>
        <w:jc w:val="left"/>
      </w:pPr>
      <w:r>
        <w:t xml:space="preserve">Install all SEI in-vacuum cabling, and all other subsystem in-vacuum cabling per </w:t>
      </w:r>
      <w:hyperlink r:id="rId134" w:history="1">
        <w:r w:rsidRPr="00151C15">
          <w:rPr>
            <w:rStyle w:val="Hyperlink"/>
            <w:bdr w:val="none" w:sz="0" w:space="0" w:color="auto"/>
          </w:rPr>
          <w:t>D1101463</w:t>
        </w:r>
      </w:hyperlink>
      <w:r>
        <w:t xml:space="preserve">.  </w:t>
      </w:r>
      <w:r w:rsidRPr="0032354B">
        <w:rPr>
          <w:i/>
        </w:rPr>
        <w:t xml:space="preserve">During install all cables needs to be quality control checked watching for grounding points noted in </w:t>
      </w:r>
      <w:hyperlink r:id="rId135" w:history="1">
        <w:r w:rsidRPr="00151C15">
          <w:rPr>
            <w:rStyle w:val="Hyperlink"/>
            <w:i/>
            <w:bdr w:val="none" w:sz="0" w:space="0" w:color="auto"/>
          </w:rPr>
          <w:t>T1200266</w:t>
        </w:r>
      </w:hyperlink>
      <w:r w:rsidRPr="0032354B">
        <w:rPr>
          <w:i/>
        </w:rPr>
        <w:t xml:space="preserve"> (this doc is specific to suspensions, but offers good guidance which can be applied to all cables as a heads up on grounding issues.</w:t>
      </w:r>
    </w:p>
    <w:p w:rsidR="0032354B" w:rsidRPr="00E15437" w:rsidRDefault="0032354B" w:rsidP="0032354B">
      <w:pPr>
        <w:pStyle w:val="BodyText"/>
        <w:numPr>
          <w:ilvl w:val="0"/>
          <w:numId w:val="22"/>
        </w:numPr>
        <w:ind w:left="1440"/>
        <w:jc w:val="left"/>
      </w:pPr>
      <w:r>
        <w:lastRenderedPageBreak/>
        <w:t xml:space="preserve"> Check optical table alignment (level, X, Y, </w:t>
      </w:r>
      <w:r w:rsidR="00C10499">
        <w:t>yaw</w:t>
      </w:r>
      <w:r>
        <w:t xml:space="preserve"> about Z) per </w:t>
      </w:r>
      <w:hyperlink r:id="rId136" w:history="1">
        <w:r w:rsidR="00151C15" w:rsidRPr="0032354B">
          <w:rPr>
            <w:rStyle w:val="Hyperlink"/>
            <w:bdr w:val="none" w:sz="0" w:space="0" w:color="auto"/>
          </w:rPr>
          <w:t>E1200470</w:t>
        </w:r>
      </w:hyperlink>
      <w:r w:rsidR="00151C15">
        <w:t>.</w:t>
      </w:r>
    </w:p>
    <w:p w:rsidR="007C3D7F" w:rsidRPr="007D50DF" w:rsidRDefault="007C3D7F" w:rsidP="007C3D7F">
      <w:pPr>
        <w:pStyle w:val="ListParagraph"/>
        <w:numPr>
          <w:ilvl w:val="0"/>
          <w:numId w:val="22"/>
        </w:num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jc w:val="left"/>
        <w:rPr>
          <w:color w:val="31849B"/>
          <w:szCs w:val="24"/>
        </w:rPr>
      </w:pPr>
      <w:r w:rsidRPr="00EB0837">
        <w:rPr>
          <w:i/>
          <w:szCs w:val="24"/>
          <w:u w:val="single"/>
        </w:rPr>
        <w:t xml:space="preserve">completed, approved or checked by: </w:t>
      </w:r>
      <w:r w:rsidRPr="00EB0837">
        <w:rPr>
          <w:i/>
          <w:szCs w:val="24"/>
          <w:u w:val="single"/>
        </w:rPr>
        <w:br/>
        <w:t xml:space="preserve">date: </w:t>
      </w:r>
    </w:p>
    <w:p w:rsidR="007C3D7F" w:rsidRPr="007D50DF" w:rsidRDefault="007C3D7F" w:rsidP="007C3D7F">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color w:val="31849B"/>
          <w:sz w:val="24"/>
          <w:szCs w:val="24"/>
        </w:rPr>
      </w:pPr>
    </w:p>
    <w:p w:rsidR="007C3D7F" w:rsidRPr="007D50DF" w:rsidRDefault="007C3D7F" w:rsidP="007C3D7F">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i/>
          <w:sz w:val="24"/>
          <w:szCs w:val="24"/>
          <w:u w:val="single"/>
        </w:rPr>
      </w:pPr>
      <w:r>
        <w:rPr>
          <w:i/>
          <w:sz w:val="24"/>
          <w:szCs w:val="24"/>
          <w:u w:val="single"/>
        </w:rPr>
        <w:t>comments (optional)</w:t>
      </w:r>
      <w:r w:rsidRPr="007D50DF">
        <w:rPr>
          <w:i/>
          <w:sz w:val="24"/>
          <w:szCs w:val="24"/>
          <w:u w:val="single"/>
        </w:rPr>
        <w:t>:</w:t>
      </w:r>
    </w:p>
    <w:p w:rsidR="007C3D7F" w:rsidRDefault="007C3D7F" w:rsidP="007C3D7F">
      <w:pPr>
        <w:pStyle w:val="Heading2"/>
        <w:numPr>
          <w:ilvl w:val="0"/>
          <w:numId w:val="0"/>
        </w:numPr>
        <w:ind w:left="936"/>
      </w:pPr>
    </w:p>
    <w:p w:rsidR="007C3D7F" w:rsidRPr="0048207E" w:rsidRDefault="007C3D7F" w:rsidP="007C3D7F">
      <w:pPr>
        <w:pStyle w:val="Heading2"/>
      </w:pPr>
      <w:bookmarkStart w:id="10" w:name="_Toc334770261"/>
      <w:r w:rsidRPr="0048207E">
        <w:t>Perform final HAM-ISI testing/characterization prior to payload integration</w:t>
      </w:r>
      <w:bookmarkEnd w:id="10"/>
    </w:p>
    <w:p w:rsidR="00154569" w:rsidRDefault="00154569" w:rsidP="00154569">
      <w:pPr>
        <w:pStyle w:val="BodyText"/>
        <w:numPr>
          <w:ilvl w:val="0"/>
          <w:numId w:val="22"/>
        </w:numPr>
        <w:ind w:left="1440"/>
      </w:pPr>
      <w:r>
        <w:t xml:space="preserve">Perform the phase II testing </w:t>
      </w:r>
      <w:r w:rsidR="00EE0C02">
        <w:t xml:space="preserve">associated with HAM-ISI installation prior to attaching payload to the optics table, </w:t>
      </w:r>
      <w:r w:rsidR="00151C15">
        <w:t>(</w:t>
      </w:r>
      <w:proofErr w:type="spellStart"/>
      <w:r w:rsidR="00151C15">
        <w:t>ie</w:t>
      </w:r>
      <w:proofErr w:type="spellEnd"/>
      <w:r w:rsidR="00151C15">
        <w:t xml:space="preserve"> perform Step 6 in</w:t>
      </w:r>
      <w:r w:rsidR="00EE0C02">
        <w:t xml:space="preserve"> </w:t>
      </w:r>
      <w:hyperlink r:id="rId137" w:history="1">
        <w:r w:rsidR="00EE0C02" w:rsidRPr="00EE0C02">
          <w:rPr>
            <w:rStyle w:val="Hyperlink"/>
            <w:bdr w:val="none" w:sz="0" w:space="0" w:color="auto"/>
          </w:rPr>
          <w:t>E1100994</w:t>
        </w:r>
      </w:hyperlink>
      <w:r w:rsidR="00151C15">
        <w:t>).</w:t>
      </w:r>
    </w:p>
    <w:p w:rsidR="00C10499" w:rsidRDefault="00C10499" w:rsidP="00C10499">
      <w:pPr>
        <w:pStyle w:val="BodyText"/>
        <w:numPr>
          <w:ilvl w:val="0"/>
          <w:numId w:val="22"/>
        </w:numPr>
        <w:ind w:left="1440"/>
      </w:pPr>
      <w:r>
        <w:t>Lock HEPI</w:t>
      </w:r>
      <w:r>
        <w:t>.</w:t>
      </w:r>
    </w:p>
    <w:p w:rsidR="00C10499" w:rsidRDefault="00C10499" w:rsidP="00C10499">
      <w:pPr>
        <w:pStyle w:val="BodyText"/>
        <w:numPr>
          <w:ilvl w:val="0"/>
          <w:numId w:val="22"/>
        </w:numPr>
        <w:ind w:left="1440"/>
      </w:pPr>
      <w:r>
        <w:t>Lock ISI</w:t>
      </w:r>
      <w:r>
        <w:t>.</w:t>
      </w:r>
    </w:p>
    <w:p w:rsidR="00C10499" w:rsidRDefault="00C10499" w:rsidP="00C10499">
      <w:pPr>
        <w:pStyle w:val="BodyText"/>
        <w:numPr>
          <w:ilvl w:val="0"/>
          <w:numId w:val="22"/>
        </w:numPr>
        <w:ind w:left="1440"/>
      </w:pPr>
      <w:r>
        <w:t>Remove Dummy Payload Mass</w:t>
      </w:r>
      <w:r>
        <w:t>.</w:t>
      </w:r>
    </w:p>
    <w:p w:rsidR="007C3D7F" w:rsidRPr="007D50DF" w:rsidRDefault="007C3D7F" w:rsidP="007C3D7F">
      <w:pPr>
        <w:pStyle w:val="ListParagraph"/>
        <w:numPr>
          <w:ilvl w:val="0"/>
          <w:numId w:val="15"/>
        </w:num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jc w:val="left"/>
        <w:rPr>
          <w:color w:val="31849B"/>
          <w:szCs w:val="24"/>
        </w:rPr>
      </w:pPr>
      <w:r w:rsidRPr="00EB0837">
        <w:rPr>
          <w:i/>
          <w:szCs w:val="24"/>
          <w:u w:val="single"/>
        </w:rPr>
        <w:t xml:space="preserve">completed, approved or checked by: </w:t>
      </w:r>
      <w:r w:rsidRPr="00EB0837">
        <w:rPr>
          <w:i/>
          <w:szCs w:val="24"/>
          <w:u w:val="single"/>
        </w:rPr>
        <w:br/>
        <w:t xml:space="preserve">date: </w:t>
      </w:r>
    </w:p>
    <w:p w:rsidR="007C3D7F" w:rsidRPr="007D50DF" w:rsidRDefault="007C3D7F" w:rsidP="007C3D7F">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color w:val="31849B"/>
          <w:sz w:val="24"/>
          <w:szCs w:val="24"/>
        </w:rPr>
      </w:pPr>
    </w:p>
    <w:p w:rsidR="007C3D7F" w:rsidRPr="007D50DF" w:rsidRDefault="007C3D7F" w:rsidP="007C3D7F">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i/>
          <w:sz w:val="24"/>
          <w:szCs w:val="24"/>
          <w:u w:val="single"/>
        </w:rPr>
      </w:pPr>
      <w:r>
        <w:rPr>
          <w:i/>
          <w:sz w:val="24"/>
          <w:szCs w:val="24"/>
          <w:u w:val="single"/>
        </w:rPr>
        <w:t>comments (optional)</w:t>
      </w:r>
      <w:r w:rsidRPr="007D50DF">
        <w:rPr>
          <w:i/>
          <w:sz w:val="24"/>
          <w:szCs w:val="24"/>
          <w:u w:val="single"/>
        </w:rPr>
        <w:t>:</w:t>
      </w:r>
    </w:p>
    <w:p w:rsidR="007C3D7F" w:rsidRPr="007C3D7F" w:rsidRDefault="007C3D7F" w:rsidP="007C3D7F">
      <w:pPr>
        <w:pStyle w:val="BodyText"/>
        <w:ind w:left="1440"/>
      </w:pPr>
    </w:p>
    <w:p w:rsidR="00FB2143" w:rsidRDefault="002A30A2" w:rsidP="00167119">
      <w:pPr>
        <w:pStyle w:val="Heading1"/>
      </w:pPr>
      <w:bookmarkStart w:id="11" w:name="_Toc334770262"/>
      <w:r>
        <w:t>PAYLOAD INSTALLATION IN THE</w:t>
      </w:r>
      <w:r w:rsidR="00DE22E2" w:rsidRPr="00042E06">
        <w:t xml:space="preserve"> </w:t>
      </w:r>
      <w:r w:rsidR="003F78B1">
        <w:t>W</w:t>
      </w:r>
      <w:r w:rsidR="00B836E4">
        <w:t>HA</w:t>
      </w:r>
      <w:r w:rsidR="004C0B1A">
        <w:t xml:space="preserve">M3 </w:t>
      </w:r>
      <w:r w:rsidR="00DE22E2" w:rsidRPr="00042E06">
        <w:t>C</w:t>
      </w:r>
      <w:r w:rsidR="00042E06" w:rsidRPr="00042E06">
        <w:t>HAMBER</w:t>
      </w:r>
      <w:bookmarkEnd w:id="11"/>
    </w:p>
    <w:p w:rsidR="00A10217" w:rsidRPr="00314312" w:rsidRDefault="00A10217" w:rsidP="00A10217">
      <w:pPr>
        <w:pStyle w:val="BodyText"/>
        <w:jc w:val="center"/>
      </w:pPr>
    </w:p>
    <w:p w:rsidR="00A10217" w:rsidRDefault="002A0D79" w:rsidP="00A10217">
      <w:pPr>
        <w:pStyle w:val="BodyText"/>
      </w:pPr>
      <w:r w:rsidRPr="004C0B1A">
        <w:t xml:space="preserve">The </w:t>
      </w:r>
      <w:r w:rsidR="003F78B1">
        <w:t>W</w:t>
      </w:r>
      <w:r w:rsidRPr="004C0B1A">
        <w:t>HAM</w:t>
      </w:r>
      <w:r>
        <w:t>3</w:t>
      </w:r>
      <w:r w:rsidRPr="004C0B1A">
        <w:t xml:space="preserve"> assembly is depicted </w:t>
      </w:r>
      <w:r w:rsidRPr="00314312">
        <w:t>in Figure 3. The major optics assembl</w:t>
      </w:r>
      <w:r w:rsidR="00314312" w:rsidRPr="00314312">
        <w:t>ies</w:t>
      </w:r>
      <w:r w:rsidRPr="00314312">
        <w:t xml:space="preserve"> integrated into the </w:t>
      </w:r>
      <w:r w:rsidR="003F78B1" w:rsidRPr="00314312">
        <w:t>W</w:t>
      </w:r>
      <w:r w:rsidRPr="00314312">
        <w:t>HAM3 assembly are the Power Recycling Mirror 2 (PR2) suspension assembly (</w:t>
      </w:r>
      <w:hyperlink r:id="rId138" w:history="1">
        <w:r w:rsidR="00314312" w:rsidRPr="00314312">
          <w:rPr>
            <w:rStyle w:val="Hyperlink"/>
            <w:bdr w:val="none" w:sz="0" w:space="0" w:color="auto"/>
          </w:rPr>
          <w:t>D0901098</w:t>
        </w:r>
      </w:hyperlink>
      <w:r w:rsidRPr="00314312">
        <w:t>), and the Mode Cleaner Mirror 2 (MC2) suspension assembly (</w:t>
      </w:r>
      <w:hyperlink r:id="rId139" w:history="1">
        <w:r w:rsidR="00314312" w:rsidRPr="00314312">
          <w:rPr>
            <w:rStyle w:val="Hyperlink"/>
            <w:bdr w:val="none" w:sz="0" w:space="0" w:color="auto"/>
          </w:rPr>
          <w:t>D0901099</w:t>
        </w:r>
      </w:hyperlink>
      <w:r w:rsidRPr="00314312">
        <w:t>).</w:t>
      </w:r>
    </w:p>
    <w:p w:rsidR="004C0B1A" w:rsidRPr="003F78B1" w:rsidRDefault="00C10499" w:rsidP="00A10217">
      <w:pPr>
        <w:pStyle w:val="BodyText"/>
        <w:rPr>
          <w:highlight w:val="yellow"/>
        </w:rPr>
      </w:pPr>
      <w:r>
        <w:rPr>
          <w:noProof/>
        </w:rPr>
        <w:lastRenderedPageBreak/>
        <w:drawing>
          <wp:inline distT="0" distB="0" distL="0" distR="0">
            <wp:extent cx="5556651" cy="5201728"/>
            <wp:effectExtent l="19050" t="0" r="5949" b="0"/>
            <wp:docPr id="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0" cstate="print"/>
                    <a:srcRect l="58172" t="13901" r="15671" b="7623"/>
                    <a:stretch>
                      <a:fillRect/>
                    </a:stretch>
                  </pic:blipFill>
                  <pic:spPr bwMode="auto">
                    <a:xfrm>
                      <a:off x="0" y="0"/>
                      <a:ext cx="5556651" cy="5201728"/>
                    </a:xfrm>
                    <a:prstGeom prst="rect">
                      <a:avLst/>
                    </a:prstGeom>
                    <a:noFill/>
                    <a:ln w="9525">
                      <a:noFill/>
                      <a:miter lim="800000"/>
                      <a:headEnd/>
                      <a:tailEnd/>
                    </a:ln>
                  </pic:spPr>
                </pic:pic>
              </a:graphicData>
            </a:graphic>
          </wp:inline>
        </w:drawing>
      </w:r>
    </w:p>
    <w:p w:rsidR="002A0D79" w:rsidRDefault="002A0D79" w:rsidP="002A0D79">
      <w:pPr>
        <w:pStyle w:val="Caption"/>
      </w:pPr>
      <w:r w:rsidRPr="003F78B1">
        <w:t xml:space="preserve">Figure </w:t>
      </w:r>
      <w:r w:rsidR="003F5566" w:rsidRPr="003F78B1">
        <w:fldChar w:fldCharType="begin"/>
      </w:r>
      <w:r w:rsidR="00154569" w:rsidRPr="003F78B1">
        <w:instrText xml:space="preserve"> SEQ Figure \* ARABIC </w:instrText>
      </w:r>
      <w:r w:rsidR="003F5566" w:rsidRPr="003F78B1">
        <w:fldChar w:fldCharType="separate"/>
      </w:r>
      <w:r w:rsidR="00AA5D1A" w:rsidRPr="003F78B1">
        <w:rPr>
          <w:noProof/>
        </w:rPr>
        <w:t>3</w:t>
      </w:r>
      <w:r w:rsidR="003F5566" w:rsidRPr="003F78B1">
        <w:rPr>
          <w:noProof/>
        </w:rPr>
        <w:fldChar w:fldCharType="end"/>
      </w:r>
      <w:r w:rsidRPr="003F78B1">
        <w:t xml:space="preserve"> </w:t>
      </w:r>
      <w:r w:rsidR="003F78B1" w:rsidRPr="00314312">
        <w:t>W</w:t>
      </w:r>
      <w:r w:rsidRPr="00314312">
        <w:t>HAM3 ISI Assembly (</w:t>
      </w:r>
      <w:hyperlink r:id="rId141" w:history="1">
        <w:r w:rsidRPr="00314312">
          <w:rPr>
            <w:rStyle w:val="Hyperlink"/>
            <w:bdr w:val="none" w:sz="0" w:space="0" w:color="auto"/>
          </w:rPr>
          <w:t>D090</w:t>
        </w:r>
        <w:r w:rsidR="00314312" w:rsidRPr="00314312">
          <w:rPr>
            <w:rStyle w:val="Hyperlink"/>
            <w:bdr w:val="none" w:sz="0" w:space="0" w:color="auto"/>
          </w:rPr>
          <w:t>1094</w:t>
        </w:r>
      </w:hyperlink>
      <w:r w:rsidRPr="00314312">
        <w:t>)</w:t>
      </w:r>
    </w:p>
    <w:p w:rsidR="002A0D79" w:rsidRPr="002A0D79" w:rsidRDefault="002A0D79" w:rsidP="002A0D79"/>
    <w:p w:rsidR="00EF26DF" w:rsidRDefault="00EF26DF" w:rsidP="00772E00">
      <w:pPr>
        <w:pStyle w:val="BodyText"/>
        <w:ind w:right="4"/>
        <w:rPr>
          <w:noProof/>
        </w:rPr>
      </w:pPr>
    </w:p>
    <w:p w:rsidR="00151C15" w:rsidRDefault="00151C15" w:rsidP="00772E00">
      <w:pPr>
        <w:pStyle w:val="Heading2"/>
      </w:pPr>
      <w:bookmarkStart w:id="12" w:name="_Toc334770263"/>
      <w:r>
        <w:t>Prerequisites</w:t>
      </w:r>
      <w:bookmarkEnd w:id="12"/>
    </w:p>
    <w:p w:rsidR="00151C15" w:rsidRDefault="00151C15" w:rsidP="00151C15">
      <w:pPr>
        <w:pStyle w:val="BodyText"/>
        <w:numPr>
          <w:ilvl w:val="0"/>
          <w:numId w:val="22"/>
        </w:numPr>
        <w:jc w:val="left"/>
      </w:pPr>
      <w:r>
        <w:t>Complete Phase 2b testing of SUS.</w:t>
      </w:r>
    </w:p>
    <w:p w:rsidR="00151C15" w:rsidRDefault="00151C15" w:rsidP="00151C15">
      <w:pPr>
        <w:pStyle w:val="BodyText"/>
        <w:numPr>
          <w:ilvl w:val="0"/>
          <w:numId w:val="22"/>
        </w:numPr>
        <w:jc w:val="left"/>
      </w:pPr>
      <w:r>
        <w:t xml:space="preserve">Ensure optic has been inspected, cleaned, and protected as per </w:t>
      </w:r>
      <w:hyperlink r:id="rId142" w:history="1">
        <w:r w:rsidRPr="00151C15">
          <w:rPr>
            <w:rStyle w:val="Hyperlink"/>
            <w:bdr w:val="none" w:sz="0" w:space="0" w:color="auto"/>
          </w:rPr>
          <w:t>T1200321</w:t>
        </w:r>
      </w:hyperlink>
      <w:r>
        <w:t>.</w:t>
      </w:r>
    </w:p>
    <w:p w:rsidR="00151C15" w:rsidRDefault="00151C15" w:rsidP="00151C15">
      <w:pPr>
        <w:pStyle w:val="BodyText"/>
        <w:numPr>
          <w:ilvl w:val="0"/>
          <w:numId w:val="22"/>
        </w:numPr>
        <w:jc w:val="left"/>
      </w:pPr>
      <w:r>
        <w:t xml:space="preserve">Install </w:t>
      </w:r>
      <w:proofErr w:type="spellStart"/>
      <w:r>
        <w:t>FirstContact</w:t>
      </w:r>
      <w:proofErr w:type="spellEnd"/>
      <w:r>
        <w:t xml:space="preserve"> peel tab per </w:t>
      </w:r>
      <w:hyperlink r:id="rId143" w:history="1">
        <w:r w:rsidRPr="00151C15">
          <w:rPr>
            <w:rStyle w:val="Hyperlink"/>
            <w:bdr w:val="none" w:sz="0" w:space="0" w:color="auto"/>
          </w:rPr>
          <w:t>E1000079</w:t>
        </w:r>
      </w:hyperlink>
      <w:r>
        <w:t>.</w:t>
      </w:r>
    </w:p>
    <w:p w:rsidR="005146D3" w:rsidRDefault="005146D3" w:rsidP="00BB5292"/>
    <w:p w:rsidR="000A56E4" w:rsidRDefault="000A56E4" w:rsidP="00772E00">
      <w:pPr>
        <w:pStyle w:val="Heading2"/>
      </w:pPr>
      <w:bookmarkStart w:id="13" w:name="_Toc334770264"/>
      <w:r>
        <w:t>Weigh the full suspension payloads</w:t>
      </w:r>
      <w:bookmarkEnd w:id="13"/>
    </w:p>
    <w:p w:rsidR="00CD049A" w:rsidRPr="00CD049A" w:rsidRDefault="00CD049A" w:rsidP="00CD049A">
      <w:pPr>
        <w:numPr>
          <w:ilvl w:val="0"/>
          <w:numId w:val="8"/>
        </w:numPr>
        <w:autoSpaceDE w:val="0"/>
        <w:autoSpaceDN w:val="0"/>
        <w:adjustRightInd w:val="0"/>
        <w:rPr>
          <w:sz w:val="24"/>
          <w:szCs w:val="24"/>
        </w:rPr>
      </w:pPr>
      <w:r w:rsidRPr="00CD049A">
        <w:rPr>
          <w:sz w:val="24"/>
          <w:szCs w:val="24"/>
        </w:rPr>
        <w:t>Weigh the full MC2 HSTS suspension, record below</w:t>
      </w:r>
    </w:p>
    <w:p w:rsidR="00CD049A" w:rsidRDefault="00CD049A" w:rsidP="00CD049A">
      <w:pPr>
        <w:numPr>
          <w:ilvl w:val="0"/>
          <w:numId w:val="8"/>
        </w:numPr>
        <w:autoSpaceDE w:val="0"/>
        <w:autoSpaceDN w:val="0"/>
        <w:adjustRightInd w:val="0"/>
        <w:rPr>
          <w:sz w:val="24"/>
          <w:szCs w:val="24"/>
        </w:rPr>
      </w:pPr>
      <w:r w:rsidRPr="00CD049A">
        <w:rPr>
          <w:sz w:val="24"/>
          <w:szCs w:val="24"/>
        </w:rPr>
        <w:t>Weigh the full PR2 HSTS suspension, record below</w:t>
      </w:r>
    </w:p>
    <w:p w:rsidR="00EE0C02" w:rsidRPr="00EE0C02" w:rsidRDefault="000A56E4" w:rsidP="00EE0C02">
      <w:pPr>
        <w:numPr>
          <w:ilvl w:val="0"/>
          <w:numId w:val="8"/>
        </w:numPr>
        <w:autoSpaceDE w:val="0"/>
        <w:autoSpaceDN w:val="0"/>
        <w:adjustRightInd w:val="0"/>
        <w:rPr>
          <w:sz w:val="24"/>
          <w:szCs w:val="24"/>
        </w:rPr>
      </w:pPr>
      <w:r>
        <w:rPr>
          <w:sz w:val="24"/>
          <w:szCs w:val="24"/>
        </w:rPr>
        <w:lastRenderedPageBreak/>
        <w:t>Systems to confirm, or revise, the ma</w:t>
      </w:r>
      <w:r w:rsidR="00EE0C02">
        <w:rPr>
          <w:sz w:val="24"/>
          <w:szCs w:val="24"/>
        </w:rPr>
        <w:t>ss balancing plan (</w:t>
      </w:r>
      <w:hyperlink r:id="rId144" w:history="1">
        <w:r w:rsidR="00EE0C02" w:rsidRPr="00EE0C02">
          <w:rPr>
            <w:rStyle w:val="Hyperlink"/>
            <w:sz w:val="24"/>
            <w:szCs w:val="24"/>
            <w:bdr w:val="none" w:sz="0" w:space="0" w:color="auto"/>
          </w:rPr>
          <w:t>E1100742</w:t>
        </w:r>
      </w:hyperlink>
      <w:r w:rsidR="00EE0C02">
        <w:rPr>
          <w:sz w:val="24"/>
          <w:szCs w:val="24"/>
        </w:rPr>
        <w:t>, “</w:t>
      </w:r>
      <w:proofErr w:type="spellStart"/>
      <w:r w:rsidR="00DF6A34">
        <w:rPr>
          <w:sz w:val="24"/>
          <w:szCs w:val="24"/>
        </w:rPr>
        <w:t>a</w:t>
      </w:r>
      <w:r w:rsidR="00EE0C02" w:rsidRPr="00EE0C02">
        <w:rPr>
          <w:sz w:val="24"/>
          <w:szCs w:val="24"/>
        </w:rPr>
        <w:t>LIGO</w:t>
      </w:r>
      <w:proofErr w:type="spellEnd"/>
      <w:r w:rsidR="00EE0C02" w:rsidRPr="00EE0C02">
        <w:rPr>
          <w:sz w:val="24"/>
          <w:szCs w:val="24"/>
        </w:rPr>
        <w:t xml:space="preserve"> Detailed Mass Properties-CG Report HAM Tables (LLO)</w:t>
      </w:r>
      <w:r w:rsidR="00EE0C02">
        <w:rPr>
          <w:sz w:val="24"/>
          <w:szCs w:val="24"/>
        </w:rPr>
        <w:t>”) and drawing of the balance mass locations:</w:t>
      </w:r>
      <w:r w:rsidR="00EE0C02">
        <w:rPr>
          <w:sz w:val="24"/>
          <w:szCs w:val="24"/>
        </w:rPr>
        <w:br/>
      </w:r>
      <w:hyperlink r:id="rId145" w:history="1">
        <w:r w:rsidR="009E1927" w:rsidRPr="009E1927">
          <w:rPr>
            <w:rStyle w:val="Hyperlink"/>
            <w:sz w:val="24"/>
            <w:szCs w:val="24"/>
            <w:bdr w:val="none" w:sz="0" w:space="0" w:color="auto"/>
          </w:rPr>
          <w:t>D1000907</w:t>
        </w:r>
      </w:hyperlink>
      <w:r w:rsidR="00EE0C02" w:rsidRPr="009E1927">
        <w:rPr>
          <w:sz w:val="24"/>
          <w:szCs w:val="24"/>
        </w:rPr>
        <w:t xml:space="preserve">, </w:t>
      </w:r>
      <w:proofErr w:type="spellStart"/>
      <w:r w:rsidR="00DF6A34">
        <w:rPr>
          <w:sz w:val="24"/>
          <w:szCs w:val="24"/>
        </w:rPr>
        <w:t>a</w:t>
      </w:r>
      <w:r w:rsidR="00EE0C02" w:rsidRPr="009E1927">
        <w:rPr>
          <w:sz w:val="24"/>
          <w:szCs w:val="24"/>
        </w:rPr>
        <w:t>LIGO</w:t>
      </w:r>
      <w:proofErr w:type="spellEnd"/>
      <w:r w:rsidR="00EE0C02" w:rsidRPr="009E1927">
        <w:rPr>
          <w:sz w:val="24"/>
          <w:szCs w:val="24"/>
        </w:rPr>
        <w:t xml:space="preserve"> HAM3-</w:t>
      </w:r>
      <w:r w:rsidR="009E1927" w:rsidRPr="009E1927">
        <w:rPr>
          <w:sz w:val="24"/>
          <w:szCs w:val="24"/>
        </w:rPr>
        <w:t>H</w:t>
      </w:r>
      <w:r w:rsidR="00EE0C02" w:rsidRPr="009E1927">
        <w:rPr>
          <w:sz w:val="24"/>
          <w:szCs w:val="24"/>
        </w:rPr>
        <w:t>1 ISI Table, Balance Masses Assembly</w:t>
      </w:r>
    </w:p>
    <w:p w:rsidR="000A56E4" w:rsidRDefault="000A56E4" w:rsidP="000A56E4">
      <w:pPr>
        <w:pStyle w:val="BodyText"/>
      </w:pPr>
    </w:p>
    <w:tbl>
      <w:tblPr>
        <w:tblStyle w:val="TableGrid"/>
        <w:tblW w:w="0" w:type="auto"/>
        <w:tblLook w:val="04A0"/>
      </w:tblPr>
      <w:tblGrid>
        <w:gridCol w:w="3307"/>
        <w:gridCol w:w="3307"/>
        <w:gridCol w:w="3308"/>
      </w:tblGrid>
      <w:tr w:rsidR="000A56E4" w:rsidTr="000A56E4">
        <w:tc>
          <w:tcPr>
            <w:tcW w:w="3307" w:type="dxa"/>
          </w:tcPr>
          <w:p w:rsidR="000A56E4" w:rsidRDefault="000A56E4" w:rsidP="000A56E4">
            <w:pPr>
              <w:pStyle w:val="BodyText"/>
            </w:pPr>
            <w:r>
              <w:t>Payload</w:t>
            </w:r>
          </w:p>
        </w:tc>
        <w:tc>
          <w:tcPr>
            <w:tcW w:w="3307" w:type="dxa"/>
          </w:tcPr>
          <w:p w:rsidR="000A56E4" w:rsidRDefault="000A56E4" w:rsidP="000A56E4">
            <w:pPr>
              <w:pStyle w:val="BodyText"/>
            </w:pPr>
            <w:r>
              <w:t>Mass (Kg)</w:t>
            </w:r>
          </w:p>
        </w:tc>
        <w:tc>
          <w:tcPr>
            <w:tcW w:w="3308" w:type="dxa"/>
          </w:tcPr>
          <w:p w:rsidR="000A56E4" w:rsidRDefault="000A56E4" w:rsidP="000A56E4">
            <w:pPr>
              <w:pStyle w:val="BodyText"/>
            </w:pPr>
            <w:r>
              <w:t>Comments/caveats</w:t>
            </w:r>
          </w:p>
        </w:tc>
      </w:tr>
      <w:tr w:rsidR="00CD049A" w:rsidTr="000A56E4">
        <w:tc>
          <w:tcPr>
            <w:tcW w:w="3307" w:type="dxa"/>
          </w:tcPr>
          <w:p w:rsidR="00CD049A" w:rsidRPr="00CD049A" w:rsidRDefault="00CD049A" w:rsidP="000A56E4">
            <w:pPr>
              <w:pStyle w:val="BodyText"/>
            </w:pPr>
            <w:r>
              <w:t>MC2 HSTS Suspension</w:t>
            </w:r>
          </w:p>
        </w:tc>
        <w:tc>
          <w:tcPr>
            <w:tcW w:w="3307" w:type="dxa"/>
          </w:tcPr>
          <w:p w:rsidR="00CD049A" w:rsidRPr="00CD049A" w:rsidRDefault="00CD049A" w:rsidP="000A56E4">
            <w:pPr>
              <w:pStyle w:val="BodyText"/>
            </w:pPr>
          </w:p>
        </w:tc>
        <w:tc>
          <w:tcPr>
            <w:tcW w:w="3308" w:type="dxa"/>
          </w:tcPr>
          <w:p w:rsidR="00CD049A" w:rsidRPr="00CD049A" w:rsidRDefault="00CD049A" w:rsidP="000A56E4">
            <w:pPr>
              <w:pStyle w:val="BodyText"/>
            </w:pPr>
          </w:p>
        </w:tc>
      </w:tr>
      <w:tr w:rsidR="00CD049A" w:rsidTr="000A56E4">
        <w:tc>
          <w:tcPr>
            <w:tcW w:w="3307" w:type="dxa"/>
          </w:tcPr>
          <w:p w:rsidR="00CD049A" w:rsidRPr="00CD049A" w:rsidRDefault="00CD049A" w:rsidP="000A56E4">
            <w:pPr>
              <w:pStyle w:val="BodyText"/>
            </w:pPr>
            <w:r>
              <w:t>PR2 HSTS Suspension</w:t>
            </w:r>
          </w:p>
        </w:tc>
        <w:tc>
          <w:tcPr>
            <w:tcW w:w="3307" w:type="dxa"/>
          </w:tcPr>
          <w:p w:rsidR="00CD049A" w:rsidRPr="00CD049A" w:rsidRDefault="00CD049A" w:rsidP="000A56E4">
            <w:pPr>
              <w:pStyle w:val="BodyText"/>
            </w:pPr>
          </w:p>
        </w:tc>
        <w:tc>
          <w:tcPr>
            <w:tcW w:w="3308" w:type="dxa"/>
          </w:tcPr>
          <w:p w:rsidR="00CD049A" w:rsidRPr="00CD049A" w:rsidRDefault="00CD049A" w:rsidP="000A56E4">
            <w:pPr>
              <w:pStyle w:val="BodyText"/>
            </w:pPr>
          </w:p>
        </w:tc>
      </w:tr>
    </w:tbl>
    <w:p w:rsidR="000A56E4" w:rsidRDefault="000A56E4" w:rsidP="000A56E4">
      <w:pPr>
        <w:pStyle w:val="BodyText"/>
      </w:pPr>
    </w:p>
    <w:p w:rsidR="00004FD9" w:rsidRPr="007D50DF" w:rsidRDefault="00004FD9" w:rsidP="00004FD9">
      <w:pPr>
        <w:pStyle w:val="ListParagraph"/>
        <w:numPr>
          <w:ilvl w:val="0"/>
          <w:numId w:val="15"/>
        </w:num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jc w:val="left"/>
        <w:rPr>
          <w:color w:val="31849B"/>
          <w:szCs w:val="24"/>
        </w:rPr>
      </w:pPr>
      <w:r w:rsidRPr="00EB0837">
        <w:rPr>
          <w:i/>
          <w:szCs w:val="24"/>
          <w:u w:val="single"/>
        </w:rPr>
        <w:t xml:space="preserve">completed, approved or checked by: </w:t>
      </w:r>
      <w:r w:rsidRPr="00EB0837">
        <w:rPr>
          <w:i/>
          <w:szCs w:val="24"/>
          <w:u w:val="single"/>
        </w:rPr>
        <w:br/>
        <w:t xml:space="preserve">date: </w:t>
      </w:r>
    </w:p>
    <w:p w:rsidR="00004FD9" w:rsidRPr="007D50DF" w:rsidRDefault="00004FD9" w:rsidP="00004FD9">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color w:val="31849B"/>
          <w:sz w:val="24"/>
          <w:szCs w:val="24"/>
        </w:rPr>
      </w:pPr>
    </w:p>
    <w:p w:rsidR="00004FD9" w:rsidRPr="007D50DF" w:rsidRDefault="00004FD9" w:rsidP="00004FD9">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i/>
          <w:sz w:val="24"/>
          <w:szCs w:val="24"/>
          <w:u w:val="single"/>
        </w:rPr>
      </w:pPr>
      <w:r>
        <w:rPr>
          <w:i/>
          <w:sz w:val="24"/>
          <w:szCs w:val="24"/>
          <w:u w:val="single"/>
        </w:rPr>
        <w:t>comments (optional)</w:t>
      </w:r>
      <w:r w:rsidRPr="007D50DF">
        <w:rPr>
          <w:i/>
          <w:sz w:val="24"/>
          <w:szCs w:val="24"/>
          <w:u w:val="single"/>
        </w:rPr>
        <w:t>:</w:t>
      </w:r>
    </w:p>
    <w:p w:rsidR="000A56E4" w:rsidRPr="000A56E4" w:rsidRDefault="000A56E4" w:rsidP="000A56E4">
      <w:pPr>
        <w:pStyle w:val="BodyText"/>
      </w:pPr>
    </w:p>
    <w:p w:rsidR="0042495F" w:rsidRPr="00582934" w:rsidRDefault="0042495F" w:rsidP="0042495F">
      <w:pPr>
        <w:pStyle w:val="Heading2"/>
      </w:pPr>
      <w:bookmarkStart w:id="14" w:name="_Toc326144855"/>
      <w:bookmarkStart w:id="15" w:name="_Toc334770265"/>
      <w:r w:rsidRPr="00582934">
        <w:t xml:space="preserve">Install the </w:t>
      </w:r>
      <w:proofErr w:type="spellStart"/>
      <w:r w:rsidRPr="00582934">
        <w:t>Fiducials</w:t>
      </w:r>
      <w:bookmarkEnd w:id="14"/>
      <w:bookmarkEnd w:id="15"/>
      <w:proofErr w:type="spellEnd"/>
    </w:p>
    <w:p w:rsidR="0042495F" w:rsidRPr="00582934" w:rsidRDefault="0042495F" w:rsidP="0042495F">
      <w:pPr>
        <w:pStyle w:val="BodyText"/>
        <w:numPr>
          <w:ilvl w:val="0"/>
          <w:numId w:val="22"/>
        </w:numPr>
      </w:pPr>
      <w:r w:rsidRPr="00582934">
        <w:t xml:space="preserve">Install the </w:t>
      </w:r>
      <w:r w:rsidR="00151C15">
        <w:t>W</w:t>
      </w:r>
      <w:r w:rsidRPr="00582934">
        <w:t xml:space="preserve">HAM2/3 </w:t>
      </w:r>
      <w:proofErr w:type="spellStart"/>
      <w:r w:rsidRPr="00582934">
        <w:t>Fiducial</w:t>
      </w:r>
      <w:proofErr w:type="spellEnd"/>
      <w:r w:rsidRPr="00582934">
        <w:t xml:space="preserve"> Kit (D1101309) into their designated hole locations using </w:t>
      </w:r>
      <w:hyperlink r:id="rId146" w:history="1">
        <w:r w:rsidRPr="00582934">
          <w:rPr>
            <w:rStyle w:val="Hyperlink"/>
            <w:bdr w:val="none" w:sz="0" w:space="0" w:color="auto"/>
          </w:rPr>
          <w:t>D1101296</w:t>
        </w:r>
      </w:hyperlink>
      <w:r w:rsidRPr="00582934">
        <w:t xml:space="preserve"> as a guide. </w:t>
      </w:r>
    </w:p>
    <w:p w:rsidR="0042495F" w:rsidRDefault="0042495F" w:rsidP="0042495F">
      <w:pPr>
        <w:pStyle w:val="Heading2"/>
        <w:numPr>
          <w:ilvl w:val="0"/>
          <w:numId w:val="0"/>
        </w:numPr>
        <w:ind w:left="936"/>
      </w:pPr>
    </w:p>
    <w:p w:rsidR="009E1927" w:rsidRDefault="009E1927" w:rsidP="00F02D91">
      <w:pPr>
        <w:pStyle w:val="Heading2"/>
      </w:pPr>
      <w:bookmarkStart w:id="16" w:name="_Toc334770266"/>
      <w:r>
        <w:t xml:space="preserve">Installed the </w:t>
      </w:r>
      <w:r w:rsidR="00FA7B16">
        <w:t xml:space="preserve">main </w:t>
      </w:r>
      <w:r>
        <w:t>suspen</w:t>
      </w:r>
      <w:r w:rsidR="00FA7B16">
        <w:t>sion payloads</w:t>
      </w:r>
      <w:bookmarkEnd w:id="16"/>
    </w:p>
    <w:p w:rsidR="00C5706C" w:rsidRDefault="00C5706C" w:rsidP="00C5706C">
      <w:pPr>
        <w:pStyle w:val="BodyText"/>
        <w:numPr>
          <w:ilvl w:val="0"/>
          <w:numId w:val="14"/>
        </w:numPr>
        <w:jc w:val="left"/>
      </w:pPr>
      <w:r>
        <w:t>Install HAM install</w:t>
      </w:r>
      <w:r w:rsidR="005D4271">
        <w:t>ation</w:t>
      </w:r>
      <w:r>
        <w:t xml:space="preserve"> arm on </w:t>
      </w:r>
      <w:r w:rsidR="008D6007">
        <w:t xml:space="preserve">Left side of the </w:t>
      </w:r>
      <w:r>
        <w:t xml:space="preserve">HAM3 </w:t>
      </w:r>
      <w:r w:rsidR="008D6007">
        <w:t xml:space="preserve">EAST </w:t>
      </w:r>
      <w:r>
        <w:t>chamber flange.</w:t>
      </w:r>
    </w:p>
    <w:p w:rsidR="00C5706C" w:rsidRDefault="00C5706C" w:rsidP="00C5706C">
      <w:pPr>
        <w:pStyle w:val="BodyText"/>
        <w:numPr>
          <w:ilvl w:val="0"/>
          <w:numId w:val="14"/>
        </w:numPr>
        <w:jc w:val="left"/>
      </w:pPr>
      <w:r>
        <w:t xml:space="preserve">With ISI locked, install the HSTS suspension assembly MC2 in WHAM3 per </w:t>
      </w:r>
      <w:hyperlink r:id="rId147" w:history="1">
        <w:r w:rsidR="005D4271" w:rsidRPr="00191BAA">
          <w:rPr>
            <w:rStyle w:val="Hyperlink"/>
            <w:bdr w:val="none" w:sz="0" w:space="0" w:color="auto"/>
          </w:rPr>
          <w:t>D0901099</w:t>
        </w:r>
      </w:hyperlink>
      <w:r>
        <w:t xml:space="preserve"> and Section 6.2.1 steps 4 a) thru d) of </w:t>
      </w:r>
      <w:hyperlink r:id="rId148" w:history="1">
        <w:r w:rsidR="005D4271" w:rsidRPr="001E51A3">
          <w:rPr>
            <w:rStyle w:val="Hyperlink"/>
            <w:szCs w:val="24"/>
            <w:bdr w:val="none" w:sz="0" w:space="0" w:color="auto"/>
          </w:rPr>
          <w:t>T1000097</w:t>
        </w:r>
      </w:hyperlink>
      <w:r>
        <w:t>.</w:t>
      </w:r>
    </w:p>
    <w:p w:rsidR="00C5706C" w:rsidRDefault="00C5706C" w:rsidP="00C5706C">
      <w:pPr>
        <w:pStyle w:val="BodyText"/>
        <w:numPr>
          <w:ilvl w:val="0"/>
          <w:numId w:val="14"/>
        </w:numPr>
        <w:jc w:val="left"/>
      </w:pPr>
      <w:r>
        <w:t xml:space="preserve">Install Cable Table Brackets </w:t>
      </w:r>
      <w:r w:rsidR="00ED750B">
        <w:t xml:space="preserve">for MC2 </w:t>
      </w:r>
      <w:r>
        <w:t xml:space="preserve">as per </w:t>
      </w:r>
      <w:hyperlink r:id="rId149" w:history="1">
        <w:r w:rsidR="005D4271" w:rsidRPr="005146D3">
          <w:rPr>
            <w:rStyle w:val="Hyperlink"/>
            <w:szCs w:val="24"/>
            <w:bdr w:val="none" w:sz="0" w:space="0" w:color="auto"/>
          </w:rPr>
          <w:t>D1101463</w:t>
        </w:r>
      </w:hyperlink>
      <w:r>
        <w:t xml:space="preserve"> and connect all SUS in-vacuum cables to the ones laced up the ISI in Section 4.2 above. </w:t>
      </w:r>
    </w:p>
    <w:p w:rsidR="00C5706C" w:rsidRDefault="00C5706C" w:rsidP="00C5706C">
      <w:pPr>
        <w:pStyle w:val="BodyText"/>
        <w:numPr>
          <w:ilvl w:val="0"/>
          <w:numId w:val="14"/>
        </w:numPr>
        <w:jc w:val="left"/>
      </w:pPr>
      <w:r>
        <w:t>Check grounding and fix if any found.</w:t>
      </w:r>
    </w:p>
    <w:p w:rsidR="00B95B65" w:rsidRDefault="00C5706C" w:rsidP="00B95B65">
      <w:pPr>
        <w:pStyle w:val="BodyText"/>
        <w:numPr>
          <w:ilvl w:val="0"/>
          <w:numId w:val="14"/>
        </w:numPr>
        <w:jc w:val="left"/>
      </w:pPr>
      <w:r>
        <w:t xml:space="preserve">If Vibration Absorbers have not already been installed on MC2, do so as per </w:t>
      </w:r>
      <w:hyperlink r:id="rId150" w:history="1">
        <w:r w:rsidR="005D4271" w:rsidRPr="00191BAA">
          <w:rPr>
            <w:rStyle w:val="Hyperlink"/>
            <w:bdr w:val="none" w:sz="0" w:space="0" w:color="auto"/>
          </w:rPr>
          <w:t>D0901099</w:t>
        </w:r>
      </w:hyperlink>
      <w:r>
        <w:t xml:space="preserve"> and remove locker pins.  </w:t>
      </w:r>
    </w:p>
    <w:p w:rsidR="008D6007" w:rsidRDefault="008D6007" w:rsidP="008D6007">
      <w:pPr>
        <w:pStyle w:val="BodyText"/>
        <w:numPr>
          <w:ilvl w:val="0"/>
          <w:numId w:val="14"/>
        </w:numPr>
        <w:jc w:val="left"/>
      </w:pPr>
      <w:r>
        <w:t xml:space="preserve">With ISI locked, install the HSTS suspension assembly PR2 in WHAM3 per </w:t>
      </w:r>
      <w:hyperlink r:id="rId151" w:history="1">
        <w:r w:rsidRPr="00191BAA">
          <w:rPr>
            <w:rStyle w:val="Hyperlink"/>
            <w:bdr w:val="none" w:sz="0" w:space="0" w:color="auto"/>
          </w:rPr>
          <w:t>D0901098</w:t>
        </w:r>
      </w:hyperlink>
      <w:r>
        <w:t xml:space="preserve"> and Section 6.2.1 step 4 a) through d) of </w:t>
      </w:r>
      <w:hyperlink r:id="rId152" w:history="1">
        <w:r w:rsidRPr="001E51A3">
          <w:rPr>
            <w:rStyle w:val="Hyperlink"/>
            <w:szCs w:val="24"/>
            <w:bdr w:val="none" w:sz="0" w:space="0" w:color="auto"/>
          </w:rPr>
          <w:t>T1000097</w:t>
        </w:r>
      </w:hyperlink>
      <w:r>
        <w:t>.</w:t>
      </w:r>
    </w:p>
    <w:p w:rsidR="008D6007" w:rsidRDefault="008D6007" w:rsidP="008D6007">
      <w:pPr>
        <w:pStyle w:val="BodyText"/>
        <w:numPr>
          <w:ilvl w:val="0"/>
          <w:numId w:val="14"/>
        </w:numPr>
        <w:jc w:val="left"/>
      </w:pPr>
      <w:r>
        <w:t xml:space="preserve">Install Cable Table Brackets </w:t>
      </w:r>
      <w:r w:rsidR="00E14B2D">
        <w:t xml:space="preserve">for PR2 and any other subsystems </w:t>
      </w:r>
      <w:r>
        <w:t xml:space="preserve">as per </w:t>
      </w:r>
      <w:hyperlink r:id="rId153" w:history="1">
        <w:r w:rsidRPr="005146D3">
          <w:rPr>
            <w:rStyle w:val="Hyperlink"/>
            <w:szCs w:val="24"/>
            <w:bdr w:val="none" w:sz="0" w:space="0" w:color="auto"/>
          </w:rPr>
          <w:t>D1101463</w:t>
        </w:r>
      </w:hyperlink>
      <w:r>
        <w:t xml:space="preserve"> and connect all SUS in-vacuum cables (</w:t>
      </w:r>
      <w:hyperlink r:id="rId154" w:history="1">
        <w:r w:rsidRPr="00C5706C">
          <w:rPr>
            <w:rStyle w:val="Hyperlink"/>
            <w:bdr w:val="none" w:sz="0" w:space="0" w:color="auto"/>
          </w:rPr>
          <w:t>D1000234</w:t>
        </w:r>
      </w:hyperlink>
      <w:r>
        <w:t xml:space="preserve"> </w:t>
      </w:r>
      <w:proofErr w:type="spellStart"/>
      <w:r>
        <w:t>quadrapuss</w:t>
      </w:r>
      <w:proofErr w:type="spellEnd"/>
      <w:r>
        <w:t xml:space="preserve">) to the ones laced up the ISI in Section 4.2 above. </w:t>
      </w:r>
    </w:p>
    <w:p w:rsidR="008D6007" w:rsidRDefault="008D6007" w:rsidP="008D6007">
      <w:pPr>
        <w:pStyle w:val="BodyText"/>
        <w:numPr>
          <w:ilvl w:val="0"/>
          <w:numId w:val="14"/>
        </w:numPr>
        <w:jc w:val="left"/>
      </w:pPr>
      <w:r>
        <w:t xml:space="preserve">Check grounding and fix any found. </w:t>
      </w:r>
    </w:p>
    <w:p w:rsidR="008D6007" w:rsidRDefault="008D6007" w:rsidP="008D6007">
      <w:pPr>
        <w:pStyle w:val="BodyText"/>
        <w:numPr>
          <w:ilvl w:val="0"/>
          <w:numId w:val="14"/>
        </w:numPr>
        <w:jc w:val="left"/>
      </w:pPr>
      <w:r>
        <w:t xml:space="preserve">If Vibration Absorbers have not already been installed on PR2, do so as per </w:t>
      </w:r>
      <w:hyperlink r:id="rId155" w:history="1">
        <w:r w:rsidRPr="00503DAF">
          <w:rPr>
            <w:rStyle w:val="Hyperlink"/>
            <w:bdr w:val="none" w:sz="0" w:space="0" w:color="auto"/>
          </w:rPr>
          <w:t>D0901098</w:t>
        </w:r>
      </w:hyperlink>
      <w:r>
        <w:t xml:space="preserve"> and remove locker pins.</w:t>
      </w:r>
    </w:p>
    <w:p w:rsidR="00E14B2D" w:rsidRDefault="00E14B2D" w:rsidP="00E14B2D">
      <w:pPr>
        <w:pStyle w:val="BodyText"/>
        <w:numPr>
          <w:ilvl w:val="0"/>
          <w:numId w:val="14"/>
        </w:numPr>
        <w:jc w:val="left"/>
      </w:pPr>
      <w:r>
        <w:t>Remove optic shielding and suspend PR2.</w:t>
      </w:r>
    </w:p>
    <w:p w:rsidR="008D6007" w:rsidRDefault="00E14B2D" w:rsidP="00E14B2D">
      <w:pPr>
        <w:pStyle w:val="BodyText"/>
        <w:numPr>
          <w:ilvl w:val="0"/>
          <w:numId w:val="14"/>
        </w:numPr>
        <w:jc w:val="left"/>
      </w:pPr>
      <w:r>
        <w:lastRenderedPageBreak/>
        <w:t xml:space="preserve">Perform SUS Phase 3a Testing of PR2 as per </w:t>
      </w:r>
      <w:hyperlink r:id="rId156" w:history="1">
        <w:r w:rsidRPr="005D4271">
          <w:rPr>
            <w:rStyle w:val="Hyperlink"/>
            <w:bdr w:val="none" w:sz="0" w:space="0" w:color="auto"/>
          </w:rPr>
          <w:t>G1200070</w:t>
        </w:r>
      </w:hyperlink>
      <w:r>
        <w:t>.</w:t>
      </w:r>
    </w:p>
    <w:p w:rsidR="008D6007" w:rsidRDefault="00E14B2D" w:rsidP="008D6007">
      <w:pPr>
        <w:pStyle w:val="BodyText"/>
        <w:numPr>
          <w:ilvl w:val="0"/>
          <w:numId w:val="14"/>
        </w:numPr>
        <w:jc w:val="left"/>
      </w:pPr>
      <w:r>
        <w:t>Perform B&amp;K Hammer Testing of PR2</w:t>
      </w:r>
      <w:r w:rsidR="008D6007">
        <w:t xml:space="preserve"> </w:t>
      </w:r>
      <w:r w:rsidR="008D6007" w:rsidRPr="00147B61">
        <w:t xml:space="preserve">per </w:t>
      </w:r>
      <w:hyperlink r:id="rId157" w:history="1">
        <w:r w:rsidR="008D6007" w:rsidRPr="00147B61">
          <w:rPr>
            <w:rStyle w:val="Hyperlink"/>
            <w:bdr w:val="none" w:sz="0" w:space="0" w:color="auto"/>
          </w:rPr>
          <w:t>T1000606</w:t>
        </w:r>
      </w:hyperlink>
      <w:r w:rsidR="008D6007" w:rsidRPr="00147B61">
        <w:t>.</w:t>
      </w:r>
    </w:p>
    <w:p w:rsidR="006331D3" w:rsidRDefault="006331D3" w:rsidP="008D6007">
      <w:pPr>
        <w:pStyle w:val="BodyText"/>
        <w:numPr>
          <w:ilvl w:val="0"/>
          <w:numId w:val="14"/>
        </w:numPr>
        <w:jc w:val="left"/>
      </w:pPr>
      <w:r>
        <w:t>Remove optic shielding and suspend MC2.</w:t>
      </w:r>
    </w:p>
    <w:p w:rsidR="00E14B2D" w:rsidRDefault="00E14B2D" w:rsidP="00E14B2D">
      <w:pPr>
        <w:pStyle w:val="BodyText"/>
        <w:numPr>
          <w:ilvl w:val="0"/>
          <w:numId w:val="14"/>
        </w:numPr>
        <w:jc w:val="left"/>
      </w:pPr>
      <w:r>
        <w:t xml:space="preserve">Perform SUS Phase 3a Testing of MC2 as per </w:t>
      </w:r>
      <w:hyperlink r:id="rId158" w:history="1">
        <w:r w:rsidRPr="005D4271">
          <w:rPr>
            <w:rStyle w:val="Hyperlink"/>
            <w:bdr w:val="none" w:sz="0" w:space="0" w:color="auto"/>
          </w:rPr>
          <w:t>G1200070</w:t>
        </w:r>
      </w:hyperlink>
      <w:r>
        <w:t>.</w:t>
      </w:r>
    </w:p>
    <w:p w:rsidR="00C5706C" w:rsidRDefault="00E14B2D" w:rsidP="006331D3">
      <w:pPr>
        <w:pStyle w:val="BodyText"/>
        <w:numPr>
          <w:ilvl w:val="0"/>
          <w:numId w:val="14"/>
        </w:numPr>
        <w:jc w:val="left"/>
      </w:pPr>
      <w:r>
        <w:t xml:space="preserve">Perform B&amp;K Hammer Testing of MC2 </w:t>
      </w:r>
      <w:r w:rsidRPr="00147B61">
        <w:t xml:space="preserve">per </w:t>
      </w:r>
      <w:hyperlink r:id="rId159" w:history="1">
        <w:r w:rsidRPr="00147B61">
          <w:rPr>
            <w:rStyle w:val="Hyperlink"/>
            <w:bdr w:val="none" w:sz="0" w:space="0" w:color="auto"/>
          </w:rPr>
          <w:t>T1000606</w:t>
        </w:r>
      </w:hyperlink>
      <w:r w:rsidRPr="00147B61">
        <w:t>.</w:t>
      </w:r>
    </w:p>
    <w:p w:rsidR="00C5706C" w:rsidRDefault="00C5706C" w:rsidP="00C5706C">
      <w:pPr>
        <w:pStyle w:val="BodyText"/>
        <w:numPr>
          <w:ilvl w:val="0"/>
          <w:numId w:val="14"/>
        </w:numPr>
        <w:jc w:val="left"/>
      </w:pPr>
      <w:r>
        <w:t xml:space="preserve">Lockdown PR2 and MC2 and install optic shielding. </w:t>
      </w:r>
    </w:p>
    <w:p w:rsidR="00C5706C" w:rsidRDefault="00C5706C" w:rsidP="00C5706C">
      <w:pPr>
        <w:pStyle w:val="BodyText"/>
        <w:numPr>
          <w:ilvl w:val="0"/>
          <w:numId w:val="14"/>
        </w:numPr>
        <w:jc w:val="left"/>
      </w:pPr>
      <w:proofErr w:type="spellStart"/>
      <w:r>
        <w:t>Deinstall</w:t>
      </w:r>
      <w:proofErr w:type="spellEnd"/>
      <w:r>
        <w:t xml:space="preserve"> the HAM install</w:t>
      </w:r>
      <w:r w:rsidR="005D4271">
        <w:t>ation</w:t>
      </w:r>
      <w:r>
        <w:t xml:space="preserve"> arm.</w:t>
      </w:r>
    </w:p>
    <w:p w:rsidR="005D4271" w:rsidRPr="009E1927" w:rsidRDefault="005D4271" w:rsidP="005D4271">
      <w:pPr>
        <w:pStyle w:val="BodyText"/>
        <w:ind w:left="720"/>
      </w:pPr>
    </w:p>
    <w:p w:rsidR="00F02D91" w:rsidRPr="00F02D91" w:rsidRDefault="00A25C12" w:rsidP="00F02D91">
      <w:pPr>
        <w:pStyle w:val="Heading2"/>
      </w:pPr>
      <w:bookmarkStart w:id="17" w:name="_Toc334770267"/>
      <w:r w:rsidRPr="00BD2D3A">
        <w:t xml:space="preserve">Install the </w:t>
      </w:r>
      <w:r w:rsidR="00826282">
        <w:t>IO component</w:t>
      </w:r>
      <w:r w:rsidR="00A82334">
        <w:t>s, Optical Lever mirrors and balance mass</w:t>
      </w:r>
      <w:bookmarkEnd w:id="17"/>
    </w:p>
    <w:p w:rsidR="005D4271" w:rsidRDefault="005D4271" w:rsidP="005D4271">
      <w:pPr>
        <w:pStyle w:val="BodyText"/>
        <w:numPr>
          <w:ilvl w:val="0"/>
          <w:numId w:val="14"/>
        </w:numPr>
        <w:jc w:val="left"/>
      </w:pPr>
      <w:r>
        <w:t xml:space="preserve">Install all WHAM3 IO payload as per Section 6.2.1 steps 6 thru 9 of </w:t>
      </w:r>
      <w:hyperlink r:id="rId160" w:history="1">
        <w:r w:rsidRPr="009E1927">
          <w:rPr>
            <w:rStyle w:val="Hyperlink"/>
            <w:bdr w:val="none" w:sz="0" w:space="0" w:color="auto"/>
          </w:rPr>
          <w:t>T1000097</w:t>
        </w:r>
      </w:hyperlink>
      <w:r>
        <w:t>.</w:t>
      </w:r>
    </w:p>
    <w:p w:rsidR="005D4271" w:rsidRDefault="005D4271" w:rsidP="005D4271">
      <w:pPr>
        <w:pStyle w:val="BodyText"/>
        <w:numPr>
          <w:ilvl w:val="0"/>
          <w:numId w:val="14"/>
        </w:numPr>
        <w:jc w:val="left"/>
      </w:pPr>
      <w:r>
        <w:t xml:space="preserve">Install optical lever mirror components as per </w:t>
      </w:r>
      <w:hyperlink r:id="rId161" w:history="1">
        <w:r>
          <w:rPr>
            <w:rStyle w:val="Hyperlink"/>
            <w:bdr w:val="none" w:sz="0" w:space="0" w:color="auto"/>
          </w:rPr>
          <w:t>D1200574</w:t>
        </w:r>
      </w:hyperlink>
      <w:r>
        <w:t>.</w:t>
      </w:r>
    </w:p>
    <w:p w:rsidR="005D4271" w:rsidRDefault="005D4271" w:rsidP="005D4271">
      <w:pPr>
        <w:pStyle w:val="BodyText"/>
        <w:numPr>
          <w:ilvl w:val="0"/>
          <w:numId w:val="14"/>
        </w:numPr>
        <w:jc w:val="left"/>
      </w:pPr>
      <w:r>
        <w:t xml:space="preserve">Install the ISI balance masses as per </w:t>
      </w:r>
      <w:hyperlink r:id="rId162" w:history="1">
        <w:r w:rsidRPr="00DF6A34">
          <w:rPr>
            <w:rStyle w:val="Hyperlink"/>
            <w:bdr w:val="none" w:sz="0" w:space="0" w:color="auto"/>
          </w:rPr>
          <w:t>D1000907</w:t>
        </w:r>
      </w:hyperlink>
      <w:r>
        <w:t xml:space="preserve"> and balance table as per XX.</w:t>
      </w:r>
    </w:p>
    <w:p w:rsidR="005D4271" w:rsidRDefault="005D4271" w:rsidP="005D4271">
      <w:pPr>
        <w:pStyle w:val="BodyText"/>
        <w:numPr>
          <w:ilvl w:val="0"/>
          <w:numId w:val="14"/>
        </w:numPr>
        <w:jc w:val="left"/>
      </w:pPr>
      <w:r>
        <w:t xml:space="preserve">Perform Step 8-10 of HAM-ISI Phase II Testing </w:t>
      </w:r>
      <w:hyperlink r:id="rId163" w:history="1">
        <w:r w:rsidRPr="005D4271">
          <w:rPr>
            <w:rStyle w:val="Hyperlink"/>
            <w:bdr w:val="none" w:sz="0" w:space="0" w:color="auto"/>
          </w:rPr>
          <w:t>E1100994</w:t>
        </w:r>
      </w:hyperlink>
      <w:r>
        <w:t>.</w:t>
      </w:r>
    </w:p>
    <w:p w:rsidR="00EB0837" w:rsidRDefault="00EB0837" w:rsidP="00EB0837">
      <w:pPr>
        <w:pStyle w:val="BodyText"/>
      </w:pPr>
    </w:p>
    <w:p w:rsidR="00004FD9" w:rsidRPr="007D50DF" w:rsidRDefault="00004FD9" w:rsidP="00004FD9">
      <w:pPr>
        <w:pStyle w:val="ListParagraph"/>
        <w:numPr>
          <w:ilvl w:val="0"/>
          <w:numId w:val="15"/>
        </w:num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jc w:val="left"/>
        <w:rPr>
          <w:color w:val="31849B"/>
          <w:szCs w:val="24"/>
        </w:rPr>
      </w:pPr>
      <w:r w:rsidRPr="00EB0837">
        <w:rPr>
          <w:i/>
          <w:szCs w:val="24"/>
          <w:u w:val="single"/>
        </w:rPr>
        <w:t xml:space="preserve">completed, approved or checked by: </w:t>
      </w:r>
      <w:r w:rsidRPr="00EB0837">
        <w:rPr>
          <w:i/>
          <w:szCs w:val="24"/>
          <w:u w:val="single"/>
        </w:rPr>
        <w:br/>
        <w:t xml:space="preserve">date: </w:t>
      </w:r>
    </w:p>
    <w:p w:rsidR="00004FD9" w:rsidRPr="007D50DF" w:rsidRDefault="00004FD9" w:rsidP="00004FD9">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color w:val="31849B"/>
          <w:sz w:val="24"/>
          <w:szCs w:val="24"/>
        </w:rPr>
      </w:pPr>
    </w:p>
    <w:p w:rsidR="00004FD9" w:rsidRPr="007D50DF" w:rsidRDefault="00004FD9" w:rsidP="00004FD9">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i/>
          <w:sz w:val="24"/>
          <w:szCs w:val="24"/>
          <w:u w:val="single"/>
        </w:rPr>
      </w:pPr>
      <w:r>
        <w:rPr>
          <w:i/>
          <w:sz w:val="24"/>
          <w:szCs w:val="24"/>
          <w:u w:val="single"/>
        </w:rPr>
        <w:t>comments (optional)</w:t>
      </w:r>
      <w:r w:rsidRPr="007D50DF">
        <w:rPr>
          <w:i/>
          <w:sz w:val="24"/>
          <w:szCs w:val="24"/>
          <w:u w:val="single"/>
        </w:rPr>
        <w:t>:</w:t>
      </w:r>
    </w:p>
    <w:p w:rsidR="00EB0837" w:rsidRPr="000A56E4" w:rsidRDefault="00EB0837" w:rsidP="00EB0837">
      <w:pPr>
        <w:pStyle w:val="BodyText"/>
      </w:pPr>
    </w:p>
    <w:p w:rsidR="00BF4B6F" w:rsidRDefault="00BF4B6F" w:rsidP="00772E00">
      <w:pPr>
        <w:pStyle w:val="Heading2"/>
      </w:pPr>
      <w:bookmarkStart w:id="18" w:name="_Toc334770268"/>
      <w:r>
        <w:t>Align the Optics</w:t>
      </w:r>
      <w:bookmarkEnd w:id="18"/>
    </w:p>
    <w:p w:rsidR="00162E30" w:rsidRPr="00162E30" w:rsidRDefault="005D4271" w:rsidP="005D4271">
      <w:pPr>
        <w:pStyle w:val="BodyText"/>
        <w:numPr>
          <w:ilvl w:val="0"/>
          <w:numId w:val="8"/>
        </w:numPr>
        <w:jc w:val="left"/>
      </w:pPr>
      <w:r>
        <w:t xml:space="preserve">Align the PR2 SUS per </w:t>
      </w:r>
      <w:hyperlink r:id="rId164" w:history="1">
        <w:r w:rsidR="00162E30" w:rsidRPr="00853A33">
          <w:rPr>
            <w:rStyle w:val="Hyperlink"/>
            <w:szCs w:val="24"/>
            <w:bdr w:val="none" w:sz="0" w:space="0" w:color="auto"/>
          </w:rPr>
          <w:t>E1200470</w:t>
        </w:r>
      </w:hyperlink>
      <w:r w:rsidR="00162E30">
        <w:t xml:space="preserve">. </w:t>
      </w:r>
      <w:r w:rsidRPr="00162E30">
        <w:rPr>
          <w:i/>
        </w:rPr>
        <w:t>Note: this may</w:t>
      </w:r>
      <w:r w:rsidRPr="005D4271">
        <w:rPr>
          <w:i/>
        </w:rPr>
        <w:t xml:space="preserve"> require locking both MC2 and PR2 and ISI numerous time</w:t>
      </w:r>
      <w:r w:rsidR="00162E30">
        <w:rPr>
          <w:i/>
        </w:rPr>
        <w:t>s.</w:t>
      </w:r>
    </w:p>
    <w:p w:rsidR="00162E30" w:rsidRDefault="005D4271" w:rsidP="005D4271">
      <w:pPr>
        <w:pStyle w:val="BodyText"/>
        <w:numPr>
          <w:ilvl w:val="0"/>
          <w:numId w:val="8"/>
        </w:numPr>
        <w:jc w:val="left"/>
      </w:pPr>
      <w:r>
        <w:t xml:space="preserve">If large errors </w:t>
      </w:r>
      <w:r w:rsidR="00162E30">
        <w:t xml:space="preserve">require significant </w:t>
      </w:r>
      <w:r>
        <w:t>adjust</w:t>
      </w:r>
      <w:r w:rsidR="00162E30">
        <w:t>ment</w:t>
      </w:r>
      <w:r>
        <w:t xml:space="preserve"> in the suspension, recheck TFs as per Phase 2b testing </w:t>
      </w:r>
      <w:hyperlink r:id="rId165" w:history="1">
        <w:r w:rsidR="00162E30" w:rsidRPr="005D4271">
          <w:rPr>
            <w:rStyle w:val="Hyperlink"/>
            <w:bdr w:val="none" w:sz="0" w:space="0" w:color="auto"/>
          </w:rPr>
          <w:t>G1200070</w:t>
        </w:r>
      </w:hyperlink>
      <w:r w:rsidR="00162E30">
        <w:t>.</w:t>
      </w:r>
    </w:p>
    <w:p w:rsidR="00162E30" w:rsidRDefault="005D4271" w:rsidP="005D4271">
      <w:pPr>
        <w:pStyle w:val="BodyText"/>
        <w:numPr>
          <w:ilvl w:val="0"/>
          <w:numId w:val="8"/>
        </w:numPr>
        <w:jc w:val="left"/>
      </w:pPr>
      <w:r>
        <w:t xml:space="preserve">Align the MC2 SUS per </w:t>
      </w:r>
      <w:hyperlink r:id="rId166" w:history="1">
        <w:r w:rsidR="00162E30" w:rsidRPr="00853A33">
          <w:rPr>
            <w:rStyle w:val="Hyperlink"/>
            <w:szCs w:val="24"/>
            <w:bdr w:val="none" w:sz="0" w:space="0" w:color="auto"/>
          </w:rPr>
          <w:t>E1200470</w:t>
        </w:r>
      </w:hyperlink>
      <w:r w:rsidR="00162E30">
        <w:t>.</w:t>
      </w:r>
    </w:p>
    <w:p w:rsidR="00162E30" w:rsidRDefault="00162E30" w:rsidP="005D4271">
      <w:pPr>
        <w:pStyle w:val="BodyText"/>
        <w:numPr>
          <w:ilvl w:val="0"/>
          <w:numId w:val="8"/>
        </w:numPr>
        <w:jc w:val="left"/>
      </w:pPr>
      <w:r>
        <w:t>If large errors require significant adjustment in the suspension</w:t>
      </w:r>
      <w:r w:rsidR="005D4271">
        <w:t xml:space="preserve">, recheck TFs as per Phase 2b testing </w:t>
      </w:r>
      <w:hyperlink r:id="rId167" w:history="1">
        <w:r w:rsidRPr="005D4271">
          <w:rPr>
            <w:rStyle w:val="Hyperlink"/>
            <w:bdr w:val="none" w:sz="0" w:space="0" w:color="auto"/>
          </w:rPr>
          <w:t>G1200070</w:t>
        </w:r>
      </w:hyperlink>
      <w:r>
        <w:t>.</w:t>
      </w:r>
    </w:p>
    <w:p w:rsidR="005D4271" w:rsidRDefault="005D4271" w:rsidP="005D4271">
      <w:pPr>
        <w:pStyle w:val="BodyText"/>
        <w:numPr>
          <w:ilvl w:val="0"/>
          <w:numId w:val="8"/>
        </w:numPr>
        <w:jc w:val="left"/>
      </w:pPr>
      <w:r>
        <w:t xml:space="preserve">Remove any IAS </w:t>
      </w:r>
      <w:proofErr w:type="spellStart"/>
      <w:r>
        <w:t>fixturing</w:t>
      </w:r>
      <w:proofErr w:type="spellEnd"/>
      <w:r>
        <w:t>.</w:t>
      </w:r>
    </w:p>
    <w:p w:rsidR="005D4271" w:rsidRPr="008C2A7B" w:rsidRDefault="005D4271" w:rsidP="004E78AB">
      <w:pPr>
        <w:pStyle w:val="BodyText"/>
        <w:numPr>
          <w:ilvl w:val="0"/>
          <w:numId w:val="8"/>
        </w:numPr>
        <w:rPr>
          <w:rStyle w:val="Hyperlink"/>
          <w:color w:val="auto"/>
          <w:u w:val="none"/>
          <w:bdr w:val="none" w:sz="0" w:space="0" w:color="auto"/>
        </w:rPr>
      </w:pPr>
      <w:r>
        <w:t xml:space="preserve">Adjust the HSTS pitch per </w:t>
      </w:r>
      <w:hyperlink r:id="rId168" w:history="1">
        <w:r w:rsidRPr="009B5A85">
          <w:rPr>
            <w:rStyle w:val="Hyperlink"/>
            <w:bdr w:val="none" w:sz="0" w:space="0" w:color="auto"/>
          </w:rPr>
          <w:t>T1100091</w:t>
        </w:r>
      </w:hyperlink>
      <w:r>
        <w:t>.</w:t>
      </w:r>
    </w:p>
    <w:p w:rsidR="00805EF6" w:rsidRDefault="00805EF6" w:rsidP="00805EF6">
      <w:pPr>
        <w:pStyle w:val="BodyText"/>
      </w:pPr>
    </w:p>
    <w:p w:rsidR="00004FD9" w:rsidRPr="007D50DF" w:rsidRDefault="00004FD9" w:rsidP="00004FD9">
      <w:pPr>
        <w:pStyle w:val="ListParagraph"/>
        <w:numPr>
          <w:ilvl w:val="0"/>
          <w:numId w:val="15"/>
        </w:num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jc w:val="left"/>
        <w:rPr>
          <w:color w:val="31849B"/>
          <w:szCs w:val="24"/>
        </w:rPr>
      </w:pPr>
      <w:r w:rsidRPr="00EB0837">
        <w:rPr>
          <w:i/>
          <w:szCs w:val="24"/>
          <w:u w:val="single"/>
        </w:rPr>
        <w:t xml:space="preserve">completed, approved or checked by: </w:t>
      </w:r>
      <w:r w:rsidRPr="00EB0837">
        <w:rPr>
          <w:i/>
          <w:szCs w:val="24"/>
          <w:u w:val="single"/>
        </w:rPr>
        <w:br/>
        <w:t xml:space="preserve">date: </w:t>
      </w:r>
    </w:p>
    <w:p w:rsidR="00004FD9" w:rsidRPr="007D50DF" w:rsidRDefault="00004FD9" w:rsidP="00004FD9">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color w:val="31849B"/>
          <w:sz w:val="24"/>
          <w:szCs w:val="24"/>
        </w:rPr>
      </w:pPr>
    </w:p>
    <w:p w:rsidR="00004FD9" w:rsidRPr="007D50DF" w:rsidRDefault="00004FD9" w:rsidP="00004FD9">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i/>
          <w:sz w:val="24"/>
          <w:szCs w:val="24"/>
          <w:u w:val="single"/>
        </w:rPr>
      </w:pPr>
      <w:r>
        <w:rPr>
          <w:i/>
          <w:sz w:val="24"/>
          <w:szCs w:val="24"/>
          <w:u w:val="single"/>
        </w:rPr>
        <w:t>comments (optional)</w:t>
      </w:r>
      <w:r w:rsidRPr="007D50DF">
        <w:rPr>
          <w:i/>
          <w:sz w:val="24"/>
          <w:szCs w:val="24"/>
          <w:u w:val="single"/>
        </w:rPr>
        <w:t>:</w:t>
      </w:r>
    </w:p>
    <w:p w:rsidR="002D5666" w:rsidRPr="002D5666" w:rsidRDefault="002D5666" w:rsidP="002D5666">
      <w:pPr>
        <w:pStyle w:val="BodyText"/>
        <w:ind w:left="720"/>
        <w:rPr>
          <w:highlight w:val="yellow"/>
        </w:rPr>
      </w:pPr>
    </w:p>
    <w:p w:rsidR="00677D42" w:rsidRDefault="00677D42" w:rsidP="00162E30">
      <w:pPr>
        <w:pStyle w:val="Heading1"/>
      </w:pPr>
      <w:bookmarkStart w:id="19" w:name="_Toc334770269"/>
      <w:r>
        <w:t>Final operations</w:t>
      </w:r>
      <w:bookmarkEnd w:id="19"/>
    </w:p>
    <w:p w:rsidR="00162E30" w:rsidRPr="00162E30" w:rsidRDefault="00162E30" w:rsidP="00162E30">
      <w:pPr>
        <w:pStyle w:val="BodyText"/>
      </w:pPr>
      <w:r>
        <w:t>Check that the following have already been done in prep for closing chamber:</w:t>
      </w:r>
    </w:p>
    <w:p w:rsidR="00162E30" w:rsidRDefault="00162E30" w:rsidP="00162E30">
      <w:pPr>
        <w:pStyle w:val="BodyText"/>
        <w:numPr>
          <w:ilvl w:val="0"/>
          <w:numId w:val="22"/>
        </w:numPr>
        <w:jc w:val="left"/>
      </w:pPr>
      <w:r>
        <w:t>Perform chamber inspection for tools, loose items, etc.  Take final configuration pictures and data (count PEEK components).</w:t>
      </w:r>
    </w:p>
    <w:p w:rsidR="00162E30" w:rsidRDefault="00162E30" w:rsidP="00162E30">
      <w:pPr>
        <w:pStyle w:val="BodyText"/>
        <w:numPr>
          <w:ilvl w:val="0"/>
          <w:numId w:val="22"/>
        </w:numPr>
        <w:jc w:val="left"/>
      </w:pPr>
      <w:r>
        <w:t>Remove all optic covers.</w:t>
      </w:r>
    </w:p>
    <w:p w:rsidR="00162E30" w:rsidRDefault="00162E30" w:rsidP="00162E30">
      <w:pPr>
        <w:pStyle w:val="BodyText"/>
        <w:numPr>
          <w:ilvl w:val="0"/>
          <w:numId w:val="22"/>
        </w:numPr>
        <w:jc w:val="left"/>
      </w:pPr>
      <w:r>
        <w:t xml:space="preserve">Remove any TFE SUS Earthquake stop </w:t>
      </w:r>
      <w:proofErr w:type="spellStart"/>
      <w:r>
        <w:t>fixturing</w:t>
      </w:r>
      <w:proofErr w:type="spellEnd"/>
      <w:r>
        <w:t>.</w:t>
      </w:r>
    </w:p>
    <w:p w:rsidR="00162E30" w:rsidRDefault="00162E30" w:rsidP="00162E30">
      <w:pPr>
        <w:pStyle w:val="BodyText"/>
        <w:numPr>
          <w:ilvl w:val="0"/>
          <w:numId w:val="22"/>
        </w:numPr>
        <w:jc w:val="left"/>
      </w:pPr>
      <w:r>
        <w:t>Remove locker pins from vibration absorbers.</w:t>
      </w:r>
    </w:p>
    <w:p w:rsidR="00162E30" w:rsidRDefault="00162E30" w:rsidP="00162E30">
      <w:pPr>
        <w:pStyle w:val="BodyText"/>
        <w:numPr>
          <w:ilvl w:val="0"/>
          <w:numId w:val="22"/>
        </w:numPr>
        <w:jc w:val="left"/>
      </w:pPr>
      <w:r>
        <w:t xml:space="preserve">Remove </w:t>
      </w:r>
      <w:proofErr w:type="spellStart"/>
      <w:r>
        <w:t>FirstContact</w:t>
      </w:r>
      <w:proofErr w:type="spellEnd"/>
      <w:r>
        <w:t xml:space="preserve"> from optics as per </w:t>
      </w:r>
      <w:hyperlink r:id="rId169" w:history="1">
        <w:r w:rsidRPr="00162E30">
          <w:rPr>
            <w:rStyle w:val="Hyperlink"/>
            <w:bdr w:val="none" w:sz="0" w:space="0" w:color="auto"/>
          </w:rPr>
          <w:t>T1200321</w:t>
        </w:r>
      </w:hyperlink>
      <w:r>
        <w:t xml:space="preserve"> and </w:t>
      </w:r>
      <w:hyperlink r:id="rId170" w:history="1">
        <w:r w:rsidRPr="00162E30">
          <w:rPr>
            <w:rStyle w:val="Hyperlink"/>
            <w:bdr w:val="none" w:sz="0" w:space="0" w:color="auto"/>
          </w:rPr>
          <w:t>E1000079</w:t>
        </w:r>
      </w:hyperlink>
      <w:r>
        <w:t>.</w:t>
      </w:r>
    </w:p>
    <w:p w:rsidR="00162E30" w:rsidRDefault="00162E30" w:rsidP="00162E30">
      <w:pPr>
        <w:pStyle w:val="BodyText"/>
        <w:numPr>
          <w:ilvl w:val="0"/>
          <w:numId w:val="22"/>
        </w:numPr>
        <w:jc w:val="left"/>
      </w:pPr>
      <w:r>
        <w:t xml:space="preserve">Inspect optic surfaces and </w:t>
      </w:r>
      <w:proofErr w:type="spellStart"/>
      <w:r>
        <w:t>reclean</w:t>
      </w:r>
      <w:proofErr w:type="spellEnd"/>
      <w:r>
        <w:t xml:space="preserve"> as needed per </w:t>
      </w:r>
      <w:hyperlink r:id="rId171" w:history="1">
        <w:r w:rsidRPr="00162E30">
          <w:rPr>
            <w:rStyle w:val="Hyperlink"/>
            <w:bdr w:val="none" w:sz="0" w:space="0" w:color="auto"/>
          </w:rPr>
          <w:t>T1200321</w:t>
        </w:r>
      </w:hyperlink>
      <w:r>
        <w:t>.</w:t>
      </w:r>
    </w:p>
    <w:p w:rsidR="00162E30" w:rsidRDefault="00162E30" w:rsidP="00162E30">
      <w:pPr>
        <w:pStyle w:val="BodyText"/>
        <w:numPr>
          <w:ilvl w:val="0"/>
          <w:numId w:val="22"/>
        </w:numPr>
        <w:jc w:val="left"/>
      </w:pPr>
      <w:r>
        <w:t>Set all SUS Earthquake stop gaps to 0.75mm gap (0.6 turns of screw).</w:t>
      </w:r>
    </w:p>
    <w:p w:rsidR="00162E30" w:rsidRDefault="00162E30" w:rsidP="00162E30">
      <w:pPr>
        <w:pStyle w:val="BodyText"/>
        <w:numPr>
          <w:ilvl w:val="0"/>
          <w:numId w:val="22"/>
        </w:numPr>
        <w:jc w:val="left"/>
      </w:pPr>
      <w:r>
        <w:t>Lock all SUS Earthquake stop nuts.</w:t>
      </w:r>
    </w:p>
    <w:p w:rsidR="00162E30" w:rsidRDefault="00162E30" w:rsidP="00162E30">
      <w:pPr>
        <w:pStyle w:val="BodyText"/>
        <w:numPr>
          <w:ilvl w:val="0"/>
          <w:numId w:val="22"/>
        </w:numPr>
        <w:jc w:val="left"/>
      </w:pPr>
      <w:r>
        <w:t>Set witness plates.</w:t>
      </w:r>
    </w:p>
    <w:p w:rsidR="00162E30" w:rsidRDefault="00162E30" w:rsidP="00162E30">
      <w:pPr>
        <w:pStyle w:val="BodyText"/>
        <w:numPr>
          <w:ilvl w:val="0"/>
          <w:numId w:val="22"/>
        </w:numPr>
        <w:jc w:val="left"/>
      </w:pPr>
      <w:r>
        <w:t>Close doors.</w:t>
      </w:r>
    </w:p>
    <w:p w:rsidR="00B24095" w:rsidRDefault="00162E30" w:rsidP="00162E30">
      <w:pPr>
        <w:pStyle w:val="BodyText"/>
        <w:numPr>
          <w:ilvl w:val="0"/>
          <w:numId w:val="22"/>
        </w:numPr>
        <w:jc w:val="left"/>
      </w:pPr>
      <w:r>
        <w:t xml:space="preserve">Perform SEI Phase III Testing and SUS Phase 3b Testing as per </w:t>
      </w:r>
      <w:hyperlink r:id="rId172" w:history="1">
        <w:r w:rsidRPr="00162E30">
          <w:rPr>
            <w:rStyle w:val="Hyperlink"/>
            <w:bdr w:val="none" w:sz="0" w:space="0" w:color="auto"/>
          </w:rPr>
          <w:t>G1200070</w:t>
        </w:r>
      </w:hyperlink>
      <w:r>
        <w:t>.</w:t>
      </w:r>
    </w:p>
    <w:p w:rsidR="00B07B18" w:rsidRPr="007D50DF" w:rsidRDefault="00B07B18" w:rsidP="00B07B18">
      <w:pPr>
        <w:pStyle w:val="ListParagraph"/>
        <w:numPr>
          <w:ilvl w:val="0"/>
          <w:numId w:val="22"/>
        </w:num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jc w:val="left"/>
        <w:rPr>
          <w:color w:val="31849B"/>
          <w:szCs w:val="24"/>
        </w:rPr>
      </w:pPr>
      <w:r w:rsidRPr="00EB0837">
        <w:rPr>
          <w:i/>
          <w:szCs w:val="24"/>
          <w:u w:val="single"/>
        </w:rPr>
        <w:t xml:space="preserve">completed, approved or checked by: </w:t>
      </w:r>
      <w:r w:rsidRPr="00EB0837">
        <w:rPr>
          <w:i/>
          <w:szCs w:val="24"/>
          <w:u w:val="single"/>
        </w:rPr>
        <w:br/>
        <w:t xml:space="preserve">date: </w:t>
      </w:r>
    </w:p>
    <w:p w:rsidR="00B07B18" w:rsidRPr="007D50DF" w:rsidRDefault="00B07B18" w:rsidP="00B07B18">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color w:val="31849B"/>
          <w:sz w:val="24"/>
          <w:szCs w:val="24"/>
        </w:rPr>
      </w:pPr>
    </w:p>
    <w:p w:rsidR="00B07B18" w:rsidRPr="007D50DF" w:rsidRDefault="00B07B18" w:rsidP="00B07B18">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i/>
          <w:sz w:val="24"/>
          <w:szCs w:val="24"/>
          <w:u w:val="single"/>
        </w:rPr>
      </w:pPr>
      <w:r>
        <w:rPr>
          <w:i/>
          <w:sz w:val="24"/>
          <w:szCs w:val="24"/>
          <w:u w:val="single"/>
        </w:rPr>
        <w:t>comments (optional)</w:t>
      </w:r>
      <w:r w:rsidRPr="007D50DF">
        <w:rPr>
          <w:i/>
          <w:sz w:val="24"/>
          <w:szCs w:val="24"/>
          <w:u w:val="single"/>
        </w:rPr>
        <w:t>:</w:t>
      </w:r>
    </w:p>
    <w:p w:rsidR="00B07B18" w:rsidRPr="00677D42" w:rsidRDefault="00B07B18" w:rsidP="00B07B18">
      <w:pPr>
        <w:pStyle w:val="BodyText"/>
        <w:ind w:left="720"/>
      </w:pPr>
    </w:p>
    <w:sectPr w:rsidR="00B07B18" w:rsidRPr="00677D42" w:rsidSect="0019397A">
      <w:headerReference w:type="default" r:id="rId173"/>
      <w:footerReference w:type="default" r:id="rId174"/>
      <w:pgSz w:w="12240" w:h="15840" w:code="1"/>
      <w:pgMar w:top="1872" w:right="1267" w:bottom="1166" w:left="1267" w:header="720" w:footer="576" w:gutter="0"/>
      <w:pgBorders>
        <w:top w:val="single" w:sz="12" w:space="1" w:color="C0C0C0"/>
        <w:left w:val="single" w:sz="12" w:space="4" w:color="C0C0C0"/>
        <w:bottom w:val="single" w:sz="12" w:space="1" w:color="C0C0C0"/>
        <w:right w:val="single" w:sz="12" w:space="4" w:color="C0C0C0"/>
      </w:pgBorders>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C5017" w:rsidRDefault="000C5017">
      <w:r>
        <w:separator/>
      </w:r>
    </w:p>
  </w:endnote>
  <w:endnote w:type="continuationSeparator" w:id="0">
    <w:p w:rsidR="000C5017" w:rsidRDefault="000C5017">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A00002EF" w:usb1="4000004B"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Calibri">
    <w:panose1 w:val="020F0502020204030204"/>
    <w:charset w:val="00"/>
    <w:family w:val="swiss"/>
    <w:pitch w:val="variable"/>
    <w:sig w:usb0="E10002FF" w:usb1="4000ACFF" w:usb2="00000009"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D3332" w:rsidRDefault="008D3332">
    <w:pPr>
      <w:pStyle w:val="Footer"/>
      <w:jc w:val="right"/>
      <w:rPr>
        <w:sz w:val="18"/>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C5017" w:rsidRDefault="000C5017">
      <w:r>
        <w:separator/>
      </w:r>
    </w:p>
  </w:footnote>
  <w:footnote w:type="continuationSeparator" w:id="0">
    <w:p w:rsidR="000C5017" w:rsidRDefault="000C5017">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9886" w:type="dxa"/>
      <w:tblInd w:w="-18" w:type="dxa"/>
      <w:tblBorders>
        <w:top w:val="single" w:sz="4" w:space="0" w:color="auto"/>
        <w:bottom w:val="single" w:sz="4" w:space="0" w:color="auto"/>
      </w:tblBorders>
      <w:tblLayout w:type="fixed"/>
      <w:tblCellMar>
        <w:left w:w="72" w:type="dxa"/>
        <w:right w:w="72" w:type="dxa"/>
      </w:tblCellMar>
      <w:tblLook w:val="0000"/>
    </w:tblPr>
    <w:tblGrid>
      <w:gridCol w:w="1618"/>
      <w:gridCol w:w="6482"/>
      <w:gridCol w:w="1157"/>
      <w:gridCol w:w="629"/>
    </w:tblGrid>
    <w:tr w:rsidR="008D3332" w:rsidTr="00DF7DEE">
      <w:trPr>
        <w:cantSplit/>
        <w:trHeight w:val="350"/>
      </w:trPr>
      <w:tc>
        <w:tcPr>
          <w:tcW w:w="1618" w:type="dxa"/>
          <w:vMerge w:val="restart"/>
          <w:tcBorders>
            <w:top w:val="single" w:sz="12" w:space="0" w:color="C0C0C0"/>
            <w:left w:val="single" w:sz="12" w:space="0" w:color="C0C0C0"/>
          </w:tcBorders>
        </w:tcPr>
        <w:p w:rsidR="008D3332" w:rsidRDefault="008D3332">
          <w:pPr>
            <w:pStyle w:val="Header"/>
            <w:jc w:val="center"/>
            <w:rPr>
              <w:b/>
              <w:caps/>
              <w:sz w:val="18"/>
            </w:rPr>
          </w:pPr>
          <w:r w:rsidRPr="003F5566">
            <w:rPr>
              <w:noProof/>
              <w:sz w:val="1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63" type="#_x0000_t75" style="position:absolute;left:0;text-align:left;margin-left:-3.2pt;margin-top:.2pt;width:62.35pt;height:45.55pt;z-index:-251658752;mso-wrap-edited:f" wrapcoords="-208 0 -208 21316 21600 21316 21600 0 -208 0" o:allowincell="f" fillcolor="#d49fff" strokecolor="#114ffb" strokeweight="1pt">
                <v:stroke startarrowwidth="narrow" startarrowlength="short" endarrowwidth="narrow" endarrowlength="short"/>
                <v:imagedata r:id="rId1" o:title=""/>
                <v:shadow color="#cecece"/>
                <w10:wrap type="through" side="right"/>
              </v:shape>
              <o:OLEObject Type="Embed" ProgID="MSPhotoEd.3" ShapeID="_x0000_s2063" DrawAspect="Content" ObjectID="_1408512099" r:id="rId2"/>
            </w:pict>
          </w:r>
        </w:p>
      </w:tc>
      <w:tc>
        <w:tcPr>
          <w:tcW w:w="6482" w:type="dxa"/>
          <w:vMerge w:val="restart"/>
          <w:tcBorders>
            <w:top w:val="single" w:sz="12" w:space="0" w:color="C0C0C0"/>
            <w:bottom w:val="nil"/>
            <w:right w:val="nil"/>
          </w:tcBorders>
        </w:tcPr>
        <w:p w:rsidR="008D3332" w:rsidRDefault="008D3332" w:rsidP="00DF7DEE">
          <w:pPr>
            <w:pStyle w:val="Header"/>
            <w:jc w:val="left"/>
            <w:rPr>
              <w:b/>
              <w:caps/>
              <w:sz w:val="18"/>
            </w:rPr>
          </w:pPr>
          <w:r>
            <w:rPr>
              <w:b/>
              <w:caps/>
              <w:sz w:val="18"/>
            </w:rPr>
            <w:t>Laser Interferometer Gravitational Wave Observatory</w:t>
          </w:r>
        </w:p>
        <w:p w:rsidR="008D3332" w:rsidRPr="0019397A" w:rsidRDefault="008D3332" w:rsidP="004A3718">
          <w:pPr>
            <w:pStyle w:val="Header"/>
            <w:jc w:val="center"/>
            <w:rPr>
              <w:b/>
              <w:caps/>
              <w:sz w:val="28"/>
              <w:szCs w:val="28"/>
            </w:rPr>
          </w:pPr>
          <w:r w:rsidRPr="0019397A">
            <w:rPr>
              <w:b/>
              <w:caps/>
              <w:sz w:val="28"/>
              <w:szCs w:val="28"/>
            </w:rPr>
            <w:t xml:space="preserve">Aligo </w:t>
          </w:r>
          <w:r>
            <w:rPr>
              <w:b/>
              <w:caps/>
              <w:sz w:val="28"/>
              <w:szCs w:val="28"/>
            </w:rPr>
            <w:t>INSTALLATION</w:t>
          </w:r>
          <w:r w:rsidRPr="0019397A">
            <w:rPr>
              <w:b/>
              <w:caps/>
              <w:sz w:val="28"/>
              <w:szCs w:val="28"/>
            </w:rPr>
            <w:t xml:space="preserve"> PROCEDURE</w:t>
          </w:r>
        </w:p>
      </w:tc>
      <w:tc>
        <w:tcPr>
          <w:tcW w:w="1157" w:type="dxa"/>
          <w:tcBorders>
            <w:top w:val="single" w:sz="12" w:space="0" w:color="C0C0C0"/>
            <w:left w:val="single" w:sz="12" w:space="0" w:color="C0C0C0"/>
            <w:bottom w:val="nil"/>
            <w:right w:val="nil"/>
          </w:tcBorders>
        </w:tcPr>
        <w:p w:rsidR="008D3332" w:rsidRPr="00D639FB" w:rsidRDefault="008D3332" w:rsidP="003F78B1">
          <w:pPr>
            <w:pStyle w:val="Header"/>
            <w:jc w:val="right"/>
            <w:rPr>
              <w:sz w:val="20"/>
            </w:rPr>
          </w:pPr>
          <w:r w:rsidRPr="00DF1ABD">
            <w:rPr>
              <w:sz w:val="20"/>
            </w:rPr>
            <w:t>E1</w:t>
          </w:r>
          <w:r>
            <w:rPr>
              <w:sz w:val="20"/>
            </w:rPr>
            <w:t>200450</w:t>
          </w:r>
        </w:p>
      </w:tc>
      <w:tc>
        <w:tcPr>
          <w:tcW w:w="629" w:type="dxa"/>
          <w:tcBorders>
            <w:top w:val="single" w:sz="12" w:space="0" w:color="C0C0C0"/>
            <w:left w:val="nil"/>
            <w:bottom w:val="nil"/>
            <w:right w:val="single" w:sz="12" w:space="0" w:color="C0C0C0"/>
          </w:tcBorders>
        </w:tcPr>
        <w:p w:rsidR="008D3332" w:rsidRDefault="008D3332" w:rsidP="001D0F98">
          <w:pPr>
            <w:pStyle w:val="Header"/>
            <w:jc w:val="center"/>
            <w:rPr>
              <w:caps/>
              <w:sz w:val="20"/>
            </w:rPr>
          </w:pPr>
          <w:r w:rsidRPr="0065472A">
            <w:rPr>
              <w:sz w:val="20"/>
            </w:rPr>
            <w:t>-v</w:t>
          </w:r>
          <w:r>
            <w:rPr>
              <w:sz w:val="20"/>
            </w:rPr>
            <w:t>5</w:t>
          </w:r>
          <w:r>
            <w:rPr>
              <w:caps/>
              <w:sz w:val="20"/>
            </w:rPr>
            <w:t>-</w:t>
          </w:r>
        </w:p>
      </w:tc>
    </w:tr>
    <w:tr w:rsidR="008D3332" w:rsidTr="0019397A">
      <w:trPr>
        <w:cantSplit/>
        <w:trHeight w:val="162"/>
      </w:trPr>
      <w:tc>
        <w:tcPr>
          <w:tcW w:w="1618" w:type="dxa"/>
          <w:vMerge/>
          <w:tcBorders>
            <w:left w:val="single" w:sz="12" w:space="0" w:color="C0C0C0"/>
          </w:tcBorders>
        </w:tcPr>
        <w:p w:rsidR="008D3332" w:rsidRDefault="008D3332">
          <w:pPr>
            <w:pStyle w:val="Header"/>
            <w:jc w:val="center"/>
            <w:rPr>
              <w:noProof/>
              <w:sz w:val="20"/>
            </w:rPr>
          </w:pPr>
        </w:p>
      </w:tc>
      <w:tc>
        <w:tcPr>
          <w:tcW w:w="6482" w:type="dxa"/>
          <w:vMerge/>
          <w:tcBorders>
            <w:top w:val="nil"/>
            <w:bottom w:val="nil"/>
            <w:right w:val="nil"/>
          </w:tcBorders>
        </w:tcPr>
        <w:p w:rsidR="008D3332" w:rsidRDefault="008D3332">
          <w:pPr>
            <w:pStyle w:val="Header"/>
            <w:jc w:val="center"/>
            <w:rPr>
              <w:noProof/>
              <w:sz w:val="20"/>
            </w:rPr>
          </w:pPr>
        </w:p>
      </w:tc>
      <w:tc>
        <w:tcPr>
          <w:tcW w:w="1157" w:type="dxa"/>
          <w:tcBorders>
            <w:top w:val="nil"/>
            <w:left w:val="single" w:sz="12" w:space="0" w:color="C0C0C0"/>
            <w:bottom w:val="single" w:sz="12" w:space="0" w:color="C0C0C0"/>
            <w:right w:val="nil"/>
          </w:tcBorders>
        </w:tcPr>
        <w:p w:rsidR="008D3332" w:rsidRDefault="008D3332" w:rsidP="0019397A">
          <w:pPr>
            <w:pStyle w:val="Header"/>
            <w:spacing w:before="0"/>
            <w:jc w:val="right"/>
            <w:rPr>
              <w:b/>
              <w:caps/>
              <w:sz w:val="20"/>
            </w:rPr>
          </w:pPr>
          <w:r>
            <w:rPr>
              <w:rFonts w:ascii="Arial Narrow" w:hAnsi="Arial Narrow"/>
              <w:b/>
              <w:sz w:val="16"/>
            </w:rPr>
            <w:t>Document No</w:t>
          </w:r>
        </w:p>
      </w:tc>
      <w:tc>
        <w:tcPr>
          <w:tcW w:w="629" w:type="dxa"/>
          <w:tcBorders>
            <w:top w:val="nil"/>
            <w:left w:val="nil"/>
            <w:bottom w:val="single" w:sz="12" w:space="0" w:color="C0C0C0"/>
            <w:right w:val="single" w:sz="12" w:space="0" w:color="C0C0C0"/>
          </w:tcBorders>
        </w:tcPr>
        <w:p w:rsidR="008D3332" w:rsidRDefault="008D3332" w:rsidP="0019397A">
          <w:pPr>
            <w:pStyle w:val="Header"/>
            <w:spacing w:before="0"/>
            <w:ind w:left="-72"/>
            <w:jc w:val="right"/>
            <w:rPr>
              <w:b/>
              <w:caps/>
            </w:rPr>
          </w:pPr>
          <w:r>
            <w:rPr>
              <w:rFonts w:ascii="Arial Narrow" w:hAnsi="Arial Narrow"/>
              <w:b/>
              <w:sz w:val="16"/>
            </w:rPr>
            <w:t>Rev.</w:t>
          </w:r>
        </w:p>
      </w:tc>
    </w:tr>
    <w:tr w:rsidR="008D3332" w:rsidTr="0019397A">
      <w:trPr>
        <w:cantSplit/>
        <w:trHeight w:val="312"/>
      </w:trPr>
      <w:tc>
        <w:tcPr>
          <w:tcW w:w="1618" w:type="dxa"/>
          <w:vMerge/>
          <w:tcBorders>
            <w:left w:val="single" w:sz="12" w:space="0" w:color="C0C0C0"/>
            <w:bottom w:val="nil"/>
          </w:tcBorders>
        </w:tcPr>
        <w:p w:rsidR="008D3332" w:rsidRDefault="008D3332">
          <w:pPr>
            <w:pStyle w:val="Header"/>
            <w:jc w:val="center"/>
            <w:rPr>
              <w:noProof/>
              <w:sz w:val="20"/>
            </w:rPr>
          </w:pPr>
        </w:p>
      </w:tc>
      <w:tc>
        <w:tcPr>
          <w:tcW w:w="6482" w:type="dxa"/>
          <w:vMerge/>
          <w:tcBorders>
            <w:top w:val="nil"/>
            <w:bottom w:val="nil"/>
            <w:right w:val="nil"/>
          </w:tcBorders>
        </w:tcPr>
        <w:p w:rsidR="008D3332" w:rsidRDefault="008D3332">
          <w:pPr>
            <w:pStyle w:val="Header"/>
            <w:jc w:val="center"/>
            <w:rPr>
              <w:noProof/>
              <w:sz w:val="20"/>
            </w:rPr>
          </w:pPr>
        </w:p>
      </w:tc>
      <w:tc>
        <w:tcPr>
          <w:tcW w:w="1786" w:type="dxa"/>
          <w:gridSpan w:val="2"/>
          <w:tcBorders>
            <w:top w:val="single" w:sz="12" w:space="0" w:color="C0C0C0"/>
            <w:left w:val="single" w:sz="12" w:space="0" w:color="C0C0C0"/>
            <w:bottom w:val="single" w:sz="12" w:space="0" w:color="C0C0C0"/>
            <w:right w:val="single" w:sz="12" w:space="0" w:color="C0C0C0"/>
          </w:tcBorders>
        </w:tcPr>
        <w:p w:rsidR="008D3332" w:rsidRDefault="008D3332" w:rsidP="0019397A">
          <w:pPr>
            <w:pStyle w:val="Header"/>
            <w:spacing w:before="0"/>
            <w:jc w:val="center"/>
            <w:rPr>
              <w:b/>
              <w:caps/>
              <w:sz w:val="20"/>
            </w:rPr>
          </w:pPr>
          <w:r>
            <w:rPr>
              <w:sz w:val="20"/>
            </w:rPr>
            <w:t xml:space="preserve">Sheet </w:t>
          </w:r>
          <w:r>
            <w:rPr>
              <w:rStyle w:val="PageNumber"/>
            </w:rPr>
            <w:fldChar w:fldCharType="begin"/>
          </w:r>
          <w:r>
            <w:rPr>
              <w:rStyle w:val="PageNumber"/>
            </w:rPr>
            <w:instrText xml:space="preserve"> PAGE </w:instrText>
          </w:r>
          <w:r>
            <w:rPr>
              <w:rStyle w:val="PageNumber"/>
            </w:rPr>
            <w:fldChar w:fldCharType="separate"/>
          </w:r>
          <w:r w:rsidR="007627AC">
            <w:rPr>
              <w:rStyle w:val="PageNumber"/>
              <w:noProof/>
            </w:rPr>
            <w:t>1</w:t>
          </w:r>
          <w:r>
            <w:rPr>
              <w:rStyle w:val="PageNumber"/>
            </w:rPr>
            <w:fldChar w:fldCharType="end"/>
          </w:r>
          <w:r>
            <w:rPr>
              <w:rStyle w:val="PageNumber"/>
              <w:sz w:val="20"/>
            </w:rPr>
            <w:t xml:space="preserve"> </w:t>
          </w:r>
          <w:r>
            <w:rPr>
              <w:sz w:val="20"/>
            </w:rPr>
            <w:t xml:space="preserve">of </w:t>
          </w:r>
          <w:r>
            <w:rPr>
              <w:rStyle w:val="PageNumber"/>
            </w:rPr>
            <w:fldChar w:fldCharType="begin"/>
          </w:r>
          <w:r>
            <w:rPr>
              <w:rStyle w:val="PageNumber"/>
            </w:rPr>
            <w:instrText xml:space="preserve"> NUMPAGES </w:instrText>
          </w:r>
          <w:r>
            <w:rPr>
              <w:rStyle w:val="PageNumber"/>
            </w:rPr>
            <w:fldChar w:fldCharType="separate"/>
          </w:r>
          <w:r w:rsidR="007627AC">
            <w:rPr>
              <w:rStyle w:val="PageNumber"/>
              <w:noProof/>
            </w:rPr>
            <w:t>13</w:t>
          </w:r>
          <w:r>
            <w:rPr>
              <w:rStyle w:val="PageNumber"/>
            </w:rPr>
            <w:fldChar w:fldCharType="end"/>
          </w:r>
        </w:p>
      </w:tc>
    </w:tr>
    <w:tr w:rsidR="008D3332" w:rsidTr="0019397A">
      <w:trPr>
        <w:cantSplit/>
        <w:trHeight w:val="411"/>
      </w:trPr>
      <w:tc>
        <w:tcPr>
          <w:tcW w:w="9886" w:type="dxa"/>
          <w:gridSpan w:val="4"/>
          <w:tcBorders>
            <w:top w:val="single" w:sz="12" w:space="0" w:color="C0C0C0"/>
            <w:left w:val="single" w:sz="12" w:space="0" w:color="C0C0C0"/>
            <w:bottom w:val="single" w:sz="12" w:space="0" w:color="C0C0C0"/>
            <w:right w:val="single" w:sz="12" w:space="0" w:color="C0C0C0"/>
          </w:tcBorders>
          <w:vAlign w:val="center"/>
        </w:tcPr>
        <w:p w:rsidR="008D3332" w:rsidRDefault="008D3332" w:rsidP="003F78B1">
          <w:pPr>
            <w:jc w:val="center"/>
            <w:rPr>
              <w:b/>
              <w:sz w:val="32"/>
            </w:rPr>
          </w:pPr>
          <w:r>
            <w:rPr>
              <w:b/>
              <w:sz w:val="32"/>
            </w:rPr>
            <w:t>WHAM3</w:t>
          </w:r>
        </w:p>
      </w:tc>
    </w:tr>
  </w:tbl>
  <w:p w:rsidR="008D3332" w:rsidRDefault="008D3332">
    <w:pPr>
      <w:rPr>
        <w:sz w:val="16"/>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6A0F62"/>
    <w:multiLevelType w:val="multilevel"/>
    <w:tmpl w:val="B40229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3FA4BF2"/>
    <w:multiLevelType w:val="hybridMultilevel"/>
    <w:tmpl w:val="A322FE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A021262"/>
    <w:multiLevelType w:val="multilevel"/>
    <w:tmpl w:val="CF9067A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D2C0564"/>
    <w:multiLevelType w:val="hybridMultilevel"/>
    <w:tmpl w:val="D7E2741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2447A69"/>
    <w:multiLevelType w:val="hybridMultilevel"/>
    <w:tmpl w:val="5474606C"/>
    <w:lvl w:ilvl="0" w:tplc="AFC4A56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3276052"/>
    <w:multiLevelType w:val="multilevel"/>
    <w:tmpl w:val="E8EE8F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38516A3"/>
    <w:multiLevelType w:val="hybridMultilevel"/>
    <w:tmpl w:val="62CEF96A"/>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7D73BB0"/>
    <w:multiLevelType w:val="hybridMultilevel"/>
    <w:tmpl w:val="0E38F94C"/>
    <w:lvl w:ilvl="0" w:tplc="AFC4A562">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nsid w:val="1C1D3F0D"/>
    <w:multiLevelType w:val="hybridMultilevel"/>
    <w:tmpl w:val="4D1A77F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42C66C3"/>
    <w:multiLevelType w:val="hybridMultilevel"/>
    <w:tmpl w:val="3D985D36"/>
    <w:lvl w:ilvl="0" w:tplc="14902D0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76038C6"/>
    <w:multiLevelType w:val="hybridMultilevel"/>
    <w:tmpl w:val="7A847FDA"/>
    <w:lvl w:ilvl="0" w:tplc="14902D0A">
      <w:start w:val="1"/>
      <w:numFmt w:val="bullet"/>
      <w:lvlText w:val=""/>
      <w:lvlJc w:val="left"/>
      <w:pPr>
        <w:ind w:left="2160" w:hanging="360"/>
      </w:pPr>
      <w:rPr>
        <w:rFonts w:ascii="Symbol" w:hAnsi="Symbol" w:hint="default"/>
      </w:rPr>
    </w:lvl>
    <w:lvl w:ilvl="1" w:tplc="AFC4A562">
      <w:start w:val="1"/>
      <w:numFmt w:val="bullet"/>
      <w:lvlText w:val=""/>
      <w:lvlJc w:val="left"/>
      <w:pPr>
        <w:ind w:left="1440" w:hanging="360"/>
      </w:pPr>
      <w:rPr>
        <w:rFonts w:ascii="Symbol" w:hAnsi="Symbol" w:hint="default"/>
      </w:rPr>
    </w:lvl>
    <w:lvl w:ilvl="2" w:tplc="04090005">
      <w:start w:val="1"/>
      <w:numFmt w:val="bullet"/>
      <w:lvlText w:val=""/>
      <w:lvlJc w:val="left"/>
      <w:pPr>
        <w:ind w:left="2160" w:hanging="360"/>
      </w:pPr>
      <w:rPr>
        <w:rFonts w:ascii="Wingdings" w:hAnsi="Wingdings" w:hint="default"/>
      </w:rPr>
    </w:lvl>
    <w:lvl w:ilvl="3" w:tplc="31B2D274">
      <w:start w:val="5"/>
      <w:numFmt w:val="bullet"/>
      <w:lvlText w:val="-"/>
      <w:lvlJc w:val="left"/>
      <w:pPr>
        <w:ind w:left="2880" w:hanging="360"/>
      </w:pPr>
      <w:rPr>
        <w:rFonts w:ascii="Times New Roman" w:eastAsia="Times New Roman" w:hAnsi="Times New Roman" w:cs="Times New Roman"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A50692B"/>
    <w:multiLevelType w:val="hybridMultilevel"/>
    <w:tmpl w:val="D77A173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CE45013"/>
    <w:multiLevelType w:val="hybridMultilevel"/>
    <w:tmpl w:val="69181B4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2EA64083"/>
    <w:multiLevelType w:val="hybridMultilevel"/>
    <w:tmpl w:val="3CD62F2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4321C2E"/>
    <w:multiLevelType w:val="hybridMultilevel"/>
    <w:tmpl w:val="72BC366C"/>
    <w:lvl w:ilvl="0" w:tplc="AFC4A56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375504C5"/>
    <w:multiLevelType w:val="hybridMultilevel"/>
    <w:tmpl w:val="5936072A"/>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BBA010D"/>
    <w:multiLevelType w:val="hybridMultilevel"/>
    <w:tmpl w:val="DCECD088"/>
    <w:lvl w:ilvl="0" w:tplc="14902D0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3DA2403B"/>
    <w:multiLevelType w:val="hybridMultilevel"/>
    <w:tmpl w:val="7DF22E94"/>
    <w:lvl w:ilvl="0" w:tplc="14902D0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3EDD65BB"/>
    <w:multiLevelType w:val="multilevel"/>
    <w:tmpl w:val="1804CF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405B1DBD"/>
    <w:multiLevelType w:val="multilevel"/>
    <w:tmpl w:val="1876BA8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43C36232"/>
    <w:multiLevelType w:val="multilevel"/>
    <w:tmpl w:val="D0142C8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47927650"/>
    <w:multiLevelType w:val="multilevel"/>
    <w:tmpl w:val="79901F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4F2A4CB3"/>
    <w:multiLevelType w:val="hybridMultilevel"/>
    <w:tmpl w:val="5E345726"/>
    <w:lvl w:ilvl="0" w:tplc="AFC4A56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4F9A2037"/>
    <w:multiLevelType w:val="multilevel"/>
    <w:tmpl w:val="04090025"/>
    <w:lvl w:ilvl="0">
      <w:start w:val="1"/>
      <w:numFmt w:val="decimal"/>
      <w:pStyle w:val="Heading1"/>
      <w:lvlText w:val="%1"/>
      <w:lvlJc w:val="left"/>
      <w:pPr>
        <w:tabs>
          <w:tab w:val="num" w:pos="432"/>
        </w:tabs>
        <w:ind w:left="432" w:hanging="432"/>
      </w:pPr>
    </w:lvl>
    <w:lvl w:ilvl="1">
      <w:start w:val="1"/>
      <w:numFmt w:val="decimal"/>
      <w:pStyle w:val="Heading2"/>
      <w:lvlText w:val="%1.%2"/>
      <w:lvlJc w:val="left"/>
      <w:pPr>
        <w:tabs>
          <w:tab w:val="num" w:pos="936"/>
        </w:tabs>
        <w:ind w:left="936" w:hanging="576"/>
      </w:pPr>
    </w:lvl>
    <w:lvl w:ilvl="2">
      <w:start w:val="1"/>
      <w:numFmt w:val="decimal"/>
      <w:pStyle w:val="Heading3"/>
      <w:lvlText w:val="%1.%2.%3"/>
      <w:lvlJc w:val="left"/>
      <w:pPr>
        <w:tabs>
          <w:tab w:val="num" w:pos="720"/>
        </w:tabs>
        <w:ind w:left="720" w:hanging="720"/>
      </w:pPr>
    </w:lvl>
    <w:lvl w:ilvl="3">
      <w:start w:val="1"/>
      <w:numFmt w:val="decimal"/>
      <w:pStyle w:val="Heading4"/>
      <w:lvlText w:val="%1.%2.%3.%4"/>
      <w:lvlJc w:val="left"/>
      <w:pPr>
        <w:tabs>
          <w:tab w:val="num" w:pos="864"/>
        </w:tabs>
        <w:ind w:left="864" w:hanging="864"/>
      </w:pPr>
    </w:lvl>
    <w:lvl w:ilvl="4">
      <w:start w:val="1"/>
      <w:numFmt w:val="decimal"/>
      <w:pStyle w:val="Heading5"/>
      <w:lvlText w:val="%1.%2.%3.%4.%5"/>
      <w:lvlJc w:val="left"/>
      <w:pPr>
        <w:tabs>
          <w:tab w:val="num" w:pos="1008"/>
        </w:tabs>
        <w:ind w:left="1008" w:hanging="1008"/>
      </w:pPr>
    </w:lvl>
    <w:lvl w:ilvl="5">
      <w:start w:val="1"/>
      <w:numFmt w:val="decimal"/>
      <w:pStyle w:val="Heading6"/>
      <w:lvlText w:val="%1.%2.%3.%4.%5.%6"/>
      <w:lvlJc w:val="left"/>
      <w:pPr>
        <w:tabs>
          <w:tab w:val="num" w:pos="1152"/>
        </w:tabs>
        <w:ind w:left="1152" w:hanging="1152"/>
      </w:pPr>
    </w:lvl>
    <w:lvl w:ilvl="6">
      <w:start w:val="1"/>
      <w:numFmt w:val="decimal"/>
      <w:pStyle w:val="Heading7"/>
      <w:lvlText w:val="%1.%2.%3.%4.%5.%6.%7"/>
      <w:lvlJc w:val="left"/>
      <w:pPr>
        <w:tabs>
          <w:tab w:val="num" w:pos="1296"/>
        </w:tabs>
        <w:ind w:left="1296" w:hanging="1296"/>
      </w:pPr>
    </w:lvl>
    <w:lvl w:ilvl="7">
      <w:start w:val="1"/>
      <w:numFmt w:val="decimal"/>
      <w:pStyle w:val="Heading8"/>
      <w:lvlText w:val="%1.%2.%3.%4.%5.%6.%7.%8"/>
      <w:lvlJc w:val="left"/>
      <w:pPr>
        <w:tabs>
          <w:tab w:val="num" w:pos="1440"/>
        </w:tabs>
        <w:ind w:left="1440" w:hanging="1440"/>
      </w:pPr>
    </w:lvl>
    <w:lvl w:ilvl="8">
      <w:start w:val="1"/>
      <w:numFmt w:val="decimal"/>
      <w:pStyle w:val="Heading9"/>
      <w:lvlText w:val="%1.%2.%3.%4.%5.%6.%7.%8.%9"/>
      <w:lvlJc w:val="left"/>
      <w:pPr>
        <w:tabs>
          <w:tab w:val="num" w:pos="1584"/>
        </w:tabs>
        <w:ind w:left="1584" w:hanging="1584"/>
      </w:pPr>
    </w:lvl>
  </w:abstractNum>
  <w:abstractNum w:abstractNumId="24">
    <w:nsid w:val="50E51CC1"/>
    <w:multiLevelType w:val="hybridMultilevel"/>
    <w:tmpl w:val="B4BC4436"/>
    <w:lvl w:ilvl="0" w:tplc="AFC4A56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52BA007A"/>
    <w:multiLevelType w:val="multilevel"/>
    <w:tmpl w:val="045A714C"/>
    <w:lvl w:ilvl="0">
      <w:start w:val="1"/>
      <w:numFmt w:val="decimal"/>
      <w:pStyle w:val="numberedparagraph"/>
      <w:lvlText w:val="%1."/>
      <w:lvlJc w:val="left"/>
      <w:pPr>
        <w:tabs>
          <w:tab w:val="num" w:pos="360"/>
        </w:tabs>
        <w:ind w:left="360" w:hanging="360"/>
      </w:pPr>
    </w:lvl>
    <w:lvl w:ilvl="1">
      <w:start w:val="1"/>
      <w:numFmt w:val="decimal"/>
      <w:pStyle w:val="ListNumber3"/>
      <w:lvlText w:val="%2."/>
      <w:lvlJc w:val="left"/>
      <w:pPr>
        <w:tabs>
          <w:tab w:val="num" w:pos="360"/>
        </w:tabs>
        <w:ind w:left="360" w:hanging="360"/>
      </w:pPr>
    </w:lvl>
    <w:lvl w:ilvl="2">
      <w:start w:val="1"/>
      <w:numFmt w:val="decimal"/>
      <w:lvlText w:val="%1.%2.%3."/>
      <w:lvlJc w:val="left"/>
      <w:pPr>
        <w:tabs>
          <w:tab w:val="num" w:pos="864"/>
        </w:tabs>
        <w:ind w:left="864" w:hanging="504"/>
      </w:pPr>
    </w:lvl>
    <w:lvl w:ilvl="3">
      <w:start w:val="1"/>
      <w:numFmt w:val="decimal"/>
      <w:lvlText w:val="%1.%2.%3.%4."/>
      <w:lvlJc w:val="left"/>
      <w:pPr>
        <w:tabs>
          <w:tab w:val="num" w:pos="1368"/>
        </w:tabs>
        <w:ind w:left="1368" w:hanging="648"/>
      </w:pPr>
    </w:lvl>
    <w:lvl w:ilvl="4">
      <w:start w:val="1"/>
      <w:numFmt w:val="decimal"/>
      <w:lvlText w:val="%1.%2.%3.%4.%5."/>
      <w:lvlJc w:val="left"/>
      <w:pPr>
        <w:tabs>
          <w:tab w:val="num" w:pos="1872"/>
        </w:tabs>
        <w:ind w:left="1872" w:hanging="792"/>
      </w:pPr>
    </w:lvl>
    <w:lvl w:ilvl="5">
      <w:start w:val="1"/>
      <w:numFmt w:val="decimal"/>
      <w:lvlText w:val="%1.%2.%3.%4.%5.%6."/>
      <w:lvlJc w:val="left"/>
      <w:pPr>
        <w:tabs>
          <w:tab w:val="num" w:pos="2376"/>
        </w:tabs>
        <w:ind w:left="2376" w:hanging="936"/>
      </w:pPr>
    </w:lvl>
    <w:lvl w:ilvl="6">
      <w:start w:val="1"/>
      <w:numFmt w:val="decimal"/>
      <w:lvlText w:val="%1.%2.%3.%4.%5.%6.%7."/>
      <w:lvlJc w:val="left"/>
      <w:pPr>
        <w:tabs>
          <w:tab w:val="num" w:pos="2880"/>
        </w:tabs>
        <w:ind w:left="2880" w:hanging="1080"/>
      </w:pPr>
    </w:lvl>
    <w:lvl w:ilvl="7">
      <w:start w:val="1"/>
      <w:numFmt w:val="decimal"/>
      <w:lvlText w:val="%1.%2.%3.%4.%5.%6.%7.%8."/>
      <w:lvlJc w:val="left"/>
      <w:pPr>
        <w:tabs>
          <w:tab w:val="num" w:pos="3384"/>
        </w:tabs>
        <w:ind w:left="3384" w:hanging="1224"/>
      </w:pPr>
    </w:lvl>
    <w:lvl w:ilvl="8">
      <w:start w:val="1"/>
      <w:numFmt w:val="decimal"/>
      <w:lvlText w:val="%1.%2.%3.%4.%5.%6.%7.%8.%9."/>
      <w:lvlJc w:val="left"/>
      <w:pPr>
        <w:tabs>
          <w:tab w:val="num" w:pos="3960"/>
        </w:tabs>
        <w:ind w:left="3960" w:hanging="1440"/>
      </w:pPr>
    </w:lvl>
  </w:abstractNum>
  <w:abstractNum w:abstractNumId="26">
    <w:nsid w:val="54B314B1"/>
    <w:multiLevelType w:val="multilevel"/>
    <w:tmpl w:val="20047B0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555B4D04"/>
    <w:multiLevelType w:val="hybridMultilevel"/>
    <w:tmpl w:val="95D23A3E"/>
    <w:lvl w:ilvl="0" w:tplc="2DD46DFE">
      <w:start w:val="1"/>
      <w:numFmt w:val="lowerLetter"/>
      <w:pStyle w:val="ListNumber4"/>
      <w:lvlText w:val="%1)"/>
      <w:lvlJc w:val="left"/>
      <w:pPr>
        <w:tabs>
          <w:tab w:val="num" w:pos="1512"/>
        </w:tabs>
        <w:ind w:left="1512" w:hanging="432"/>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8">
    <w:nsid w:val="5D4152B6"/>
    <w:multiLevelType w:val="hybridMultilevel"/>
    <w:tmpl w:val="907691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66757146"/>
    <w:multiLevelType w:val="multilevel"/>
    <w:tmpl w:val="B0123AA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668670F7"/>
    <w:multiLevelType w:val="multilevel"/>
    <w:tmpl w:val="EB163E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66A05DB8"/>
    <w:multiLevelType w:val="hybridMultilevel"/>
    <w:tmpl w:val="40FEBFDA"/>
    <w:lvl w:ilvl="0" w:tplc="AFC4A56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6BCE1627"/>
    <w:multiLevelType w:val="hybridMultilevel"/>
    <w:tmpl w:val="1226AD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74B10512"/>
    <w:multiLevelType w:val="hybridMultilevel"/>
    <w:tmpl w:val="71AA007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76EB63E3"/>
    <w:multiLevelType w:val="multilevel"/>
    <w:tmpl w:val="AC38810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77FB2849"/>
    <w:multiLevelType w:val="hybridMultilevel"/>
    <w:tmpl w:val="1960D3E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78942034"/>
    <w:multiLevelType w:val="hybridMultilevel"/>
    <w:tmpl w:val="37668FDC"/>
    <w:lvl w:ilvl="0" w:tplc="AFC4A56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7C813480"/>
    <w:multiLevelType w:val="multilevel"/>
    <w:tmpl w:val="B7D849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7CC27BFB"/>
    <w:multiLevelType w:val="multilevel"/>
    <w:tmpl w:val="1D92CC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3"/>
  </w:num>
  <w:num w:numId="2">
    <w:abstractNumId w:val="27"/>
  </w:num>
  <w:num w:numId="3">
    <w:abstractNumId w:val="25"/>
  </w:num>
  <w:num w:numId="4">
    <w:abstractNumId w:val="35"/>
  </w:num>
  <w:num w:numId="5">
    <w:abstractNumId w:val="10"/>
  </w:num>
  <w:num w:numId="6">
    <w:abstractNumId w:val="7"/>
  </w:num>
  <w:num w:numId="7">
    <w:abstractNumId w:val="3"/>
  </w:num>
  <w:num w:numId="8">
    <w:abstractNumId w:val="14"/>
  </w:num>
  <w:num w:numId="9">
    <w:abstractNumId w:val="24"/>
  </w:num>
  <w:num w:numId="10">
    <w:abstractNumId w:val="8"/>
  </w:num>
  <w:num w:numId="11">
    <w:abstractNumId w:val="21"/>
  </w:num>
  <w:num w:numId="12">
    <w:abstractNumId w:val="33"/>
  </w:num>
  <w:num w:numId="13">
    <w:abstractNumId w:val="1"/>
  </w:num>
  <w:num w:numId="14">
    <w:abstractNumId w:val="22"/>
  </w:num>
  <w:num w:numId="15">
    <w:abstractNumId w:val="4"/>
  </w:num>
  <w:num w:numId="16">
    <w:abstractNumId w:val="31"/>
  </w:num>
  <w:num w:numId="17">
    <w:abstractNumId w:val="15"/>
  </w:num>
  <w:num w:numId="18">
    <w:abstractNumId w:val="12"/>
  </w:num>
  <w:num w:numId="19">
    <w:abstractNumId w:val="6"/>
  </w:num>
  <w:num w:numId="20">
    <w:abstractNumId w:val="36"/>
  </w:num>
  <w:num w:numId="21">
    <w:abstractNumId w:val="9"/>
  </w:num>
  <w:num w:numId="22">
    <w:abstractNumId w:val="17"/>
  </w:num>
  <w:num w:numId="23">
    <w:abstractNumId w:val="32"/>
  </w:num>
  <w:num w:numId="24">
    <w:abstractNumId w:val="37"/>
  </w:num>
  <w:num w:numId="25">
    <w:abstractNumId w:val="38"/>
  </w:num>
  <w:num w:numId="26">
    <w:abstractNumId w:val="28"/>
  </w:num>
  <w:num w:numId="27">
    <w:abstractNumId w:val="11"/>
  </w:num>
  <w:num w:numId="28">
    <w:abstractNumId w:val="13"/>
  </w:num>
  <w:num w:numId="29">
    <w:abstractNumId w:val="26"/>
  </w:num>
  <w:num w:numId="30">
    <w:abstractNumId w:val="2"/>
  </w:num>
  <w:num w:numId="31">
    <w:abstractNumId w:val="30"/>
  </w:num>
  <w:num w:numId="32">
    <w:abstractNumId w:val="19"/>
  </w:num>
  <w:num w:numId="33">
    <w:abstractNumId w:val="29"/>
  </w:num>
  <w:num w:numId="34">
    <w:abstractNumId w:val="20"/>
  </w:num>
  <w:num w:numId="35">
    <w:abstractNumId w:val="18"/>
  </w:num>
  <w:num w:numId="36">
    <w:abstractNumId w:val="34"/>
  </w:num>
  <w:num w:numId="37">
    <w:abstractNumId w:val="5"/>
  </w:num>
  <w:num w:numId="38">
    <w:abstractNumId w:val="0"/>
  </w:num>
  <w:num w:numId="39">
    <w:abstractNumId w:val="16"/>
  </w:num>
  <w:numIdMacAtCleanup w:val="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bordersDoNotSurroundHeader/>
  <w:proofState w:spelling="clean"/>
  <w:stylePaneFormatFilter w:val="3F01"/>
  <w:defaultTabStop w:val="720"/>
  <w:displayHorizontalDrawingGridEvery w:val="0"/>
  <w:displayVerticalDrawingGridEvery w:val="0"/>
  <w:doNotUseMarginsForDrawingGridOrigin/>
  <w:noPunctuationKerning/>
  <w:characterSpacingControl w:val="doNotCompress"/>
  <w:hdrShapeDefaults>
    <o:shapedefaults v:ext="edit" spidmax="4098"/>
    <o:shapelayout v:ext="edit">
      <o:idmap v:ext="edit" data="2"/>
    </o:shapelayout>
  </w:hdrShapeDefaults>
  <w:footnotePr>
    <w:footnote w:id="-1"/>
    <w:footnote w:id="0"/>
  </w:footnotePr>
  <w:endnotePr>
    <w:endnote w:id="-1"/>
    <w:endnote w:id="0"/>
  </w:endnotePr>
  <w:compat/>
  <w:rsids>
    <w:rsidRoot w:val="00166042"/>
    <w:rsid w:val="000014DA"/>
    <w:rsid w:val="000035C9"/>
    <w:rsid w:val="00004708"/>
    <w:rsid w:val="00004FD9"/>
    <w:rsid w:val="00011242"/>
    <w:rsid w:val="00012384"/>
    <w:rsid w:val="000139C5"/>
    <w:rsid w:val="00013E75"/>
    <w:rsid w:val="00016F95"/>
    <w:rsid w:val="00017A3C"/>
    <w:rsid w:val="00020438"/>
    <w:rsid w:val="000230C6"/>
    <w:rsid w:val="00033483"/>
    <w:rsid w:val="0003400C"/>
    <w:rsid w:val="0003684E"/>
    <w:rsid w:val="000376D1"/>
    <w:rsid w:val="00042318"/>
    <w:rsid w:val="00042E06"/>
    <w:rsid w:val="00044991"/>
    <w:rsid w:val="000450B9"/>
    <w:rsid w:val="000453BA"/>
    <w:rsid w:val="0005401B"/>
    <w:rsid w:val="000548E4"/>
    <w:rsid w:val="00055280"/>
    <w:rsid w:val="000556E6"/>
    <w:rsid w:val="00055A94"/>
    <w:rsid w:val="00061870"/>
    <w:rsid w:val="00064DED"/>
    <w:rsid w:val="000678D9"/>
    <w:rsid w:val="0007268A"/>
    <w:rsid w:val="000756B9"/>
    <w:rsid w:val="00076470"/>
    <w:rsid w:val="00077AF8"/>
    <w:rsid w:val="00081841"/>
    <w:rsid w:val="00084173"/>
    <w:rsid w:val="00084F39"/>
    <w:rsid w:val="00087C12"/>
    <w:rsid w:val="000A01EA"/>
    <w:rsid w:val="000A0B4A"/>
    <w:rsid w:val="000A2FC2"/>
    <w:rsid w:val="000A56E4"/>
    <w:rsid w:val="000A76AE"/>
    <w:rsid w:val="000B1C6D"/>
    <w:rsid w:val="000B2FED"/>
    <w:rsid w:val="000B4B44"/>
    <w:rsid w:val="000B5428"/>
    <w:rsid w:val="000B6873"/>
    <w:rsid w:val="000B72E7"/>
    <w:rsid w:val="000B7654"/>
    <w:rsid w:val="000C2180"/>
    <w:rsid w:val="000C3ACC"/>
    <w:rsid w:val="000C5017"/>
    <w:rsid w:val="000C6BA1"/>
    <w:rsid w:val="000D0677"/>
    <w:rsid w:val="000D128B"/>
    <w:rsid w:val="000D2CC6"/>
    <w:rsid w:val="000D5DEB"/>
    <w:rsid w:val="000E1B10"/>
    <w:rsid w:val="000E3694"/>
    <w:rsid w:val="000F6442"/>
    <w:rsid w:val="000F6CF9"/>
    <w:rsid w:val="000F76D5"/>
    <w:rsid w:val="00102914"/>
    <w:rsid w:val="00106EF2"/>
    <w:rsid w:val="001145E2"/>
    <w:rsid w:val="001163A7"/>
    <w:rsid w:val="001245A2"/>
    <w:rsid w:val="00124CC7"/>
    <w:rsid w:val="00125372"/>
    <w:rsid w:val="00127D10"/>
    <w:rsid w:val="00135F2E"/>
    <w:rsid w:val="00137996"/>
    <w:rsid w:val="00137E20"/>
    <w:rsid w:val="0014642B"/>
    <w:rsid w:val="00147B61"/>
    <w:rsid w:val="0015009C"/>
    <w:rsid w:val="00150D93"/>
    <w:rsid w:val="00151C15"/>
    <w:rsid w:val="00153B3F"/>
    <w:rsid w:val="00154569"/>
    <w:rsid w:val="001551D6"/>
    <w:rsid w:val="00155BAE"/>
    <w:rsid w:val="00162E30"/>
    <w:rsid w:val="001651CD"/>
    <w:rsid w:val="00166042"/>
    <w:rsid w:val="0016675B"/>
    <w:rsid w:val="00167119"/>
    <w:rsid w:val="00167EE5"/>
    <w:rsid w:val="001708AC"/>
    <w:rsid w:val="0017247C"/>
    <w:rsid w:val="00173059"/>
    <w:rsid w:val="00173A89"/>
    <w:rsid w:val="00175FDE"/>
    <w:rsid w:val="00182116"/>
    <w:rsid w:val="0018330C"/>
    <w:rsid w:val="00183AB6"/>
    <w:rsid w:val="001900CE"/>
    <w:rsid w:val="00190637"/>
    <w:rsid w:val="00191BAA"/>
    <w:rsid w:val="0019397A"/>
    <w:rsid w:val="001A22C6"/>
    <w:rsid w:val="001A43AF"/>
    <w:rsid w:val="001A7A21"/>
    <w:rsid w:val="001A7E94"/>
    <w:rsid w:val="001B0379"/>
    <w:rsid w:val="001B28BF"/>
    <w:rsid w:val="001B2A8E"/>
    <w:rsid w:val="001B2C22"/>
    <w:rsid w:val="001B6BB2"/>
    <w:rsid w:val="001C76AF"/>
    <w:rsid w:val="001C7A74"/>
    <w:rsid w:val="001D0F98"/>
    <w:rsid w:val="001D2A94"/>
    <w:rsid w:val="001D6396"/>
    <w:rsid w:val="001D63E7"/>
    <w:rsid w:val="001D7449"/>
    <w:rsid w:val="001E45B7"/>
    <w:rsid w:val="001E51A3"/>
    <w:rsid w:val="001E53F0"/>
    <w:rsid w:val="001E66E2"/>
    <w:rsid w:val="001F1F94"/>
    <w:rsid w:val="001F2686"/>
    <w:rsid w:val="001F7FCB"/>
    <w:rsid w:val="002037FA"/>
    <w:rsid w:val="00203A23"/>
    <w:rsid w:val="00204458"/>
    <w:rsid w:val="002060D2"/>
    <w:rsid w:val="00207812"/>
    <w:rsid w:val="00207EAE"/>
    <w:rsid w:val="00210923"/>
    <w:rsid w:val="00210C68"/>
    <w:rsid w:val="002129B8"/>
    <w:rsid w:val="00212C18"/>
    <w:rsid w:val="0021509B"/>
    <w:rsid w:val="00217511"/>
    <w:rsid w:val="00220E22"/>
    <w:rsid w:val="00226D39"/>
    <w:rsid w:val="00227B5B"/>
    <w:rsid w:val="002319EC"/>
    <w:rsid w:val="00235D2E"/>
    <w:rsid w:val="00237DCB"/>
    <w:rsid w:val="00241D1A"/>
    <w:rsid w:val="00245383"/>
    <w:rsid w:val="00250E58"/>
    <w:rsid w:val="00252A54"/>
    <w:rsid w:val="0025569F"/>
    <w:rsid w:val="00257628"/>
    <w:rsid w:val="00261FEB"/>
    <w:rsid w:val="00262881"/>
    <w:rsid w:val="00263750"/>
    <w:rsid w:val="00264C8A"/>
    <w:rsid w:val="002700E2"/>
    <w:rsid w:val="00270CB2"/>
    <w:rsid w:val="00275C02"/>
    <w:rsid w:val="00276F1E"/>
    <w:rsid w:val="00282663"/>
    <w:rsid w:val="00282689"/>
    <w:rsid w:val="002828DF"/>
    <w:rsid w:val="0028421C"/>
    <w:rsid w:val="0028610D"/>
    <w:rsid w:val="00291347"/>
    <w:rsid w:val="002917EC"/>
    <w:rsid w:val="00293405"/>
    <w:rsid w:val="00294AD2"/>
    <w:rsid w:val="0029696F"/>
    <w:rsid w:val="00296D16"/>
    <w:rsid w:val="00297877"/>
    <w:rsid w:val="002A057E"/>
    <w:rsid w:val="002A0D79"/>
    <w:rsid w:val="002A241A"/>
    <w:rsid w:val="002A2991"/>
    <w:rsid w:val="002A30A2"/>
    <w:rsid w:val="002B0374"/>
    <w:rsid w:val="002B0C81"/>
    <w:rsid w:val="002B6AF3"/>
    <w:rsid w:val="002D5015"/>
    <w:rsid w:val="002D5666"/>
    <w:rsid w:val="002E20FA"/>
    <w:rsid w:val="002E404C"/>
    <w:rsid w:val="002E4223"/>
    <w:rsid w:val="002E6A01"/>
    <w:rsid w:val="002F0C22"/>
    <w:rsid w:val="002F21EB"/>
    <w:rsid w:val="002F529F"/>
    <w:rsid w:val="002F5D43"/>
    <w:rsid w:val="002F6219"/>
    <w:rsid w:val="00310D2E"/>
    <w:rsid w:val="0031225D"/>
    <w:rsid w:val="003123EC"/>
    <w:rsid w:val="003128A9"/>
    <w:rsid w:val="00314048"/>
    <w:rsid w:val="00314312"/>
    <w:rsid w:val="003159DA"/>
    <w:rsid w:val="0032354B"/>
    <w:rsid w:val="00325607"/>
    <w:rsid w:val="00340D46"/>
    <w:rsid w:val="003443E4"/>
    <w:rsid w:val="003522AF"/>
    <w:rsid w:val="0035367D"/>
    <w:rsid w:val="00361764"/>
    <w:rsid w:val="00361BE8"/>
    <w:rsid w:val="0036258C"/>
    <w:rsid w:val="00362DDF"/>
    <w:rsid w:val="00366B67"/>
    <w:rsid w:val="00377DBD"/>
    <w:rsid w:val="003806AF"/>
    <w:rsid w:val="00381F9F"/>
    <w:rsid w:val="0038211C"/>
    <w:rsid w:val="003827B2"/>
    <w:rsid w:val="0038636A"/>
    <w:rsid w:val="00393548"/>
    <w:rsid w:val="00393F8A"/>
    <w:rsid w:val="003957C7"/>
    <w:rsid w:val="00396144"/>
    <w:rsid w:val="0039795C"/>
    <w:rsid w:val="003A0A84"/>
    <w:rsid w:val="003A4138"/>
    <w:rsid w:val="003A7563"/>
    <w:rsid w:val="003B14C4"/>
    <w:rsid w:val="003B1E45"/>
    <w:rsid w:val="003B28DC"/>
    <w:rsid w:val="003B3480"/>
    <w:rsid w:val="003B6A8B"/>
    <w:rsid w:val="003C0FFA"/>
    <w:rsid w:val="003C2241"/>
    <w:rsid w:val="003C2C3E"/>
    <w:rsid w:val="003C320B"/>
    <w:rsid w:val="003C3925"/>
    <w:rsid w:val="003D1470"/>
    <w:rsid w:val="003D1811"/>
    <w:rsid w:val="003D72B6"/>
    <w:rsid w:val="003D79AC"/>
    <w:rsid w:val="003E1558"/>
    <w:rsid w:val="003E2B63"/>
    <w:rsid w:val="003E417B"/>
    <w:rsid w:val="003F443D"/>
    <w:rsid w:val="003F4A51"/>
    <w:rsid w:val="003F513B"/>
    <w:rsid w:val="003F51E1"/>
    <w:rsid w:val="003F5566"/>
    <w:rsid w:val="003F6380"/>
    <w:rsid w:val="003F78B1"/>
    <w:rsid w:val="003F7ACD"/>
    <w:rsid w:val="00403AEE"/>
    <w:rsid w:val="004048B8"/>
    <w:rsid w:val="00411EAA"/>
    <w:rsid w:val="004133E4"/>
    <w:rsid w:val="00413DFA"/>
    <w:rsid w:val="00420B33"/>
    <w:rsid w:val="00421701"/>
    <w:rsid w:val="0042495F"/>
    <w:rsid w:val="00425B83"/>
    <w:rsid w:val="00440155"/>
    <w:rsid w:val="004413C0"/>
    <w:rsid w:val="0044349E"/>
    <w:rsid w:val="00444286"/>
    <w:rsid w:val="00446E2E"/>
    <w:rsid w:val="004475DB"/>
    <w:rsid w:val="00447C2F"/>
    <w:rsid w:val="0045190A"/>
    <w:rsid w:val="00452B75"/>
    <w:rsid w:val="00452F1C"/>
    <w:rsid w:val="00454707"/>
    <w:rsid w:val="00455FF3"/>
    <w:rsid w:val="0046289D"/>
    <w:rsid w:val="00462ACB"/>
    <w:rsid w:val="004637CF"/>
    <w:rsid w:val="00472831"/>
    <w:rsid w:val="00481D39"/>
    <w:rsid w:val="0048207E"/>
    <w:rsid w:val="00484D4C"/>
    <w:rsid w:val="00484F47"/>
    <w:rsid w:val="0048539E"/>
    <w:rsid w:val="00486F6A"/>
    <w:rsid w:val="00490C0A"/>
    <w:rsid w:val="00490DF2"/>
    <w:rsid w:val="0049402C"/>
    <w:rsid w:val="004966C1"/>
    <w:rsid w:val="004A3718"/>
    <w:rsid w:val="004A4094"/>
    <w:rsid w:val="004A6F6F"/>
    <w:rsid w:val="004B3170"/>
    <w:rsid w:val="004B4422"/>
    <w:rsid w:val="004B58FF"/>
    <w:rsid w:val="004C0B1A"/>
    <w:rsid w:val="004C43F9"/>
    <w:rsid w:val="004C6542"/>
    <w:rsid w:val="004C6B77"/>
    <w:rsid w:val="004D0B06"/>
    <w:rsid w:val="004D1979"/>
    <w:rsid w:val="004D3551"/>
    <w:rsid w:val="004D681C"/>
    <w:rsid w:val="004E6D01"/>
    <w:rsid w:val="004E78AB"/>
    <w:rsid w:val="004F044F"/>
    <w:rsid w:val="004F0777"/>
    <w:rsid w:val="004F5291"/>
    <w:rsid w:val="00503DAF"/>
    <w:rsid w:val="00510687"/>
    <w:rsid w:val="00510979"/>
    <w:rsid w:val="00510C72"/>
    <w:rsid w:val="0051180C"/>
    <w:rsid w:val="005129C5"/>
    <w:rsid w:val="005146D3"/>
    <w:rsid w:val="00515BEE"/>
    <w:rsid w:val="005234C8"/>
    <w:rsid w:val="00524944"/>
    <w:rsid w:val="00525DF9"/>
    <w:rsid w:val="00526030"/>
    <w:rsid w:val="00526A94"/>
    <w:rsid w:val="00533DD3"/>
    <w:rsid w:val="00544BEE"/>
    <w:rsid w:val="00545A3E"/>
    <w:rsid w:val="005519BC"/>
    <w:rsid w:val="005556B7"/>
    <w:rsid w:val="00563767"/>
    <w:rsid w:val="0058540C"/>
    <w:rsid w:val="00585D7F"/>
    <w:rsid w:val="0059040F"/>
    <w:rsid w:val="00590BDC"/>
    <w:rsid w:val="00590D06"/>
    <w:rsid w:val="005927C3"/>
    <w:rsid w:val="005931E8"/>
    <w:rsid w:val="005947BA"/>
    <w:rsid w:val="00595235"/>
    <w:rsid w:val="005974EE"/>
    <w:rsid w:val="00597BFC"/>
    <w:rsid w:val="005A0B53"/>
    <w:rsid w:val="005A1F35"/>
    <w:rsid w:val="005A1FD4"/>
    <w:rsid w:val="005A2BA4"/>
    <w:rsid w:val="005A3D58"/>
    <w:rsid w:val="005A4543"/>
    <w:rsid w:val="005B0F5D"/>
    <w:rsid w:val="005B1442"/>
    <w:rsid w:val="005B309E"/>
    <w:rsid w:val="005B3F56"/>
    <w:rsid w:val="005B4377"/>
    <w:rsid w:val="005B6B1E"/>
    <w:rsid w:val="005C32D6"/>
    <w:rsid w:val="005C7E73"/>
    <w:rsid w:val="005C7F93"/>
    <w:rsid w:val="005D07FD"/>
    <w:rsid w:val="005D0C3E"/>
    <w:rsid w:val="005D248C"/>
    <w:rsid w:val="005D3472"/>
    <w:rsid w:val="005D38C5"/>
    <w:rsid w:val="005D4271"/>
    <w:rsid w:val="005D6D8A"/>
    <w:rsid w:val="005E253D"/>
    <w:rsid w:val="005E2FF4"/>
    <w:rsid w:val="005E56FF"/>
    <w:rsid w:val="005F065F"/>
    <w:rsid w:val="005F4076"/>
    <w:rsid w:val="0060263B"/>
    <w:rsid w:val="00602701"/>
    <w:rsid w:val="006034C0"/>
    <w:rsid w:val="00603877"/>
    <w:rsid w:val="00605798"/>
    <w:rsid w:val="00612247"/>
    <w:rsid w:val="006128E7"/>
    <w:rsid w:val="00615D0C"/>
    <w:rsid w:val="0061632B"/>
    <w:rsid w:val="0061761C"/>
    <w:rsid w:val="00620DBB"/>
    <w:rsid w:val="006237E1"/>
    <w:rsid w:val="00631424"/>
    <w:rsid w:val="006331D3"/>
    <w:rsid w:val="0063356F"/>
    <w:rsid w:val="0063517E"/>
    <w:rsid w:val="00637905"/>
    <w:rsid w:val="00643FE6"/>
    <w:rsid w:val="00653ACC"/>
    <w:rsid w:val="00653C0C"/>
    <w:rsid w:val="0065472A"/>
    <w:rsid w:val="00655A40"/>
    <w:rsid w:val="0066634E"/>
    <w:rsid w:val="00666D8A"/>
    <w:rsid w:val="00667A6C"/>
    <w:rsid w:val="0067184F"/>
    <w:rsid w:val="00676192"/>
    <w:rsid w:val="00677D42"/>
    <w:rsid w:val="006802E5"/>
    <w:rsid w:val="00683F09"/>
    <w:rsid w:val="00693AD0"/>
    <w:rsid w:val="00695761"/>
    <w:rsid w:val="00695E34"/>
    <w:rsid w:val="006A2990"/>
    <w:rsid w:val="006A31B3"/>
    <w:rsid w:val="006A5393"/>
    <w:rsid w:val="006A5858"/>
    <w:rsid w:val="006B20F6"/>
    <w:rsid w:val="006B37CE"/>
    <w:rsid w:val="006B393B"/>
    <w:rsid w:val="006B3E7B"/>
    <w:rsid w:val="006B5111"/>
    <w:rsid w:val="006B7053"/>
    <w:rsid w:val="006C053E"/>
    <w:rsid w:val="006C140A"/>
    <w:rsid w:val="006C1DC5"/>
    <w:rsid w:val="006C6D3F"/>
    <w:rsid w:val="006D0594"/>
    <w:rsid w:val="006D1251"/>
    <w:rsid w:val="006D1431"/>
    <w:rsid w:val="006D1B43"/>
    <w:rsid w:val="006D1C41"/>
    <w:rsid w:val="006D3E60"/>
    <w:rsid w:val="006D7AB2"/>
    <w:rsid w:val="006D7EFE"/>
    <w:rsid w:val="006E0CEB"/>
    <w:rsid w:val="006E5228"/>
    <w:rsid w:val="006E58BA"/>
    <w:rsid w:val="006E6F0C"/>
    <w:rsid w:val="006F395B"/>
    <w:rsid w:val="006F3D59"/>
    <w:rsid w:val="006F5F10"/>
    <w:rsid w:val="006F6727"/>
    <w:rsid w:val="00701365"/>
    <w:rsid w:val="00703CB3"/>
    <w:rsid w:val="007059F5"/>
    <w:rsid w:val="00714F57"/>
    <w:rsid w:val="0072599E"/>
    <w:rsid w:val="00730EA1"/>
    <w:rsid w:val="007337C7"/>
    <w:rsid w:val="00736342"/>
    <w:rsid w:val="00736CD9"/>
    <w:rsid w:val="007400C2"/>
    <w:rsid w:val="00740949"/>
    <w:rsid w:val="0074207E"/>
    <w:rsid w:val="00744738"/>
    <w:rsid w:val="00745385"/>
    <w:rsid w:val="007510F4"/>
    <w:rsid w:val="007514C1"/>
    <w:rsid w:val="007524D8"/>
    <w:rsid w:val="00754EE0"/>
    <w:rsid w:val="00757B0A"/>
    <w:rsid w:val="00757DE9"/>
    <w:rsid w:val="00760EBB"/>
    <w:rsid w:val="00761823"/>
    <w:rsid w:val="00761B0C"/>
    <w:rsid w:val="007627AC"/>
    <w:rsid w:val="00771982"/>
    <w:rsid w:val="007725D2"/>
    <w:rsid w:val="00772E00"/>
    <w:rsid w:val="00773CA9"/>
    <w:rsid w:val="00775A38"/>
    <w:rsid w:val="00776186"/>
    <w:rsid w:val="00776D2B"/>
    <w:rsid w:val="007816E1"/>
    <w:rsid w:val="00782491"/>
    <w:rsid w:val="0078335A"/>
    <w:rsid w:val="0078448B"/>
    <w:rsid w:val="007876E7"/>
    <w:rsid w:val="00787985"/>
    <w:rsid w:val="00791307"/>
    <w:rsid w:val="0079131D"/>
    <w:rsid w:val="0079230C"/>
    <w:rsid w:val="0079494F"/>
    <w:rsid w:val="00796266"/>
    <w:rsid w:val="007978FA"/>
    <w:rsid w:val="007A1545"/>
    <w:rsid w:val="007A18E3"/>
    <w:rsid w:val="007A2E5A"/>
    <w:rsid w:val="007A2ED1"/>
    <w:rsid w:val="007A67E1"/>
    <w:rsid w:val="007A7685"/>
    <w:rsid w:val="007A7FA5"/>
    <w:rsid w:val="007B27C4"/>
    <w:rsid w:val="007B3021"/>
    <w:rsid w:val="007B4ACB"/>
    <w:rsid w:val="007B4DFA"/>
    <w:rsid w:val="007C03AB"/>
    <w:rsid w:val="007C1068"/>
    <w:rsid w:val="007C3A70"/>
    <w:rsid w:val="007C3D7F"/>
    <w:rsid w:val="007C3E1A"/>
    <w:rsid w:val="007C4C60"/>
    <w:rsid w:val="007C5738"/>
    <w:rsid w:val="007C5C08"/>
    <w:rsid w:val="007C724C"/>
    <w:rsid w:val="007C7CCD"/>
    <w:rsid w:val="007D0E93"/>
    <w:rsid w:val="007D1E7A"/>
    <w:rsid w:val="007D24AD"/>
    <w:rsid w:val="007D2D9D"/>
    <w:rsid w:val="007D399E"/>
    <w:rsid w:val="007D3F59"/>
    <w:rsid w:val="007D50DF"/>
    <w:rsid w:val="007E152D"/>
    <w:rsid w:val="007E1B81"/>
    <w:rsid w:val="007E6386"/>
    <w:rsid w:val="007E729E"/>
    <w:rsid w:val="007F6339"/>
    <w:rsid w:val="00800B1A"/>
    <w:rsid w:val="0080370A"/>
    <w:rsid w:val="008046F0"/>
    <w:rsid w:val="00805B75"/>
    <w:rsid w:val="00805CB4"/>
    <w:rsid w:val="00805EF6"/>
    <w:rsid w:val="008063CF"/>
    <w:rsid w:val="00806B35"/>
    <w:rsid w:val="00806C61"/>
    <w:rsid w:val="008110A3"/>
    <w:rsid w:val="00812F39"/>
    <w:rsid w:val="00816E76"/>
    <w:rsid w:val="008173BD"/>
    <w:rsid w:val="00820062"/>
    <w:rsid w:val="00821527"/>
    <w:rsid w:val="00826282"/>
    <w:rsid w:val="008341C6"/>
    <w:rsid w:val="00850223"/>
    <w:rsid w:val="00853A33"/>
    <w:rsid w:val="00854AAC"/>
    <w:rsid w:val="0085553A"/>
    <w:rsid w:val="00857D17"/>
    <w:rsid w:val="00860955"/>
    <w:rsid w:val="0086113F"/>
    <w:rsid w:val="00861524"/>
    <w:rsid w:val="00862902"/>
    <w:rsid w:val="00866C61"/>
    <w:rsid w:val="00881896"/>
    <w:rsid w:val="0088196E"/>
    <w:rsid w:val="00887642"/>
    <w:rsid w:val="00887C52"/>
    <w:rsid w:val="00891864"/>
    <w:rsid w:val="00895603"/>
    <w:rsid w:val="00896134"/>
    <w:rsid w:val="00896CF6"/>
    <w:rsid w:val="008A4983"/>
    <w:rsid w:val="008B15F4"/>
    <w:rsid w:val="008B285F"/>
    <w:rsid w:val="008B79D7"/>
    <w:rsid w:val="008C0ABE"/>
    <w:rsid w:val="008C2A7B"/>
    <w:rsid w:val="008C5D11"/>
    <w:rsid w:val="008C5DCB"/>
    <w:rsid w:val="008C7258"/>
    <w:rsid w:val="008D3332"/>
    <w:rsid w:val="008D4043"/>
    <w:rsid w:val="008D6007"/>
    <w:rsid w:val="008D60F3"/>
    <w:rsid w:val="008E2596"/>
    <w:rsid w:val="008E7B83"/>
    <w:rsid w:val="008F18F0"/>
    <w:rsid w:val="008F2A57"/>
    <w:rsid w:val="008F3042"/>
    <w:rsid w:val="008F79AC"/>
    <w:rsid w:val="009007FF"/>
    <w:rsid w:val="00901895"/>
    <w:rsid w:val="009026E8"/>
    <w:rsid w:val="00903912"/>
    <w:rsid w:val="00906AD4"/>
    <w:rsid w:val="00912DD7"/>
    <w:rsid w:val="00914B85"/>
    <w:rsid w:val="0092070E"/>
    <w:rsid w:val="0092072C"/>
    <w:rsid w:val="00922781"/>
    <w:rsid w:val="00922923"/>
    <w:rsid w:val="00922924"/>
    <w:rsid w:val="009246BA"/>
    <w:rsid w:val="00931558"/>
    <w:rsid w:val="00934218"/>
    <w:rsid w:val="00934FF9"/>
    <w:rsid w:val="00935C8D"/>
    <w:rsid w:val="009405F7"/>
    <w:rsid w:val="009451DC"/>
    <w:rsid w:val="009453E4"/>
    <w:rsid w:val="00945608"/>
    <w:rsid w:val="00947DD2"/>
    <w:rsid w:val="009518A8"/>
    <w:rsid w:val="009530A4"/>
    <w:rsid w:val="00953101"/>
    <w:rsid w:val="00954AD0"/>
    <w:rsid w:val="00955986"/>
    <w:rsid w:val="00960DBB"/>
    <w:rsid w:val="009658D0"/>
    <w:rsid w:val="00970103"/>
    <w:rsid w:val="009749FB"/>
    <w:rsid w:val="0097623B"/>
    <w:rsid w:val="00977D65"/>
    <w:rsid w:val="00977F37"/>
    <w:rsid w:val="0098042C"/>
    <w:rsid w:val="00980E80"/>
    <w:rsid w:val="0098108A"/>
    <w:rsid w:val="009845D6"/>
    <w:rsid w:val="00984AD3"/>
    <w:rsid w:val="0099078E"/>
    <w:rsid w:val="00992EF8"/>
    <w:rsid w:val="00995285"/>
    <w:rsid w:val="00997A0B"/>
    <w:rsid w:val="009A1639"/>
    <w:rsid w:val="009A2C95"/>
    <w:rsid w:val="009A63E4"/>
    <w:rsid w:val="009B23CC"/>
    <w:rsid w:val="009B2E88"/>
    <w:rsid w:val="009B3014"/>
    <w:rsid w:val="009B325A"/>
    <w:rsid w:val="009B5A85"/>
    <w:rsid w:val="009B5ADA"/>
    <w:rsid w:val="009B6B0A"/>
    <w:rsid w:val="009C2936"/>
    <w:rsid w:val="009C49D4"/>
    <w:rsid w:val="009C5FA3"/>
    <w:rsid w:val="009C78A6"/>
    <w:rsid w:val="009D154C"/>
    <w:rsid w:val="009D22AA"/>
    <w:rsid w:val="009E1927"/>
    <w:rsid w:val="009E1B6F"/>
    <w:rsid w:val="009E4F85"/>
    <w:rsid w:val="009F2569"/>
    <w:rsid w:val="009F3323"/>
    <w:rsid w:val="009F49E9"/>
    <w:rsid w:val="00A060C7"/>
    <w:rsid w:val="00A10217"/>
    <w:rsid w:val="00A12EC5"/>
    <w:rsid w:val="00A14777"/>
    <w:rsid w:val="00A15613"/>
    <w:rsid w:val="00A158BE"/>
    <w:rsid w:val="00A161E4"/>
    <w:rsid w:val="00A179F2"/>
    <w:rsid w:val="00A2024D"/>
    <w:rsid w:val="00A21F8A"/>
    <w:rsid w:val="00A226D0"/>
    <w:rsid w:val="00A25C12"/>
    <w:rsid w:val="00A26C59"/>
    <w:rsid w:val="00A30814"/>
    <w:rsid w:val="00A31C06"/>
    <w:rsid w:val="00A31D33"/>
    <w:rsid w:val="00A34FBB"/>
    <w:rsid w:val="00A36B16"/>
    <w:rsid w:val="00A4245D"/>
    <w:rsid w:val="00A43BC3"/>
    <w:rsid w:val="00A446DC"/>
    <w:rsid w:val="00A45C58"/>
    <w:rsid w:val="00A46E2C"/>
    <w:rsid w:val="00A503BB"/>
    <w:rsid w:val="00A554B2"/>
    <w:rsid w:val="00A627AC"/>
    <w:rsid w:val="00A6340A"/>
    <w:rsid w:val="00A65D21"/>
    <w:rsid w:val="00A67ADE"/>
    <w:rsid w:val="00A70528"/>
    <w:rsid w:val="00A71F7E"/>
    <w:rsid w:val="00A75202"/>
    <w:rsid w:val="00A76CEA"/>
    <w:rsid w:val="00A81B23"/>
    <w:rsid w:val="00A82334"/>
    <w:rsid w:val="00A82693"/>
    <w:rsid w:val="00A84089"/>
    <w:rsid w:val="00A85C9C"/>
    <w:rsid w:val="00A94C6E"/>
    <w:rsid w:val="00A9697F"/>
    <w:rsid w:val="00A97AF6"/>
    <w:rsid w:val="00AA3007"/>
    <w:rsid w:val="00AA5434"/>
    <w:rsid w:val="00AA5D1A"/>
    <w:rsid w:val="00AA5E25"/>
    <w:rsid w:val="00AA5EF4"/>
    <w:rsid w:val="00AB2098"/>
    <w:rsid w:val="00AB27B6"/>
    <w:rsid w:val="00AB282C"/>
    <w:rsid w:val="00AB289D"/>
    <w:rsid w:val="00AB37C9"/>
    <w:rsid w:val="00AB502B"/>
    <w:rsid w:val="00AB678E"/>
    <w:rsid w:val="00AC0793"/>
    <w:rsid w:val="00AC4237"/>
    <w:rsid w:val="00AC63D5"/>
    <w:rsid w:val="00AC766C"/>
    <w:rsid w:val="00AD31B4"/>
    <w:rsid w:val="00AD4F55"/>
    <w:rsid w:val="00AD58C7"/>
    <w:rsid w:val="00AD5A21"/>
    <w:rsid w:val="00AE0BF8"/>
    <w:rsid w:val="00AE14DC"/>
    <w:rsid w:val="00AE304E"/>
    <w:rsid w:val="00AE3176"/>
    <w:rsid w:val="00AE79A3"/>
    <w:rsid w:val="00AF0FD6"/>
    <w:rsid w:val="00AF25C1"/>
    <w:rsid w:val="00AF2C70"/>
    <w:rsid w:val="00AF4E15"/>
    <w:rsid w:val="00AF5C7A"/>
    <w:rsid w:val="00B00EC3"/>
    <w:rsid w:val="00B07B18"/>
    <w:rsid w:val="00B170FF"/>
    <w:rsid w:val="00B21321"/>
    <w:rsid w:val="00B225D2"/>
    <w:rsid w:val="00B23F0F"/>
    <w:rsid w:val="00B24095"/>
    <w:rsid w:val="00B30165"/>
    <w:rsid w:val="00B30BB1"/>
    <w:rsid w:val="00B30D67"/>
    <w:rsid w:val="00B32D14"/>
    <w:rsid w:val="00B32D15"/>
    <w:rsid w:val="00B32DC0"/>
    <w:rsid w:val="00B35792"/>
    <w:rsid w:val="00B41956"/>
    <w:rsid w:val="00B41BB9"/>
    <w:rsid w:val="00B4520E"/>
    <w:rsid w:val="00B461CD"/>
    <w:rsid w:val="00B4722D"/>
    <w:rsid w:val="00B50148"/>
    <w:rsid w:val="00B51339"/>
    <w:rsid w:val="00B52213"/>
    <w:rsid w:val="00B56816"/>
    <w:rsid w:val="00B57509"/>
    <w:rsid w:val="00B62A3E"/>
    <w:rsid w:val="00B632E5"/>
    <w:rsid w:val="00B70FC2"/>
    <w:rsid w:val="00B7189D"/>
    <w:rsid w:val="00B71D46"/>
    <w:rsid w:val="00B76678"/>
    <w:rsid w:val="00B773A5"/>
    <w:rsid w:val="00B7762A"/>
    <w:rsid w:val="00B80071"/>
    <w:rsid w:val="00B81101"/>
    <w:rsid w:val="00B836E4"/>
    <w:rsid w:val="00B858DF"/>
    <w:rsid w:val="00B878A5"/>
    <w:rsid w:val="00B92BDC"/>
    <w:rsid w:val="00B93C9A"/>
    <w:rsid w:val="00B95B65"/>
    <w:rsid w:val="00B96290"/>
    <w:rsid w:val="00BA3EBA"/>
    <w:rsid w:val="00BA52FB"/>
    <w:rsid w:val="00BB450D"/>
    <w:rsid w:val="00BB4C7F"/>
    <w:rsid w:val="00BB5292"/>
    <w:rsid w:val="00BB66F0"/>
    <w:rsid w:val="00BC0B55"/>
    <w:rsid w:val="00BC1458"/>
    <w:rsid w:val="00BC553F"/>
    <w:rsid w:val="00BC6DB5"/>
    <w:rsid w:val="00BD228C"/>
    <w:rsid w:val="00BD2D3A"/>
    <w:rsid w:val="00BD5782"/>
    <w:rsid w:val="00BE01F8"/>
    <w:rsid w:val="00BE0AA6"/>
    <w:rsid w:val="00BE1988"/>
    <w:rsid w:val="00BE220B"/>
    <w:rsid w:val="00BE32C4"/>
    <w:rsid w:val="00BE3982"/>
    <w:rsid w:val="00BE46FF"/>
    <w:rsid w:val="00BE6920"/>
    <w:rsid w:val="00BF121B"/>
    <w:rsid w:val="00BF20EA"/>
    <w:rsid w:val="00BF3247"/>
    <w:rsid w:val="00BF4B6F"/>
    <w:rsid w:val="00BF5E17"/>
    <w:rsid w:val="00C02A61"/>
    <w:rsid w:val="00C05869"/>
    <w:rsid w:val="00C06ED2"/>
    <w:rsid w:val="00C10499"/>
    <w:rsid w:val="00C21186"/>
    <w:rsid w:val="00C221FF"/>
    <w:rsid w:val="00C24B8F"/>
    <w:rsid w:val="00C333E7"/>
    <w:rsid w:val="00C40FCE"/>
    <w:rsid w:val="00C41B39"/>
    <w:rsid w:val="00C54933"/>
    <w:rsid w:val="00C55E23"/>
    <w:rsid w:val="00C5706C"/>
    <w:rsid w:val="00C62589"/>
    <w:rsid w:val="00C6293C"/>
    <w:rsid w:val="00C62C56"/>
    <w:rsid w:val="00C72555"/>
    <w:rsid w:val="00C77E51"/>
    <w:rsid w:val="00C81B44"/>
    <w:rsid w:val="00C82C67"/>
    <w:rsid w:val="00C84D6C"/>
    <w:rsid w:val="00C87BC5"/>
    <w:rsid w:val="00C9055D"/>
    <w:rsid w:val="00C92D4B"/>
    <w:rsid w:val="00C95DA5"/>
    <w:rsid w:val="00C95EAA"/>
    <w:rsid w:val="00C95F1E"/>
    <w:rsid w:val="00CA1526"/>
    <w:rsid w:val="00CA232B"/>
    <w:rsid w:val="00CA3F9D"/>
    <w:rsid w:val="00CA7480"/>
    <w:rsid w:val="00CB0D50"/>
    <w:rsid w:val="00CB436B"/>
    <w:rsid w:val="00CB595B"/>
    <w:rsid w:val="00CB7620"/>
    <w:rsid w:val="00CB7C16"/>
    <w:rsid w:val="00CC1497"/>
    <w:rsid w:val="00CC23BE"/>
    <w:rsid w:val="00CC2C55"/>
    <w:rsid w:val="00CC3365"/>
    <w:rsid w:val="00CC3A89"/>
    <w:rsid w:val="00CD049A"/>
    <w:rsid w:val="00CD0BBE"/>
    <w:rsid w:val="00CD1A12"/>
    <w:rsid w:val="00CD3D02"/>
    <w:rsid w:val="00CD6470"/>
    <w:rsid w:val="00CD71A0"/>
    <w:rsid w:val="00CD72F0"/>
    <w:rsid w:val="00CE01CD"/>
    <w:rsid w:val="00CE2D0A"/>
    <w:rsid w:val="00CE3712"/>
    <w:rsid w:val="00CE3B40"/>
    <w:rsid w:val="00CE3F05"/>
    <w:rsid w:val="00CE4345"/>
    <w:rsid w:val="00CE4E86"/>
    <w:rsid w:val="00CE6312"/>
    <w:rsid w:val="00CF08F2"/>
    <w:rsid w:val="00CF5BC8"/>
    <w:rsid w:val="00D00299"/>
    <w:rsid w:val="00D00A97"/>
    <w:rsid w:val="00D1066B"/>
    <w:rsid w:val="00D12554"/>
    <w:rsid w:val="00D1594A"/>
    <w:rsid w:val="00D17D01"/>
    <w:rsid w:val="00D207FE"/>
    <w:rsid w:val="00D22100"/>
    <w:rsid w:val="00D2404E"/>
    <w:rsid w:val="00D260EF"/>
    <w:rsid w:val="00D26DAF"/>
    <w:rsid w:val="00D26DBA"/>
    <w:rsid w:val="00D26DEB"/>
    <w:rsid w:val="00D31169"/>
    <w:rsid w:val="00D32264"/>
    <w:rsid w:val="00D32CF2"/>
    <w:rsid w:val="00D330E0"/>
    <w:rsid w:val="00D33DCA"/>
    <w:rsid w:val="00D478CD"/>
    <w:rsid w:val="00D503D0"/>
    <w:rsid w:val="00D526C8"/>
    <w:rsid w:val="00D53A55"/>
    <w:rsid w:val="00D55575"/>
    <w:rsid w:val="00D60459"/>
    <w:rsid w:val="00D61C57"/>
    <w:rsid w:val="00D620FF"/>
    <w:rsid w:val="00D639FB"/>
    <w:rsid w:val="00D64BFE"/>
    <w:rsid w:val="00D7024C"/>
    <w:rsid w:val="00D71927"/>
    <w:rsid w:val="00D72459"/>
    <w:rsid w:val="00D73577"/>
    <w:rsid w:val="00D75D0B"/>
    <w:rsid w:val="00D761D7"/>
    <w:rsid w:val="00D76573"/>
    <w:rsid w:val="00D77573"/>
    <w:rsid w:val="00D841D7"/>
    <w:rsid w:val="00D85692"/>
    <w:rsid w:val="00D87612"/>
    <w:rsid w:val="00D8788C"/>
    <w:rsid w:val="00D9077A"/>
    <w:rsid w:val="00DA1847"/>
    <w:rsid w:val="00DA1E67"/>
    <w:rsid w:val="00DA4112"/>
    <w:rsid w:val="00DA7FAF"/>
    <w:rsid w:val="00DB24BD"/>
    <w:rsid w:val="00DB45EA"/>
    <w:rsid w:val="00DB501E"/>
    <w:rsid w:val="00DB54A7"/>
    <w:rsid w:val="00DB639A"/>
    <w:rsid w:val="00DB641E"/>
    <w:rsid w:val="00DC0526"/>
    <w:rsid w:val="00DC47CA"/>
    <w:rsid w:val="00DC794E"/>
    <w:rsid w:val="00DD1F54"/>
    <w:rsid w:val="00DE1762"/>
    <w:rsid w:val="00DE22E2"/>
    <w:rsid w:val="00DE2BD1"/>
    <w:rsid w:val="00DE60F2"/>
    <w:rsid w:val="00DE6CB6"/>
    <w:rsid w:val="00DF0F27"/>
    <w:rsid w:val="00DF1ABD"/>
    <w:rsid w:val="00DF20AD"/>
    <w:rsid w:val="00DF6441"/>
    <w:rsid w:val="00DF6A34"/>
    <w:rsid w:val="00DF75F8"/>
    <w:rsid w:val="00DF7DEE"/>
    <w:rsid w:val="00E00915"/>
    <w:rsid w:val="00E0450E"/>
    <w:rsid w:val="00E063CA"/>
    <w:rsid w:val="00E10D67"/>
    <w:rsid w:val="00E12BF7"/>
    <w:rsid w:val="00E14B2D"/>
    <w:rsid w:val="00E15437"/>
    <w:rsid w:val="00E20FB7"/>
    <w:rsid w:val="00E216DC"/>
    <w:rsid w:val="00E2229D"/>
    <w:rsid w:val="00E27B7F"/>
    <w:rsid w:val="00E30BF5"/>
    <w:rsid w:val="00E346D6"/>
    <w:rsid w:val="00E41E90"/>
    <w:rsid w:val="00E45D8E"/>
    <w:rsid w:val="00E45FE7"/>
    <w:rsid w:val="00E54DE6"/>
    <w:rsid w:val="00E5797F"/>
    <w:rsid w:val="00E61820"/>
    <w:rsid w:val="00E64535"/>
    <w:rsid w:val="00E65E58"/>
    <w:rsid w:val="00E700F5"/>
    <w:rsid w:val="00E70211"/>
    <w:rsid w:val="00E715FF"/>
    <w:rsid w:val="00E73144"/>
    <w:rsid w:val="00E75AC2"/>
    <w:rsid w:val="00E76409"/>
    <w:rsid w:val="00E841EC"/>
    <w:rsid w:val="00E847DE"/>
    <w:rsid w:val="00E848BE"/>
    <w:rsid w:val="00E905EB"/>
    <w:rsid w:val="00E91176"/>
    <w:rsid w:val="00E92ED7"/>
    <w:rsid w:val="00EA6602"/>
    <w:rsid w:val="00EA777C"/>
    <w:rsid w:val="00EB0837"/>
    <w:rsid w:val="00EB0CD0"/>
    <w:rsid w:val="00EB12C7"/>
    <w:rsid w:val="00EB2A03"/>
    <w:rsid w:val="00EB4088"/>
    <w:rsid w:val="00EB62C3"/>
    <w:rsid w:val="00EC2E79"/>
    <w:rsid w:val="00EC4C85"/>
    <w:rsid w:val="00ED1754"/>
    <w:rsid w:val="00ED3AB5"/>
    <w:rsid w:val="00ED4184"/>
    <w:rsid w:val="00ED4925"/>
    <w:rsid w:val="00ED750B"/>
    <w:rsid w:val="00EE0C02"/>
    <w:rsid w:val="00EE49DC"/>
    <w:rsid w:val="00EE65EC"/>
    <w:rsid w:val="00EE799B"/>
    <w:rsid w:val="00EF26DF"/>
    <w:rsid w:val="00EF6F2F"/>
    <w:rsid w:val="00EF707B"/>
    <w:rsid w:val="00EF7300"/>
    <w:rsid w:val="00EF773A"/>
    <w:rsid w:val="00F00F62"/>
    <w:rsid w:val="00F02D91"/>
    <w:rsid w:val="00F03E0B"/>
    <w:rsid w:val="00F07A7B"/>
    <w:rsid w:val="00F113C3"/>
    <w:rsid w:val="00F1186A"/>
    <w:rsid w:val="00F2227E"/>
    <w:rsid w:val="00F22B42"/>
    <w:rsid w:val="00F23F90"/>
    <w:rsid w:val="00F243C7"/>
    <w:rsid w:val="00F24B6F"/>
    <w:rsid w:val="00F2502F"/>
    <w:rsid w:val="00F25374"/>
    <w:rsid w:val="00F25E23"/>
    <w:rsid w:val="00F32713"/>
    <w:rsid w:val="00F335F8"/>
    <w:rsid w:val="00F35C56"/>
    <w:rsid w:val="00F35C8F"/>
    <w:rsid w:val="00F41312"/>
    <w:rsid w:val="00F419A3"/>
    <w:rsid w:val="00F41D4B"/>
    <w:rsid w:val="00F4211A"/>
    <w:rsid w:val="00F5170A"/>
    <w:rsid w:val="00F60CA6"/>
    <w:rsid w:val="00F60E16"/>
    <w:rsid w:val="00F61F8B"/>
    <w:rsid w:val="00F6263F"/>
    <w:rsid w:val="00F640C1"/>
    <w:rsid w:val="00F641D2"/>
    <w:rsid w:val="00F6705A"/>
    <w:rsid w:val="00F67519"/>
    <w:rsid w:val="00F7250C"/>
    <w:rsid w:val="00F742AE"/>
    <w:rsid w:val="00F74D8C"/>
    <w:rsid w:val="00F74E2D"/>
    <w:rsid w:val="00F75B7E"/>
    <w:rsid w:val="00F75F2C"/>
    <w:rsid w:val="00F761C5"/>
    <w:rsid w:val="00F76CCF"/>
    <w:rsid w:val="00F80840"/>
    <w:rsid w:val="00F81F77"/>
    <w:rsid w:val="00F85111"/>
    <w:rsid w:val="00F93B5F"/>
    <w:rsid w:val="00F9743E"/>
    <w:rsid w:val="00F97479"/>
    <w:rsid w:val="00FA238B"/>
    <w:rsid w:val="00FA570E"/>
    <w:rsid w:val="00FA7131"/>
    <w:rsid w:val="00FA7B16"/>
    <w:rsid w:val="00FB173F"/>
    <w:rsid w:val="00FB2143"/>
    <w:rsid w:val="00FB4DA6"/>
    <w:rsid w:val="00FB58CC"/>
    <w:rsid w:val="00FC1DD1"/>
    <w:rsid w:val="00FC4888"/>
    <w:rsid w:val="00FC572F"/>
    <w:rsid w:val="00FD1759"/>
    <w:rsid w:val="00FD7B6D"/>
    <w:rsid w:val="00FE3832"/>
    <w:rsid w:val="00FE5752"/>
    <w:rsid w:val="00FE5E47"/>
    <w:rsid w:val="00FF044E"/>
    <w:rsid w:val="00FF329D"/>
    <w:rsid w:val="00FF3CF0"/>
    <w:rsid w:val="00FF4396"/>
    <w:rsid w:val="00FF5F29"/>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caption" w:qFormat="1"/>
    <w:lsdException w:name="Title" w:qFormat="1"/>
    <w:lsdException w:name="Subtitle" w:qFormat="1"/>
    <w:lsdException w:name="Hyperlink" w:uiPriority="99"/>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E10D67"/>
  </w:style>
  <w:style w:type="paragraph" w:styleId="Heading1">
    <w:name w:val="heading 1"/>
    <w:basedOn w:val="Normal"/>
    <w:next w:val="BodyText"/>
    <w:qFormat/>
    <w:rsid w:val="00E10D67"/>
    <w:pPr>
      <w:keepNext/>
      <w:numPr>
        <w:numId w:val="1"/>
      </w:numPr>
      <w:spacing w:before="240" w:after="60"/>
      <w:outlineLvl w:val="0"/>
    </w:pPr>
    <w:rPr>
      <w:rFonts w:ascii="Arial" w:hAnsi="Arial"/>
      <w:b/>
      <w:kern w:val="28"/>
      <w:sz w:val="28"/>
    </w:rPr>
  </w:style>
  <w:style w:type="paragraph" w:styleId="Heading2">
    <w:name w:val="heading 2"/>
    <w:basedOn w:val="Normal"/>
    <w:next w:val="BodyText"/>
    <w:qFormat/>
    <w:rsid w:val="00F1186A"/>
    <w:pPr>
      <w:keepNext/>
      <w:numPr>
        <w:ilvl w:val="1"/>
        <w:numId w:val="1"/>
      </w:numPr>
      <w:outlineLvl w:val="1"/>
    </w:pPr>
    <w:rPr>
      <w:rFonts w:ascii="Arial" w:hAnsi="Arial"/>
      <w:b/>
      <w:sz w:val="28"/>
    </w:rPr>
  </w:style>
  <w:style w:type="paragraph" w:styleId="Heading3">
    <w:name w:val="heading 3"/>
    <w:basedOn w:val="Normal"/>
    <w:next w:val="Normal"/>
    <w:qFormat/>
    <w:rsid w:val="00081841"/>
    <w:pPr>
      <w:keepNext/>
      <w:numPr>
        <w:ilvl w:val="2"/>
        <w:numId w:val="1"/>
      </w:numPr>
      <w:spacing w:before="240" w:after="60"/>
      <w:outlineLvl w:val="2"/>
    </w:pPr>
    <w:rPr>
      <w:rFonts w:ascii="Arial" w:hAnsi="Arial"/>
      <w:b/>
      <w:sz w:val="24"/>
    </w:rPr>
  </w:style>
  <w:style w:type="paragraph" w:styleId="Heading4">
    <w:name w:val="heading 4"/>
    <w:basedOn w:val="Normal"/>
    <w:next w:val="Normal"/>
    <w:qFormat/>
    <w:rsid w:val="00E10D67"/>
    <w:pPr>
      <w:keepNext/>
      <w:numPr>
        <w:ilvl w:val="3"/>
        <w:numId w:val="1"/>
      </w:numPr>
      <w:spacing w:before="240" w:after="60"/>
      <w:outlineLvl w:val="3"/>
    </w:pPr>
    <w:rPr>
      <w:rFonts w:ascii="Arial" w:hAnsi="Arial"/>
      <w:b/>
      <w:sz w:val="24"/>
    </w:rPr>
  </w:style>
  <w:style w:type="paragraph" w:styleId="Heading5">
    <w:name w:val="heading 5"/>
    <w:basedOn w:val="Normal"/>
    <w:next w:val="Normal"/>
    <w:qFormat/>
    <w:rsid w:val="00E10D67"/>
    <w:pPr>
      <w:numPr>
        <w:ilvl w:val="4"/>
        <w:numId w:val="1"/>
      </w:numPr>
      <w:spacing w:before="240" w:after="60"/>
      <w:outlineLvl w:val="4"/>
    </w:pPr>
    <w:rPr>
      <w:sz w:val="22"/>
    </w:rPr>
  </w:style>
  <w:style w:type="paragraph" w:styleId="Heading6">
    <w:name w:val="heading 6"/>
    <w:basedOn w:val="Normal"/>
    <w:next w:val="Normal"/>
    <w:qFormat/>
    <w:rsid w:val="00E10D67"/>
    <w:pPr>
      <w:numPr>
        <w:ilvl w:val="5"/>
        <w:numId w:val="1"/>
      </w:numPr>
      <w:spacing w:before="240" w:after="60"/>
      <w:outlineLvl w:val="5"/>
    </w:pPr>
    <w:rPr>
      <w:i/>
      <w:sz w:val="22"/>
    </w:rPr>
  </w:style>
  <w:style w:type="paragraph" w:styleId="Heading7">
    <w:name w:val="heading 7"/>
    <w:basedOn w:val="Normal"/>
    <w:next w:val="Normal"/>
    <w:qFormat/>
    <w:rsid w:val="00E10D67"/>
    <w:pPr>
      <w:numPr>
        <w:ilvl w:val="6"/>
        <w:numId w:val="1"/>
      </w:numPr>
      <w:spacing w:before="240" w:after="60"/>
      <w:outlineLvl w:val="6"/>
    </w:pPr>
    <w:rPr>
      <w:rFonts w:ascii="Arial" w:hAnsi="Arial"/>
    </w:rPr>
  </w:style>
  <w:style w:type="paragraph" w:styleId="Heading8">
    <w:name w:val="heading 8"/>
    <w:basedOn w:val="Normal"/>
    <w:next w:val="Normal"/>
    <w:qFormat/>
    <w:rsid w:val="00E10D67"/>
    <w:pPr>
      <w:numPr>
        <w:ilvl w:val="7"/>
        <w:numId w:val="1"/>
      </w:numPr>
      <w:spacing w:before="240" w:after="60"/>
      <w:outlineLvl w:val="7"/>
    </w:pPr>
    <w:rPr>
      <w:rFonts w:ascii="Arial" w:hAnsi="Arial"/>
      <w:i/>
    </w:rPr>
  </w:style>
  <w:style w:type="paragraph" w:styleId="Heading9">
    <w:name w:val="heading 9"/>
    <w:basedOn w:val="Normal"/>
    <w:next w:val="Normal"/>
    <w:qFormat/>
    <w:rsid w:val="00E10D67"/>
    <w:pPr>
      <w:numPr>
        <w:ilvl w:val="8"/>
        <w:numId w:val="1"/>
      </w:numPr>
      <w:spacing w:before="240" w:after="60"/>
      <w:outlineLvl w:val="8"/>
    </w:pPr>
    <w:rPr>
      <w:rFonts w:ascii="Arial" w:hAnsi="Arial"/>
      <w:b/>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E10D67"/>
    <w:pPr>
      <w:tabs>
        <w:tab w:val="center" w:pos="4320"/>
        <w:tab w:val="right" w:pos="8640"/>
      </w:tabs>
      <w:spacing w:before="120"/>
      <w:jc w:val="both"/>
    </w:pPr>
    <w:rPr>
      <w:sz w:val="24"/>
    </w:rPr>
  </w:style>
  <w:style w:type="paragraph" w:styleId="Footer">
    <w:name w:val="footer"/>
    <w:basedOn w:val="Normal"/>
    <w:rsid w:val="00E10D67"/>
    <w:pPr>
      <w:tabs>
        <w:tab w:val="center" w:pos="4320"/>
        <w:tab w:val="right" w:pos="8640"/>
      </w:tabs>
    </w:pPr>
  </w:style>
  <w:style w:type="character" w:styleId="PageNumber">
    <w:name w:val="page number"/>
    <w:basedOn w:val="DefaultParagraphFont"/>
    <w:rsid w:val="00E10D67"/>
  </w:style>
  <w:style w:type="table" w:styleId="TableGrid">
    <w:name w:val="Table Grid"/>
    <w:basedOn w:val="TableNormal"/>
    <w:rsid w:val="00CA152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
    <w:name w:val="Body Text"/>
    <w:basedOn w:val="Normal"/>
    <w:rsid w:val="00BA52FB"/>
    <w:pPr>
      <w:spacing w:after="120"/>
      <w:jc w:val="both"/>
    </w:pPr>
    <w:rPr>
      <w:sz w:val="24"/>
    </w:rPr>
  </w:style>
  <w:style w:type="paragraph" w:customStyle="1" w:styleId="StyleArialNarrowLatinBoldCentered">
    <w:name w:val="Style Arial Narrow (Latin) Bold Centered"/>
    <w:basedOn w:val="Normal"/>
    <w:rsid w:val="00524944"/>
    <w:pPr>
      <w:jc w:val="center"/>
    </w:pPr>
    <w:rPr>
      <w:rFonts w:ascii="Arial Narrow" w:hAnsi="Arial Narrow"/>
      <w:b/>
      <w:sz w:val="24"/>
    </w:rPr>
  </w:style>
  <w:style w:type="paragraph" w:customStyle="1" w:styleId="StyleFooterArialNarrowLatinBold">
    <w:name w:val="Style Footer + Arial Narrow (Latin) Bold"/>
    <w:basedOn w:val="Footer"/>
    <w:rsid w:val="00524944"/>
    <w:rPr>
      <w:rFonts w:ascii="Arial Narrow" w:hAnsi="Arial Narrow"/>
      <w:b/>
      <w:sz w:val="24"/>
    </w:rPr>
  </w:style>
  <w:style w:type="character" w:customStyle="1" w:styleId="StyleArialNarrowLatinBold">
    <w:name w:val="Style Arial Narrow (Latin) Bold"/>
    <w:rsid w:val="00524944"/>
    <w:rPr>
      <w:rFonts w:ascii="Arial Narrow" w:hAnsi="Arial Narrow"/>
      <w:b/>
      <w:sz w:val="24"/>
    </w:rPr>
  </w:style>
  <w:style w:type="paragraph" w:customStyle="1" w:styleId="numberedparagraph">
    <w:name w:val="numbered paragraph"/>
    <w:basedOn w:val="BodyText"/>
    <w:rsid w:val="00250E58"/>
    <w:pPr>
      <w:numPr>
        <w:numId w:val="3"/>
      </w:numPr>
    </w:pPr>
  </w:style>
  <w:style w:type="paragraph" w:styleId="Caption">
    <w:name w:val="caption"/>
    <w:basedOn w:val="Normal"/>
    <w:next w:val="Normal"/>
    <w:qFormat/>
    <w:rsid w:val="00081841"/>
    <w:rPr>
      <w:b/>
      <w:bCs/>
      <w:sz w:val="24"/>
    </w:rPr>
  </w:style>
  <w:style w:type="character" w:styleId="CommentReference">
    <w:name w:val="annotation reference"/>
    <w:semiHidden/>
    <w:rsid w:val="00EC4C85"/>
    <w:rPr>
      <w:sz w:val="16"/>
      <w:szCs w:val="16"/>
    </w:rPr>
  </w:style>
  <w:style w:type="paragraph" w:styleId="CommentText">
    <w:name w:val="annotation text"/>
    <w:basedOn w:val="Normal"/>
    <w:semiHidden/>
    <w:rsid w:val="00EC4C85"/>
  </w:style>
  <w:style w:type="paragraph" w:styleId="CommentSubject">
    <w:name w:val="annotation subject"/>
    <w:basedOn w:val="CommentText"/>
    <w:next w:val="CommentText"/>
    <w:semiHidden/>
    <w:rsid w:val="00EC4C85"/>
    <w:rPr>
      <w:b/>
      <w:bCs/>
    </w:rPr>
  </w:style>
  <w:style w:type="paragraph" w:styleId="BalloonText">
    <w:name w:val="Balloon Text"/>
    <w:basedOn w:val="Normal"/>
    <w:semiHidden/>
    <w:rsid w:val="00EC4C85"/>
    <w:rPr>
      <w:rFonts w:ascii="Tahoma" w:hAnsi="Tahoma" w:cs="Tahoma"/>
      <w:sz w:val="16"/>
      <w:szCs w:val="16"/>
    </w:rPr>
  </w:style>
  <w:style w:type="character" w:styleId="Hyperlink">
    <w:name w:val="Hyperlink"/>
    <w:uiPriority w:val="99"/>
    <w:rsid w:val="00393F8A"/>
    <w:rPr>
      <w:color w:val="0044B3"/>
      <w:u w:val="single"/>
      <w:bdr w:val="none" w:sz="0" w:space="0" w:color="auto" w:frame="1"/>
    </w:rPr>
  </w:style>
  <w:style w:type="character" w:styleId="Strong">
    <w:name w:val="Strong"/>
    <w:qFormat/>
    <w:rsid w:val="00393F8A"/>
    <w:rPr>
      <w:b/>
      <w:bCs/>
    </w:rPr>
  </w:style>
  <w:style w:type="paragraph" w:customStyle="1" w:styleId="line903">
    <w:name w:val="line903"/>
    <w:basedOn w:val="Normal"/>
    <w:rsid w:val="00393F8A"/>
    <w:pPr>
      <w:spacing w:before="100" w:beforeAutospacing="1" w:after="100" w:afterAutospacing="1"/>
    </w:pPr>
    <w:rPr>
      <w:sz w:val="24"/>
      <w:szCs w:val="24"/>
    </w:rPr>
  </w:style>
  <w:style w:type="paragraph" w:customStyle="1" w:styleId="line886">
    <w:name w:val="line886"/>
    <w:basedOn w:val="Normal"/>
    <w:rsid w:val="00393F8A"/>
    <w:pPr>
      <w:spacing w:before="100" w:beforeAutospacing="1" w:after="100" w:afterAutospacing="1"/>
    </w:pPr>
    <w:rPr>
      <w:sz w:val="24"/>
      <w:szCs w:val="24"/>
    </w:rPr>
  </w:style>
  <w:style w:type="paragraph" w:styleId="ListNumber4">
    <w:name w:val="List Number 4"/>
    <w:basedOn w:val="Normal"/>
    <w:rsid w:val="00B32DC0"/>
    <w:pPr>
      <w:numPr>
        <w:numId w:val="2"/>
      </w:numPr>
    </w:pPr>
    <w:rPr>
      <w:sz w:val="24"/>
    </w:rPr>
  </w:style>
  <w:style w:type="paragraph" w:styleId="ListNumber3">
    <w:name w:val="List Number 3"/>
    <w:basedOn w:val="Normal"/>
    <w:rsid w:val="00F60CA6"/>
    <w:pPr>
      <w:numPr>
        <w:ilvl w:val="1"/>
        <w:numId w:val="3"/>
      </w:numPr>
    </w:pPr>
    <w:rPr>
      <w:sz w:val="24"/>
    </w:rPr>
  </w:style>
  <w:style w:type="character" w:styleId="FollowedHyperlink">
    <w:name w:val="FollowedHyperlink"/>
    <w:rsid w:val="00931558"/>
    <w:rPr>
      <w:color w:val="800080"/>
      <w:u w:val="single"/>
    </w:rPr>
  </w:style>
  <w:style w:type="paragraph" w:customStyle="1" w:styleId="Default">
    <w:name w:val="Default"/>
    <w:rsid w:val="00AB2098"/>
    <w:pPr>
      <w:autoSpaceDE w:val="0"/>
      <w:autoSpaceDN w:val="0"/>
      <w:adjustRightInd w:val="0"/>
    </w:pPr>
    <w:rPr>
      <w:color w:val="000000"/>
      <w:sz w:val="24"/>
      <w:szCs w:val="24"/>
    </w:rPr>
  </w:style>
  <w:style w:type="paragraph" w:styleId="ListParagraph">
    <w:name w:val="List Paragraph"/>
    <w:basedOn w:val="Normal"/>
    <w:uiPriority w:val="34"/>
    <w:qFormat/>
    <w:rsid w:val="002E6A01"/>
    <w:pPr>
      <w:spacing w:before="120"/>
      <w:ind w:left="720"/>
      <w:contextualSpacing/>
      <w:jc w:val="both"/>
    </w:pPr>
    <w:rPr>
      <w:sz w:val="24"/>
    </w:rPr>
  </w:style>
  <w:style w:type="paragraph" w:styleId="TOCHeading">
    <w:name w:val="TOC Heading"/>
    <w:basedOn w:val="Heading1"/>
    <w:next w:val="Normal"/>
    <w:uiPriority w:val="39"/>
    <w:semiHidden/>
    <w:unhideWhenUsed/>
    <w:qFormat/>
    <w:rsid w:val="00167119"/>
    <w:pPr>
      <w:keepLines/>
      <w:numPr>
        <w:numId w:val="0"/>
      </w:numPr>
      <w:spacing w:before="480" w:after="0" w:line="276" w:lineRule="auto"/>
      <w:outlineLvl w:val="9"/>
    </w:pPr>
    <w:rPr>
      <w:rFonts w:ascii="Cambria" w:eastAsia="MS Gothic" w:hAnsi="Cambria"/>
      <w:bCs/>
      <w:color w:val="365F91"/>
      <w:kern w:val="0"/>
      <w:szCs w:val="28"/>
      <w:lang w:eastAsia="ja-JP"/>
    </w:rPr>
  </w:style>
  <w:style w:type="paragraph" w:styleId="TOC1">
    <w:name w:val="toc 1"/>
    <w:basedOn w:val="Normal"/>
    <w:next w:val="Normal"/>
    <w:autoRedefine/>
    <w:uiPriority w:val="39"/>
    <w:rsid w:val="00167119"/>
  </w:style>
  <w:style w:type="paragraph" w:styleId="TOC2">
    <w:name w:val="toc 2"/>
    <w:basedOn w:val="Normal"/>
    <w:next w:val="Normal"/>
    <w:autoRedefine/>
    <w:uiPriority w:val="39"/>
    <w:rsid w:val="005A2BA4"/>
    <w:pPr>
      <w:ind w:left="200"/>
    </w:pPr>
  </w:style>
  <w:style w:type="paragraph" w:styleId="TOC3">
    <w:name w:val="toc 3"/>
    <w:basedOn w:val="Normal"/>
    <w:next w:val="Normal"/>
    <w:autoRedefine/>
    <w:uiPriority w:val="39"/>
    <w:rsid w:val="005A2BA4"/>
    <w:pPr>
      <w:ind w:left="400"/>
    </w:pPr>
  </w:style>
  <w:style w:type="paragraph" w:styleId="Revision">
    <w:name w:val="Revision"/>
    <w:hidden/>
    <w:uiPriority w:val="99"/>
    <w:semiHidden/>
    <w:rsid w:val="00703CB3"/>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caption" w:qFormat="1"/>
    <w:lsdException w:name="Title" w:qFormat="1"/>
    <w:lsdException w:name="Subtitle" w:qFormat="1"/>
    <w:lsdException w:name="Hyperlink" w:uiPriority="99"/>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style>
  <w:style w:type="paragraph" w:styleId="Heading1">
    <w:name w:val="heading 1"/>
    <w:basedOn w:val="Normal"/>
    <w:next w:val="BodyText"/>
    <w:qFormat/>
    <w:pPr>
      <w:keepNext/>
      <w:numPr>
        <w:numId w:val="1"/>
      </w:numPr>
      <w:spacing w:before="240" w:after="60"/>
      <w:outlineLvl w:val="0"/>
    </w:pPr>
    <w:rPr>
      <w:rFonts w:ascii="Arial" w:hAnsi="Arial"/>
      <w:b/>
      <w:kern w:val="28"/>
      <w:sz w:val="28"/>
    </w:rPr>
  </w:style>
  <w:style w:type="paragraph" w:styleId="Heading2">
    <w:name w:val="heading 2"/>
    <w:basedOn w:val="Normal"/>
    <w:next w:val="BodyText"/>
    <w:qFormat/>
    <w:rsid w:val="00F1186A"/>
    <w:pPr>
      <w:keepNext/>
      <w:numPr>
        <w:ilvl w:val="1"/>
        <w:numId w:val="1"/>
      </w:numPr>
      <w:outlineLvl w:val="1"/>
    </w:pPr>
    <w:rPr>
      <w:rFonts w:ascii="Arial" w:hAnsi="Arial"/>
      <w:b/>
      <w:sz w:val="28"/>
    </w:rPr>
  </w:style>
  <w:style w:type="paragraph" w:styleId="Heading3">
    <w:name w:val="heading 3"/>
    <w:basedOn w:val="Normal"/>
    <w:next w:val="Normal"/>
    <w:qFormat/>
    <w:rsid w:val="00081841"/>
    <w:pPr>
      <w:keepNext/>
      <w:numPr>
        <w:ilvl w:val="2"/>
        <w:numId w:val="1"/>
      </w:numPr>
      <w:spacing w:before="240" w:after="60"/>
      <w:outlineLvl w:val="2"/>
    </w:pPr>
    <w:rPr>
      <w:rFonts w:ascii="Arial" w:hAnsi="Arial"/>
      <w:b/>
      <w:sz w:val="24"/>
    </w:rPr>
  </w:style>
  <w:style w:type="paragraph" w:styleId="Heading4">
    <w:name w:val="heading 4"/>
    <w:basedOn w:val="Normal"/>
    <w:next w:val="Normal"/>
    <w:qFormat/>
    <w:pPr>
      <w:keepNext/>
      <w:numPr>
        <w:ilvl w:val="3"/>
        <w:numId w:val="1"/>
      </w:numPr>
      <w:spacing w:before="240" w:after="60"/>
      <w:outlineLvl w:val="3"/>
    </w:pPr>
    <w:rPr>
      <w:rFonts w:ascii="Arial" w:hAnsi="Arial"/>
      <w:b/>
      <w:sz w:val="24"/>
    </w:rPr>
  </w:style>
  <w:style w:type="paragraph" w:styleId="Heading5">
    <w:name w:val="heading 5"/>
    <w:basedOn w:val="Normal"/>
    <w:next w:val="Normal"/>
    <w:qFormat/>
    <w:pPr>
      <w:numPr>
        <w:ilvl w:val="4"/>
        <w:numId w:val="1"/>
      </w:numPr>
      <w:spacing w:before="240" w:after="60"/>
      <w:outlineLvl w:val="4"/>
    </w:pPr>
    <w:rPr>
      <w:sz w:val="22"/>
    </w:rPr>
  </w:style>
  <w:style w:type="paragraph" w:styleId="Heading6">
    <w:name w:val="heading 6"/>
    <w:basedOn w:val="Normal"/>
    <w:next w:val="Normal"/>
    <w:qFormat/>
    <w:pPr>
      <w:numPr>
        <w:ilvl w:val="5"/>
        <w:numId w:val="1"/>
      </w:numPr>
      <w:spacing w:before="240" w:after="60"/>
      <w:outlineLvl w:val="5"/>
    </w:pPr>
    <w:rPr>
      <w:i/>
      <w:sz w:val="22"/>
    </w:rPr>
  </w:style>
  <w:style w:type="paragraph" w:styleId="Heading7">
    <w:name w:val="heading 7"/>
    <w:basedOn w:val="Normal"/>
    <w:next w:val="Normal"/>
    <w:qFormat/>
    <w:pPr>
      <w:numPr>
        <w:ilvl w:val="6"/>
        <w:numId w:val="1"/>
      </w:numPr>
      <w:spacing w:before="240" w:after="60"/>
      <w:outlineLvl w:val="6"/>
    </w:pPr>
    <w:rPr>
      <w:rFonts w:ascii="Arial" w:hAnsi="Arial"/>
    </w:rPr>
  </w:style>
  <w:style w:type="paragraph" w:styleId="Heading8">
    <w:name w:val="heading 8"/>
    <w:basedOn w:val="Normal"/>
    <w:next w:val="Normal"/>
    <w:qFormat/>
    <w:pPr>
      <w:numPr>
        <w:ilvl w:val="7"/>
        <w:numId w:val="1"/>
      </w:numPr>
      <w:spacing w:before="240" w:after="60"/>
      <w:outlineLvl w:val="7"/>
    </w:pPr>
    <w:rPr>
      <w:rFonts w:ascii="Arial" w:hAnsi="Arial"/>
      <w:i/>
    </w:rPr>
  </w:style>
  <w:style w:type="paragraph" w:styleId="Heading9">
    <w:name w:val="heading 9"/>
    <w:basedOn w:val="Normal"/>
    <w:next w:val="Normal"/>
    <w:qFormat/>
    <w:pPr>
      <w:numPr>
        <w:ilvl w:val="8"/>
        <w:numId w:val="1"/>
      </w:numPr>
      <w:spacing w:before="240" w:after="60"/>
      <w:outlineLvl w:val="8"/>
    </w:pPr>
    <w:rPr>
      <w:rFonts w:ascii="Arial" w:hAnsi="Arial"/>
      <w:b/>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pPr>
      <w:tabs>
        <w:tab w:val="center" w:pos="4320"/>
        <w:tab w:val="right" w:pos="8640"/>
      </w:tabs>
      <w:spacing w:before="120"/>
      <w:jc w:val="both"/>
    </w:pPr>
    <w:rPr>
      <w:sz w:val="24"/>
    </w:rPr>
  </w:style>
  <w:style w:type="paragraph" w:styleId="Footer">
    <w:name w:val="footer"/>
    <w:basedOn w:val="Normal"/>
    <w:pPr>
      <w:tabs>
        <w:tab w:val="center" w:pos="4320"/>
        <w:tab w:val="right" w:pos="8640"/>
      </w:tabs>
    </w:pPr>
  </w:style>
  <w:style w:type="character" w:styleId="PageNumber">
    <w:name w:val="page number"/>
    <w:basedOn w:val="DefaultParagraphFont"/>
  </w:style>
  <w:style w:type="table" w:styleId="TableGrid">
    <w:name w:val="Table Grid"/>
    <w:basedOn w:val="TableNormal"/>
    <w:rsid w:val="00CA152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
    <w:name w:val="Body Text"/>
    <w:basedOn w:val="Normal"/>
    <w:rsid w:val="00BA52FB"/>
    <w:pPr>
      <w:spacing w:after="120"/>
      <w:jc w:val="both"/>
    </w:pPr>
    <w:rPr>
      <w:sz w:val="24"/>
    </w:rPr>
  </w:style>
  <w:style w:type="paragraph" w:customStyle="1" w:styleId="StyleArialNarrowLatinBoldCentered">
    <w:name w:val="Style Arial Narrow (Latin) Bold Centered"/>
    <w:basedOn w:val="Normal"/>
    <w:rsid w:val="00524944"/>
    <w:pPr>
      <w:jc w:val="center"/>
    </w:pPr>
    <w:rPr>
      <w:rFonts w:ascii="Arial Narrow" w:hAnsi="Arial Narrow"/>
      <w:b/>
      <w:sz w:val="24"/>
    </w:rPr>
  </w:style>
  <w:style w:type="paragraph" w:customStyle="1" w:styleId="StyleFooterArialNarrowLatinBold">
    <w:name w:val="Style Footer + Arial Narrow (Latin) Bold"/>
    <w:basedOn w:val="Footer"/>
    <w:rsid w:val="00524944"/>
    <w:rPr>
      <w:rFonts w:ascii="Arial Narrow" w:hAnsi="Arial Narrow"/>
      <w:b/>
      <w:sz w:val="24"/>
    </w:rPr>
  </w:style>
  <w:style w:type="character" w:customStyle="1" w:styleId="StyleArialNarrowLatinBold">
    <w:name w:val="Style Arial Narrow (Latin) Bold"/>
    <w:rsid w:val="00524944"/>
    <w:rPr>
      <w:rFonts w:ascii="Arial Narrow" w:hAnsi="Arial Narrow"/>
      <w:b/>
      <w:sz w:val="24"/>
    </w:rPr>
  </w:style>
  <w:style w:type="paragraph" w:customStyle="1" w:styleId="numberedparagraph">
    <w:name w:val="numbered paragraph"/>
    <w:basedOn w:val="BodyText"/>
    <w:rsid w:val="00250E58"/>
    <w:pPr>
      <w:numPr>
        <w:numId w:val="3"/>
      </w:numPr>
    </w:pPr>
  </w:style>
  <w:style w:type="paragraph" w:styleId="Caption">
    <w:name w:val="caption"/>
    <w:basedOn w:val="Normal"/>
    <w:next w:val="Normal"/>
    <w:qFormat/>
    <w:rsid w:val="00081841"/>
    <w:rPr>
      <w:b/>
      <w:bCs/>
      <w:sz w:val="24"/>
    </w:rPr>
  </w:style>
  <w:style w:type="character" w:styleId="CommentReference">
    <w:name w:val="annotation reference"/>
    <w:semiHidden/>
    <w:rsid w:val="00EC4C85"/>
    <w:rPr>
      <w:sz w:val="16"/>
      <w:szCs w:val="16"/>
    </w:rPr>
  </w:style>
  <w:style w:type="paragraph" w:styleId="CommentText">
    <w:name w:val="annotation text"/>
    <w:basedOn w:val="Normal"/>
    <w:semiHidden/>
    <w:rsid w:val="00EC4C85"/>
  </w:style>
  <w:style w:type="paragraph" w:styleId="CommentSubject">
    <w:name w:val="annotation subject"/>
    <w:basedOn w:val="CommentText"/>
    <w:next w:val="CommentText"/>
    <w:semiHidden/>
    <w:rsid w:val="00EC4C85"/>
    <w:rPr>
      <w:b/>
      <w:bCs/>
    </w:rPr>
  </w:style>
  <w:style w:type="paragraph" w:styleId="BalloonText">
    <w:name w:val="Balloon Text"/>
    <w:basedOn w:val="Normal"/>
    <w:semiHidden/>
    <w:rsid w:val="00EC4C85"/>
    <w:rPr>
      <w:rFonts w:ascii="Tahoma" w:hAnsi="Tahoma" w:cs="Tahoma"/>
      <w:sz w:val="16"/>
      <w:szCs w:val="16"/>
    </w:rPr>
  </w:style>
  <w:style w:type="character" w:styleId="Hyperlink">
    <w:name w:val="Hyperlink"/>
    <w:uiPriority w:val="99"/>
    <w:rsid w:val="00393F8A"/>
    <w:rPr>
      <w:color w:val="0044B3"/>
      <w:u w:val="single"/>
      <w:bdr w:val="none" w:sz="0" w:space="0" w:color="auto" w:frame="1"/>
    </w:rPr>
  </w:style>
  <w:style w:type="character" w:styleId="Strong">
    <w:name w:val="Strong"/>
    <w:qFormat/>
    <w:rsid w:val="00393F8A"/>
    <w:rPr>
      <w:b/>
      <w:bCs/>
    </w:rPr>
  </w:style>
  <w:style w:type="paragraph" w:customStyle="1" w:styleId="line903">
    <w:name w:val="line903"/>
    <w:basedOn w:val="Normal"/>
    <w:rsid w:val="00393F8A"/>
    <w:pPr>
      <w:spacing w:before="100" w:beforeAutospacing="1" w:after="100" w:afterAutospacing="1"/>
    </w:pPr>
    <w:rPr>
      <w:sz w:val="24"/>
      <w:szCs w:val="24"/>
    </w:rPr>
  </w:style>
  <w:style w:type="paragraph" w:customStyle="1" w:styleId="line886">
    <w:name w:val="line886"/>
    <w:basedOn w:val="Normal"/>
    <w:rsid w:val="00393F8A"/>
    <w:pPr>
      <w:spacing w:before="100" w:beforeAutospacing="1" w:after="100" w:afterAutospacing="1"/>
    </w:pPr>
    <w:rPr>
      <w:sz w:val="24"/>
      <w:szCs w:val="24"/>
    </w:rPr>
  </w:style>
  <w:style w:type="paragraph" w:styleId="ListNumber4">
    <w:name w:val="List Number 4"/>
    <w:basedOn w:val="Normal"/>
    <w:rsid w:val="00B32DC0"/>
    <w:pPr>
      <w:numPr>
        <w:numId w:val="2"/>
      </w:numPr>
    </w:pPr>
    <w:rPr>
      <w:sz w:val="24"/>
    </w:rPr>
  </w:style>
  <w:style w:type="paragraph" w:styleId="ListNumber3">
    <w:name w:val="List Number 3"/>
    <w:basedOn w:val="Normal"/>
    <w:rsid w:val="00F60CA6"/>
    <w:pPr>
      <w:numPr>
        <w:ilvl w:val="1"/>
        <w:numId w:val="3"/>
      </w:numPr>
    </w:pPr>
    <w:rPr>
      <w:sz w:val="24"/>
    </w:rPr>
  </w:style>
  <w:style w:type="character" w:styleId="FollowedHyperlink">
    <w:name w:val="FollowedHyperlink"/>
    <w:rsid w:val="00931558"/>
    <w:rPr>
      <w:color w:val="800080"/>
      <w:u w:val="single"/>
    </w:rPr>
  </w:style>
  <w:style w:type="paragraph" w:customStyle="1" w:styleId="Default">
    <w:name w:val="Default"/>
    <w:rsid w:val="00AB2098"/>
    <w:pPr>
      <w:autoSpaceDE w:val="0"/>
      <w:autoSpaceDN w:val="0"/>
      <w:adjustRightInd w:val="0"/>
    </w:pPr>
    <w:rPr>
      <w:color w:val="000000"/>
      <w:sz w:val="24"/>
      <w:szCs w:val="24"/>
    </w:rPr>
  </w:style>
  <w:style w:type="paragraph" w:styleId="ListParagraph">
    <w:name w:val="List Paragraph"/>
    <w:basedOn w:val="Normal"/>
    <w:uiPriority w:val="34"/>
    <w:qFormat/>
    <w:rsid w:val="002E6A01"/>
    <w:pPr>
      <w:spacing w:before="120"/>
      <w:ind w:left="720"/>
      <w:contextualSpacing/>
      <w:jc w:val="both"/>
    </w:pPr>
    <w:rPr>
      <w:sz w:val="24"/>
    </w:rPr>
  </w:style>
  <w:style w:type="paragraph" w:styleId="TOCHeading">
    <w:name w:val="TOC Heading"/>
    <w:basedOn w:val="Heading1"/>
    <w:next w:val="Normal"/>
    <w:uiPriority w:val="39"/>
    <w:semiHidden/>
    <w:unhideWhenUsed/>
    <w:qFormat/>
    <w:rsid w:val="00167119"/>
    <w:pPr>
      <w:keepLines/>
      <w:numPr>
        <w:numId w:val="0"/>
      </w:numPr>
      <w:spacing w:before="480" w:after="0" w:line="276" w:lineRule="auto"/>
      <w:outlineLvl w:val="9"/>
    </w:pPr>
    <w:rPr>
      <w:rFonts w:ascii="Cambria" w:eastAsia="MS Gothic" w:hAnsi="Cambria"/>
      <w:bCs/>
      <w:color w:val="365F91"/>
      <w:kern w:val="0"/>
      <w:szCs w:val="28"/>
      <w:lang w:eastAsia="ja-JP"/>
    </w:rPr>
  </w:style>
  <w:style w:type="paragraph" w:styleId="TOC1">
    <w:name w:val="toc 1"/>
    <w:basedOn w:val="Normal"/>
    <w:next w:val="Normal"/>
    <w:autoRedefine/>
    <w:uiPriority w:val="39"/>
    <w:rsid w:val="00167119"/>
  </w:style>
  <w:style w:type="paragraph" w:styleId="TOC2">
    <w:name w:val="toc 2"/>
    <w:basedOn w:val="Normal"/>
    <w:next w:val="Normal"/>
    <w:autoRedefine/>
    <w:uiPriority w:val="39"/>
    <w:rsid w:val="005A2BA4"/>
    <w:pPr>
      <w:ind w:left="200"/>
    </w:pPr>
  </w:style>
  <w:style w:type="paragraph" w:styleId="TOC3">
    <w:name w:val="toc 3"/>
    <w:basedOn w:val="Normal"/>
    <w:next w:val="Normal"/>
    <w:autoRedefine/>
    <w:uiPriority w:val="39"/>
    <w:rsid w:val="005A2BA4"/>
    <w:pPr>
      <w:ind w:left="400"/>
    </w:pPr>
  </w:style>
  <w:style w:type="paragraph" w:styleId="Revision">
    <w:name w:val="Revision"/>
    <w:hidden/>
    <w:uiPriority w:val="99"/>
    <w:semiHidden/>
    <w:rsid w:val="00703CB3"/>
  </w:style>
</w:styles>
</file>

<file path=word/webSettings.xml><?xml version="1.0" encoding="utf-8"?>
<w:webSettings xmlns:r="http://schemas.openxmlformats.org/officeDocument/2006/relationships" xmlns:w="http://schemas.openxmlformats.org/wordprocessingml/2006/main">
  <w:divs>
    <w:div w:id="21169588">
      <w:bodyDiv w:val="1"/>
      <w:marLeft w:val="0"/>
      <w:marRight w:val="0"/>
      <w:marTop w:val="0"/>
      <w:marBottom w:val="0"/>
      <w:divBdr>
        <w:top w:val="none" w:sz="0" w:space="0" w:color="auto"/>
        <w:left w:val="none" w:sz="0" w:space="0" w:color="auto"/>
        <w:bottom w:val="none" w:sz="0" w:space="0" w:color="auto"/>
        <w:right w:val="none" w:sz="0" w:space="0" w:color="auto"/>
      </w:divBdr>
    </w:div>
    <w:div w:id="141312472">
      <w:bodyDiv w:val="1"/>
      <w:marLeft w:val="0"/>
      <w:marRight w:val="0"/>
      <w:marTop w:val="0"/>
      <w:marBottom w:val="0"/>
      <w:divBdr>
        <w:top w:val="none" w:sz="0" w:space="0" w:color="auto"/>
        <w:left w:val="none" w:sz="0" w:space="0" w:color="auto"/>
        <w:bottom w:val="none" w:sz="0" w:space="0" w:color="auto"/>
        <w:right w:val="none" w:sz="0" w:space="0" w:color="auto"/>
      </w:divBdr>
    </w:div>
    <w:div w:id="154684320">
      <w:bodyDiv w:val="1"/>
      <w:marLeft w:val="0"/>
      <w:marRight w:val="0"/>
      <w:marTop w:val="0"/>
      <w:marBottom w:val="0"/>
      <w:divBdr>
        <w:top w:val="none" w:sz="0" w:space="0" w:color="auto"/>
        <w:left w:val="none" w:sz="0" w:space="0" w:color="auto"/>
        <w:bottom w:val="none" w:sz="0" w:space="0" w:color="auto"/>
        <w:right w:val="none" w:sz="0" w:space="0" w:color="auto"/>
      </w:divBdr>
    </w:div>
    <w:div w:id="366612107">
      <w:bodyDiv w:val="1"/>
      <w:marLeft w:val="0"/>
      <w:marRight w:val="0"/>
      <w:marTop w:val="0"/>
      <w:marBottom w:val="0"/>
      <w:divBdr>
        <w:top w:val="none" w:sz="0" w:space="0" w:color="auto"/>
        <w:left w:val="none" w:sz="0" w:space="0" w:color="auto"/>
        <w:bottom w:val="none" w:sz="0" w:space="0" w:color="auto"/>
        <w:right w:val="none" w:sz="0" w:space="0" w:color="auto"/>
      </w:divBdr>
    </w:div>
    <w:div w:id="604581205">
      <w:bodyDiv w:val="1"/>
      <w:marLeft w:val="0"/>
      <w:marRight w:val="0"/>
      <w:marTop w:val="0"/>
      <w:marBottom w:val="0"/>
      <w:divBdr>
        <w:top w:val="none" w:sz="0" w:space="0" w:color="auto"/>
        <w:left w:val="none" w:sz="0" w:space="0" w:color="auto"/>
        <w:bottom w:val="none" w:sz="0" w:space="0" w:color="auto"/>
        <w:right w:val="none" w:sz="0" w:space="0" w:color="auto"/>
      </w:divBdr>
    </w:div>
    <w:div w:id="715396261">
      <w:bodyDiv w:val="1"/>
      <w:marLeft w:val="0"/>
      <w:marRight w:val="0"/>
      <w:marTop w:val="0"/>
      <w:marBottom w:val="0"/>
      <w:divBdr>
        <w:top w:val="none" w:sz="0" w:space="0" w:color="auto"/>
        <w:left w:val="none" w:sz="0" w:space="0" w:color="auto"/>
        <w:bottom w:val="none" w:sz="0" w:space="0" w:color="auto"/>
        <w:right w:val="none" w:sz="0" w:space="0" w:color="auto"/>
      </w:divBdr>
    </w:div>
    <w:div w:id="768163400">
      <w:bodyDiv w:val="1"/>
      <w:marLeft w:val="0"/>
      <w:marRight w:val="0"/>
      <w:marTop w:val="0"/>
      <w:marBottom w:val="0"/>
      <w:divBdr>
        <w:top w:val="none" w:sz="0" w:space="0" w:color="auto"/>
        <w:left w:val="none" w:sz="0" w:space="0" w:color="auto"/>
        <w:bottom w:val="none" w:sz="0" w:space="0" w:color="auto"/>
        <w:right w:val="none" w:sz="0" w:space="0" w:color="auto"/>
      </w:divBdr>
      <w:divsChild>
        <w:div w:id="254173559">
          <w:marLeft w:val="0"/>
          <w:marRight w:val="0"/>
          <w:marTop w:val="0"/>
          <w:marBottom w:val="0"/>
          <w:divBdr>
            <w:top w:val="none" w:sz="0" w:space="0" w:color="auto"/>
            <w:left w:val="none" w:sz="0" w:space="0" w:color="auto"/>
            <w:bottom w:val="none" w:sz="0" w:space="0" w:color="auto"/>
            <w:right w:val="none" w:sz="0" w:space="0" w:color="auto"/>
          </w:divBdr>
          <w:divsChild>
            <w:div w:id="499153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1187131">
      <w:bodyDiv w:val="1"/>
      <w:marLeft w:val="0"/>
      <w:marRight w:val="0"/>
      <w:marTop w:val="0"/>
      <w:marBottom w:val="0"/>
      <w:divBdr>
        <w:top w:val="none" w:sz="0" w:space="0" w:color="auto"/>
        <w:left w:val="none" w:sz="0" w:space="0" w:color="auto"/>
        <w:bottom w:val="none" w:sz="0" w:space="0" w:color="auto"/>
        <w:right w:val="none" w:sz="0" w:space="0" w:color="auto"/>
      </w:divBdr>
    </w:div>
    <w:div w:id="934826021">
      <w:bodyDiv w:val="1"/>
      <w:marLeft w:val="0"/>
      <w:marRight w:val="0"/>
      <w:marTop w:val="0"/>
      <w:marBottom w:val="0"/>
      <w:divBdr>
        <w:top w:val="none" w:sz="0" w:space="0" w:color="auto"/>
        <w:left w:val="none" w:sz="0" w:space="0" w:color="auto"/>
        <w:bottom w:val="none" w:sz="0" w:space="0" w:color="auto"/>
        <w:right w:val="none" w:sz="0" w:space="0" w:color="auto"/>
      </w:divBdr>
    </w:div>
    <w:div w:id="967587201">
      <w:bodyDiv w:val="1"/>
      <w:marLeft w:val="0"/>
      <w:marRight w:val="0"/>
      <w:marTop w:val="0"/>
      <w:marBottom w:val="0"/>
      <w:divBdr>
        <w:top w:val="none" w:sz="0" w:space="0" w:color="auto"/>
        <w:left w:val="none" w:sz="0" w:space="0" w:color="auto"/>
        <w:bottom w:val="none" w:sz="0" w:space="0" w:color="auto"/>
        <w:right w:val="none" w:sz="0" w:space="0" w:color="auto"/>
      </w:divBdr>
    </w:div>
    <w:div w:id="1086653464">
      <w:bodyDiv w:val="1"/>
      <w:marLeft w:val="0"/>
      <w:marRight w:val="0"/>
      <w:marTop w:val="0"/>
      <w:marBottom w:val="0"/>
      <w:divBdr>
        <w:top w:val="none" w:sz="0" w:space="0" w:color="auto"/>
        <w:left w:val="none" w:sz="0" w:space="0" w:color="auto"/>
        <w:bottom w:val="none" w:sz="0" w:space="0" w:color="auto"/>
        <w:right w:val="none" w:sz="0" w:space="0" w:color="auto"/>
      </w:divBdr>
    </w:div>
    <w:div w:id="1094789319">
      <w:bodyDiv w:val="1"/>
      <w:marLeft w:val="0"/>
      <w:marRight w:val="0"/>
      <w:marTop w:val="0"/>
      <w:marBottom w:val="0"/>
      <w:divBdr>
        <w:top w:val="none" w:sz="0" w:space="0" w:color="auto"/>
        <w:left w:val="none" w:sz="0" w:space="0" w:color="auto"/>
        <w:bottom w:val="none" w:sz="0" w:space="0" w:color="auto"/>
        <w:right w:val="none" w:sz="0" w:space="0" w:color="auto"/>
      </w:divBdr>
    </w:div>
    <w:div w:id="1194463683">
      <w:bodyDiv w:val="1"/>
      <w:marLeft w:val="0"/>
      <w:marRight w:val="0"/>
      <w:marTop w:val="0"/>
      <w:marBottom w:val="0"/>
      <w:divBdr>
        <w:top w:val="none" w:sz="0" w:space="0" w:color="auto"/>
        <w:left w:val="none" w:sz="0" w:space="0" w:color="auto"/>
        <w:bottom w:val="none" w:sz="0" w:space="0" w:color="auto"/>
        <w:right w:val="none" w:sz="0" w:space="0" w:color="auto"/>
      </w:divBdr>
    </w:div>
    <w:div w:id="1663967321">
      <w:bodyDiv w:val="1"/>
      <w:marLeft w:val="0"/>
      <w:marRight w:val="0"/>
      <w:marTop w:val="0"/>
      <w:marBottom w:val="0"/>
      <w:divBdr>
        <w:top w:val="none" w:sz="0" w:space="0" w:color="auto"/>
        <w:left w:val="none" w:sz="0" w:space="0" w:color="auto"/>
        <w:bottom w:val="none" w:sz="0" w:space="0" w:color="auto"/>
        <w:right w:val="none" w:sz="0" w:space="0" w:color="auto"/>
      </w:divBdr>
    </w:div>
    <w:div w:id="1742675617">
      <w:bodyDiv w:val="1"/>
      <w:marLeft w:val="0"/>
      <w:marRight w:val="0"/>
      <w:marTop w:val="0"/>
      <w:marBottom w:val="0"/>
      <w:divBdr>
        <w:top w:val="none" w:sz="0" w:space="0" w:color="auto"/>
        <w:left w:val="none" w:sz="0" w:space="0" w:color="auto"/>
        <w:bottom w:val="none" w:sz="0" w:space="0" w:color="auto"/>
        <w:right w:val="none" w:sz="0" w:space="0" w:color="auto"/>
      </w:divBdr>
    </w:div>
    <w:div w:id="1754934216">
      <w:bodyDiv w:val="1"/>
      <w:marLeft w:val="0"/>
      <w:marRight w:val="0"/>
      <w:marTop w:val="0"/>
      <w:marBottom w:val="0"/>
      <w:divBdr>
        <w:top w:val="none" w:sz="0" w:space="0" w:color="auto"/>
        <w:left w:val="none" w:sz="0" w:space="0" w:color="auto"/>
        <w:bottom w:val="none" w:sz="0" w:space="0" w:color="auto"/>
        <w:right w:val="none" w:sz="0" w:space="0" w:color="auto"/>
      </w:divBdr>
    </w:div>
    <w:div w:id="1763841581">
      <w:bodyDiv w:val="1"/>
      <w:marLeft w:val="0"/>
      <w:marRight w:val="0"/>
      <w:marTop w:val="0"/>
      <w:marBottom w:val="0"/>
      <w:divBdr>
        <w:top w:val="none" w:sz="0" w:space="0" w:color="auto"/>
        <w:left w:val="none" w:sz="0" w:space="0" w:color="auto"/>
        <w:bottom w:val="none" w:sz="0" w:space="0" w:color="auto"/>
        <w:right w:val="none" w:sz="0" w:space="0" w:color="auto"/>
      </w:divBdr>
    </w:div>
    <w:div w:id="20789400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dcc.ligo.org/cgi-bin/private/DocDB/ShowDocument?docid=2686" TargetMode="External"/><Relationship Id="rId117" Type="http://schemas.openxmlformats.org/officeDocument/2006/relationships/hyperlink" Target="https://dcc.ligo.org/cgi-bin/private/DocDB/ShowDocument?.submit=Number&amp;docid=t1100187&amp;version=" TargetMode="External"/><Relationship Id="rId21" Type="http://schemas.openxmlformats.org/officeDocument/2006/relationships/hyperlink" Target="https://dcc.ligo.org/cgi-bin/private/DocDB/ShowDocument?docid=67608" TargetMode="External"/><Relationship Id="rId42" Type="http://schemas.openxmlformats.org/officeDocument/2006/relationships/hyperlink" Target="https://dcc.ligo.org/cgi-bin/private/DocDB/ShowDocument?.submit=Number&amp;docid=D1100037&amp;version=" TargetMode="External"/><Relationship Id="rId47" Type="http://schemas.openxmlformats.org/officeDocument/2006/relationships/hyperlink" Target="https://dcc.ligo.org/cgi-bin/private/DocDB/ShowDocument?docid=6873" TargetMode="External"/><Relationship Id="rId63" Type="http://schemas.openxmlformats.org/officeDocument/2006/relationships/hyperlink" Target="https://dcc.ligo.org/cgi-bin/private/DocDB/ShowDocument?.submit=Number&amp;docid=D1002088&amp;version=" TargetMode="External"/><Relationship Id="rId68" Type="http://schemas.openxmlformats.org/officeDocument/2006/relationships/hyperlink" Target="https://dcc.ligo.org/cgi-bin/private/DocDB/ShowDocument?.submit=Number&amp;docid=d1200574&amp;version=" TargetMode="External"/><Relationship Id="rId84" Type="http://schemas.openxmlformats.org/officeDocument/2006/relationships/hyperlink" Target="https://dcc.ligo.org/cgi-bin/private/DocDB/ShowDocument?docid=32669" TargetMode="External"/><Relationship Id="rId89" Type="http://schemas.openxmlformats.org/officeDocument/2006/relationships/hyperlink" Target="https://dcc.ligo.org/cgi-bin/private/DocDB/ShowDocument?.submit=Number&amp;docid=d0901095&amp;version=" TargetMode="External"/><Relationship Id="rId112" Type="http://schemas.openxmlformats.org/officeDocument/2006/relationships/hyperlink" Target="https://dcc.ligo.org/cgi-bin/private/DocDB/ShowDocument?docid=13100" TargetMode="External"/><Relationship Id="rId133" Type="http://schemas.openxmlformats.org/officeDocument/2006/relationships/hyperlink" Target="https://dcc.ligo.org/cgi-bin/private/DocDB/ShowDocument?docid=91238" TargetMode="External"/><Relationship Id="rId138" Type="http://schemas.openxmlformats.org/officeDocument/2006/relationships/hyperlink" Target="https://dcc.ligo.org/cgi-bin/private/DocDB/ShowDocument?.submit=Number&amp;docid=D0901098&amp;version=" TargetMode="External"/><Relationship Id="rId154" Type="http://schemas.openxmlformats.org/officeDocument/2006/relationships/hyperlink" Target="https://dcc.ligo.org/cgi-bin/private/DocDB/ShowDocument?.submit=Number&amp;docid=D1000234&amp;version=" TargetMode="External"/><Relationship Id="rId159" Type="http://schemas.openxmlformats.org/officeDocument/2006/relationships/hyperlink" Target="https://dcc.ligo.org/cgi-bin/private/DocDB/ShowDocument?docid=22129" TargetMode="External"/><Relationship Id="rId175" Type="http://schemas.openxmlformats.org/officeDocument/2006/relationships/fontTable" Target="fontTable.xml"/><Relationship Id="rId170" Type="http://schemas.openxmlformats.org/officeDocument/2006/relationships/hyperlink" Target="https://dcc.ligo.org/cgi-bin/private/DocDB/ShowDocument?.submit=Number&amp;docid=E1000079&amp;version=" TargetMode="External"/><Relationship Id="rId16" Type="http://schemas.openxmlformats.org/officeDocument/2006/relationships/hyperlink" Target="https://dcc.ligo.org/cgi-bin/private/DocDB/ShowDocument?docid=14434" TargetMode="External"/><Relationship Id="rId107" Type="http://schemas.openxmlformats.org/officeDocument/2006/relationships/hyperlink" Target="https://dcc.ligo.org/cgi-bin/private/DocDB/ShowDocument?.submit=Number&amp;docid=d1101296&amp;version=" TargetMode="External"/><Relationship Id="rId11" Type="http://schemas.openxmlformats.org/officeDocument/2006/relationships/hyperlink" Target="https://dcc.ligo.org/cgi-bin/private/DocDB/ShowDocument?docid=67119" TargetMode="External"/><Relationship Id="rId32" Type="http://schemas.openxmlformats.org/officeDocument/2006/relationships/image" Target="media/image2.png"/><Relationship Id="rId37" Type="http://schemas.openxmlformats.org/officeDocument/2006/relationships/hyperlink" Target="https://dcc.ligo.org/cgi-bin/private/DocDB/ShowDocument?.submit=Number&amp;docid=d1101180&amp;version=" TargetMode="External"/><Relationship Id="rId53" Type="http://schemas.openxmlformats.org/officeDocument/2006/relationships/hyperlink" Target="https://dcc.ligo.org/cgi-bin/private/DocDB/ShowDocument?.submit=Number&amp;docid=D1000327&amp;version=" TargetMode="External"/><Relationship Id="rId58" Type="http://schemas.openxmlformats.org/officeDocument/2006/relationships/hyperlink" Target="https://dcc.ligo.org/cgi-bin/private/DocDB/ShowDocument?.submit=Number&amp;docid=D1000339&amp;version=" TargetMode="External"/><Relationship Id="rId74" Type="http://schemas.openxmlformats.org/officeDocument/2006/relationships/hyperlink" Target="https://dcc.ligo.org/cgi-bin/private/DocDB/ShowDocument?.submit=Number&amp;docid=d1101463&amp;version=" TargetMode="External"/><Relationship Id="rId79" Type="http://schemas.openxmlformats.org/officeDocument/2006/relationships/hyperlink" Target="https://dcc.ligo.org/cgi-bin/private/DocDB/ShowDocument?.submit=Number&amp;docid=d1002704&amp;version=" TargetMode="External"/><Relationship Id="rId102" Type="http://schemas.openxmlformats.org/officeDocument/2006/relationships/hyperlink" Target="https://dcc.ligo.org/cgi-bin/private/DocDB/ShowDocument?docid=66843" TargetMode="External"/><Relationship Id="rId123" Type="http://schemas.openxmlformats.org/officeDocument/2006/relationships/hyperlink" Target="https://dcc.ligo.org/cgi-bin/private/DocDB/ShowDocument?docid=22180" TargetMode="External"/><Relationship Id="rId128" Type="http://schemas.openxmlformats.org/officeDocument/2006/relationships/hyperlink" Target="https://dcc.ligo.org/cgi-bin/private/DocDB/ShowDocument?docid=62075" TargetMode="External"/><Relationship Id="rId144" Type="http://schemas.openxmlformats.org/officeDocument/2006/relationships/hyperlink" Target="https://dcc.ligo.org/cgi-bin/private/DocDB/ShowDocument?docid=68365" TargetMode="External"/><Relationship Id="rId149" Type="http://schemas.openxmlformats.org/officeDocument/2006/relationships/hyperlink" Target="https://dcc.ligo.org/cgi-bin/private/DocDB/ShowDocument?.submit=Number&amp;docid=d1101463&amp;version=" TargetMode="External"/><Relationship Id="rId5" Type="http://schemas.openxmlformats.org/officeDocument/2006/relationships/webSettings" Target="webSettings.xml"/><Relationship Id="rId90" Type="http://schemas.openxmlformats.org/officeDocument/2006/relationships/hyperlink" Target="https://dcc.ligo.org/cgi-bin/private/DocDB/ShowDocument?.submit=Number&amp;docid=d0901096&amp;version=" TargetMode="External"/><Relationship Id="rId95" Type="http://schemas.openxmlformats.org/officeDocument/2006/relationships/hyperlink" Target="https://dcc.ligo.org/cgi-bin/private/DocDB/ShowDocument?.submit=Number&amp;docid=d1200573&amp;version=" TargetMode="External"/><Relationship Id="rId160" Type="http://schemas.openxmlformats.org/officeDocument/2006/relationships/hyperlink" Target="https://dcc.ligo.org/cgi-bin/private/DocDB/ShowDocument?docid=9466" TargetMode="External"/><Relationship Id="rId165" Type="http://schemas.openxmlformats.org/officeDocument/2006/relationships/hyperlink" Target="https://dcc.ligo.org/cgi-bin/private/DocDB/ShowDocument?.submit=Number&amp;docid=G1200070&amp;version=" TargetMode="External"/><Relationship Id="rId22" Type="http://schemas.openxmlformats.org/officeDocument/2006/relationships/hyperlink" Target="https://dcc.ligo.org/cgi-bin/private/DocDB/ShowDocument?docid=67117" TargetMode="External"/><Relationship Id="rId27" Type="http://schemas.openxmlformats.org/officeDocument/2006/relationships/hyperlink" Target="https://dcc.ligo.org/cgi-bin/private/DocDB/ShowDocument?docid=2687" TargetMode="External"/><Relationship Id="rId43" Type="http://schemas.openxmlformats.org/officeDocument/2006/relationships/hyperlink" Target="https://dcc.ligo.org/cgi-bin/private/DocDB/ShowDocument?.submit=Number&amp;docid=D1002424&amp;version=" TargetMode="External"/><Relationship Id="rId48" Type="http://schemas.openxmlformats.org/officeDocument/2006/relationships/hyperlink" Target="https://dcc.ligo.org/cgi-bin/private/DocDB/ShowDocument?.submit=Number&amp;docid=D1100038&amp;version=" TargetMode="External"/><Relationship Id="rId64" Type="http://schemas.openxmlformats.org/officeDocument/2006/relationships/hyperlink" Target="https://dcc.ligo.org/cgi-bin/private/DocDB/ShowDocument?.submit=Number&amp;docid=d1100789&amp;version=" TargetMode="External"/><Relationship Id="rId69" Type="http://schemas.openxmlformats.org/officeDocument/2006/relationships/hyperlink" Target="https://dcc.ligo.org/cgi-bin/private/DocDB/ShowDocument?.submit=Number&amp;docid=d1101392&amp;version=" TargetMode="External"/><Relationship Id="rId113" Type="http://schemas.openxmlformats.org/officeDocument/2006/relationships/hyperlink" Target="https://dcc.ligo.org/cgi-bin/private/DocDB/ShowDocument?docid=69647" TargetMode="External"/><Relationship Id="rId118" Type="http://schemas.openxmlformats.org/officeDocument/2006/relationships/hyperlink" Target="https://dcc.ligo.org/cgi-bin/private/DocDB/ShowDocument?.submit=Number&amp;docid=e1200625&amp;version=" TargetMode="External"/><Relationship Id="rId134" Type="http://schemas.openxmlformats.org/officeDocument/2006/relationships/hyperlink" Target="https://dcc.ligo.org/cgi-bin/private/DocDB/ShowDocument?.submit=Number&amp;docid=D1101463&amp;version=" TargetMode="External"/><Relationship Id="rId139" Type="http://schemas.openxmlformats.org/officeDocument/2006/relationships/hyperlink" Target="https://dcc.ligo.org/cgi-bin/private/DocDB/ShowDocument?.submit=Number&amp;docid=D0901099&amp;version=" TargetMode="External"/><Relationship Id="rId80" Type="http://schemas.openxmlformats.org/officeDocument/2006/relationships/image" Target="media/image17.png"/><Relationship Id="rId85" Type="http://schemas.openxmlformats.org/officeDocument/2006/relationships/hyperlink" Target="https://dcc.ligo.org/cgi-bin/private/DocDB/ShowDocument?.submit=Number&amp;docid=t1100091&amp;version=" TargetMode="External"/><Relationship Id="rId150" Type="http://schemas.openxmlformats.org/officeDocument/2006/relationships/hyperlink" Target="https://dcc.ligo.org/cgi-bin/private/DocDB/ShowDocument?.submit=Number&amp;docid=D0901099&amp;version=" TargetMode="External"/><Relationship Id="rId155" Type="http://schemas.openxmlformats.org/officeDocument/2006/relationships/hyperlink" Target="https://dcc.ligo.org/cgi-bin/private/DocDB/ShowDocument?.submit=Number&amp;docid=D0901098&amp;version=" TargetMode="External"/><Relationship Id="rId171" Type="http://schemas.openxmlformats.org/officeDocument/2006/relationships/hyperlink" Target="https://dcc.ligo.org/cgi-bin/private/DocDB/ShowDocument?.submit=Number&amp;docid=T1200321&amp;version=" TargetMode="External"/><Relationship Id="rId176" Type="http://schemas.openxmlformats.org/officeDocument/2006/relationships/theme" Target="theme/theme1.xml"/><Relationship Id="rId12" Type="http://schemas.openxmlformats.org/officeDocument/2006/relationships/hyperlink" Target="https://dcc.ligo.org/cgi-bin/private/DocDB/ShowDocument?docid=2683" TargetMode="External"/><Relationship Id="rId17" Type="http://schemas.openxmlformats.org/officeDocument/2006/relationships/hyperlink" Target="https://dcc.ligo.org/cgi-bin/private/DocDB/ShowDocument?docid=22870" TargetMode="External"/><Relationship Id="rId33" Type="http://schemas.openxmlformats.org/officeDocument/2006/relationships/hyperlink" Target="https://dcc.ligo.org/cgi-bin/private/DocDB/ShowDocument?.submit=Number&amp;docid=D1000514&amp;version=" TargetMode="External"/><Relationship Id="rId38" Type="http://schemas.openxmlformats.org/officeDocument/2006/relationships/image" Target="media/image4.png"/><Relationship Id="rId59" Type="http://schemas.openxmlformats.org/officeDocument/2006/relationships/image" Target="media/image10.png"/><Relationship Id="rId103" Type="http://schemas.openxmlformats.org/officeDocument/2006/relationships/hyperlink" Target="https://dcc.ligo.org/cgi-bin/private/DocDB/ShowDocument?.submit=Number&amp;docid=d1101775&amp;version=" TargetMode="External"/><Relationship Id="rId108" Type="http://schemas.openxmlformats.org/officeDocument/2006/relationships/hyperlink" Target="https://dcc.ligo.org/cgi-bin/private/DocDB/ShowDocument?docid=69647" TargetMode="External"/><Relationship Id="rId124" Type="http://schemas.openxmlformats.org/officeDocument/2006/relationships/hyperlink" Target="https://dcc.ligo.org/cgi-bin/private/DocDB/ShowDocument?docid=25206" TargetMode="External"/><Relationship Id="rId129" Type="http://schemas.openxmlformats.org/officeDocument/2006/relationships/hyperlink" Target="https://dcc.ligo.org/cgi-bin/private/DocDB/ShowDocument?docid=66398" TargetMode="External"/><Relationship Id="rId54" Type="http://schemas.openxmlformats.org/officeDocument/2006/relationships/hyperlink" Target="https://dcc.ligo.org/cgi-bin/private/DocDB/ShowDocument?.submit=Number&amp;docid=D1000328&amp;version=" TargetMode="External"/><Relationship Id="rId70" Type="http://schemas.openxmlformats.org/officeDocument/2006/relationships/image" Target="media/image12.png"/><Relationship Id="rId75" Type="http://schemas.openxmlformats.org/officeDocument/2006/relationships/image" Target="media/image14.png"/><Relationship Id="rId91" Type="http://schemas.openxmlformats.org/officeDocument/2006/relationships/hyperlink" Target="https://dcc.ligo.org/cgi-bin/private/DocDB/ShowDocument?docid=2685" TargetMode="External"/><Relationship Id="rId96" Type="http://schemas.openxmlformats.org/officeDocument/2006/relationships/hyperlink" Target="https://dcc.ligo.org/cgi-bin/private/DocDB/ShowDocument?.submit=Number&amp;docid=d1000907&amp;version=" TargetMode="External"/><Relationship Id="rId140" Type="http://schemas.openxmlformats.org/officeDocument/2006/relationships/image" Target="media/image18.png"/><Relationship Id="rId145" Type="http://schemas.openxmlformats.org/officeDocument/2006/relationships/hyperlink" Target="https://dcc.ligo.org/cgi-bin/private/DocDB/ShowDocument?.submit=Number&amp;docid=D1000907&amp;version=" TargetMode="External"/><Relationship Id="rId161" Type="http://schemas.openxmlformats.org/officeDocument/2006/relationships/hyperlink" Target="https://dcc.ligo.org/cgi-bin/private/DocDB/ShowDocument?.submit=Number&amp;docid=d1200574&amp;version=" TargetMode="External"/><Relationship Id="rId166" Type="http://schemas.openxmlformats.org/officeDocument/2006/relationships/hyperlink" Target="https://dcc.ligo.org/cgi-bin/private/DocDB/ProcessDocumentAdd"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dcc.ligo.org/cgi-bin/private/DocDB/ShowDocument?docid=70179" TargetMode="External"/><Relationship Id="rId28" Type="http://schemas.openxmlformats.org/officeDocument/2006/relationships/hyperlink" Target="https://dcc.ligo.org/cgi-bin/private/DocDB/ShowDocument?docid=2684" TargetMode="External"/><Relationship Id="rId49" Type="http://schemas.openxmlformats.org/officeDocument/2006/relationships/hyperlink" Target="https://dcc.ligo.org/cgi-bin/private/DocDB/ShowDocument?.submit=Number&amp;docid=D1002424&amp;version=" TargetMode="External"/><Relationship Id="rId114" Type="http://schemas.openxmlformats.org/officeDocument/2006/relationships/hyperlink" Target="https://dcc.ligo.org/cgi-bin/private/DocDB/ShowDocument?docid=70186" TargetMode="External"/><Relationship Id="rId119" Type="http://schemas.openxmlformats.org/officeDocument/2006/relationships/hyperlink" Target="https://dcc.ligo.org/cgi-bin/private/DocDB/ShowDocument?docid=20879" TargetMode="External"/><Relationship Id="rId10" Type="http://schemas.openxmlformats.org/officeDocument/2006/relationships/hyperlink" Target="https://dcc.ligo.org/cgi-bin/private/DocDB/ShowDocument?docid=11990" TargetMode="External"/><Relationship Id="rId31" Type="http://schemas.openxmlformats.org/officeDocument/2006/relationships/image" Target="media/image1.png"/><Relationship Id="rId44" Type="http://schemas.openxmlformats.org/officeDocument/2006/relationships/hyperlink" Target="https://dcc.ligo.org/cgi-bin/private/DocDB/ShowDocument?.submit=Number&amp;docid=d1101143&amp;version=" TargetMode="External"/><Relationship Id="rId52" Type="http://schemas.openxmlformats.org/officeDocument/2006/relationships/hyperlink" Target="https://dcc.ligo.org/cgi-bin/private/DocDB/ShowDocument?.submit=Number&amp;docid=d1200573&amp;version=" TargetMode="External"/><Relationship Id="rId60" Type="http://schemas.openxmlformats.org/officeDocument/2006/relationships/hyperlink" Target="https://dcc.ligo.org/cgi-bin/private/DocDB/ShowDocument?.submit=Number&amp;docid=D1002171&amp;version=" TargetMode="External"/><Relationship Id="rId65" Type="http://schemas.openxmlformats.org/officeDocument/2006/relationships/hyperlink" Target="https://dcc.ligo.org/cgi-bin/private/DocDB/ShowDocument?.submit=Number&amp;docid=d1101043&amp;version=" TargetMode="External"/><Relationship Id="rId73" Type="http://schemas.openxmlformats.org/officeDocument/2006/relationships/hyperlink" Target="https://dcc.ligo.org/cgi-bin/private/DocDB/ShowDocument?docid=25833" TargetMode="External"/><Relationship Id="rId78" Type="http://schemas.openxmlformats.org/officeDocument/2006/relationships/image" Target="media/image16.png"/><Relationship Id="rId81" Type="http://schemas.openxmlformats.org/officeDocument/2006/relationships/hyperlink" Target="https://dcc.ligo.org/cgi-bin/private/DocDB/ShowDocument?.submit=Number&amp;docid=e0900047&amp;version=" TargetMode="External"/><Relationship Id="rId86" Type="http://schemas.openxmlformats.org/officeDocument/2006/relationships/hyperlink" Target="https://dcc.ligo.org/cgi-bin/private/DocDB/ShowDocument?docid=71664" TargetMode="External"/><Relationship Id="rId94" Type="http://schemas.openxmlformats.org/officeDocument/2006/relationships/hyperlink" Target="https://dcc.ligo.org/cgi-bin/private/DocDB/ShowDocument?.submit=Number&amp;docid=d0901099&amp;version=" TargetMode="External"/><Relationship Id="rId99" Type="http://schemas.openxmlformats.org/officeDocument/2006/relationships/hyperlink" Target="https://dcc.ligo.org/cgi-bin/private/DocDB/ShowDocument?.submit=Number&amp;docid=d1101463&amp;version=" TargetMode="External"/><Relationship Id="rId101" Type="http://schemas.openxmlformats.org/officeDocument/2006/relationships/hyperlink" Target="https://dcc.ligo.org/cgi-bin/private/DocDB/ShowDocument?.submit=Number&amp;docid=d1002874&amp;version=" TargetMode="External"/><Relationship Id="rId122" Type="http://schemas.openxmlformats.org/officeDocument/2006/relationships/hyperlink" Target="https://dcc.ligo.org/cgi-bin/private/DocDB/ShowDocument?docid=10775" TargetMode="External"/><Relationship Id="rId130" Type="http://schemas.openxmlformats.org/officeDocument/2006/relationships/hyperlink" Target="https://dcc.ligo.org/cgi-bin/private/DocDB/ShowDocument?docid=22581" TargetMode="External"/><Relationship Id="rId135" Type="http://schemas.openxmlformats.org/officeDocument/2006/relationships/hyperlink" Target="https://dcc.ligo.org/cgi-bin/private/DocDB/ShowDocument?.submit=Number&amp;docid=T1200266&amp;version=" TargetMode="External"/><Relationship Id="rId143" Type="http://schemas.openxmlformats.org/officeDocument/2006/relationships/hyperlink" Target="https://dcc.ligo.org/cgi-bin/private/DocDB/ShowDocument?.submit=Number&amp;docid=E1000079&amp;version=" TargetMode="External"/><Relationship Id="rId148" Type="http://schemas.openxmlformats.org/officeDocument/2006/relationships/hyperlink" Target="https://dcc.ligo.org/cgi-bin/private/DocDB/ShowDocument?.submit=Number&amp;docid=t1000097&amp;version=" TargetMode="External"/><Relationship Id="rId151" Type="http://schemas.openxmlformats.org/officeDocument/2006/relationships/hyperlink" Target="https://dcc.ligo.org/cgi-bin/private/DocDB/ShowDocument?.submit=Number&amp;docid=D0901098&amp;version=" TargetMode="External"/><Relationship Id="rId156" Type="http://schemas.openxmlformats.org/officeDocument/2006/relationships/hyperlink" Target="https://dcc.ligo.org/cgi-bin/private/DocDB/ShowDocument?.submit=Number&amp;docid=G1200070&amp;version=" TargetMode="External"/><Relationship Id="rId164" Type="http://schemas.openxmlformats.org/officeDocument/2006/relationships/hyperlink" Target="https://dcc.ligo.org/cgi-bin/private/DocDB/ProcessDocumentAdd" TargetMode="External"/><Relationship Id="rId169" Type="http://schemas.openxmlformats.org/officeDocument/2006/relationships/hyperlink" Target="https://dcc.ligo.org/cgi-bin/private/DocDB/ShowDocument?.submit=Number&amp;docid=T1200321&amp;version=" TargetMode="External"/><Relationship Id="rId4" Type="http://schemas.openxmlformats.org/officeDocument/2006/relationships/settings" Target="settings.xml"/><Relationship Id="rId9" Type="http://schemas.openxmlformats.org/officeDocument/2006/relationships/hyperlink" Target="https://dcc.ligo.org/DocDB/0002/D0901094/008/D0901094%20AdvLIGO%20Systems%2C%20HAM3-H1%20Top%20Level%20Chamber%20Assembly%20BOM.pdf" TargetMode="External"/><Relationship Id="rId172" Type="http://schemas.openxmlformats.org/officeDocument/2006/relationships/hyperlink" Target="https://dcc.ligo.org/cgi-bin/private/DocDB/ShowDocument?.submit=Number&amp;docid=G1200070&amp;version=" TargetMode="External"/><Relationship Id="rId13" Type="http://schemas.openxmlformats.org/officeDocument/2006/relationships/hyperlink" Target="https://dcc.ligo.org/cgi-bin/private/DocDB/ShowDocument?docid=2684" TargetMode="External"/><Relationship Id="rId18" Type="http://schemas.openxmlformats.org/officeDocument/2006/relationships/hyperlink" Target="https://dcc.ligo.org/cgi-bin/private/DocDB/ShowDocument?docid=9768" TargetMode="External"/><Relationship Id="rId39" Type="http://schemas.openxmlformats.org/officeDocument/2006/relationships/image" Target="media/image5.emf"/><Relationship Id="rId109" Type="http://schemas.openxmlformats.org/officeDocument/2006/relationships/hyperlink" Target="https://dcc.ligo.org/cgi-bin/private/DocDB/ShowDocument?docid=71159" TargetMode="External"/><Relationship Id="rId34" Type="http://schemas.openxmlformats.org/officeDocument/2006/relationships/image" Target="media/image3.png"/><Relationship Id="rId50" Type="http://schemas.openxmlformats.org/officeDocument/2006/relationships/hyperlink" Target="https://dcc.ligo.org/cgi-bin/private/DocDB/ShowDocument?.submit=Number&amp;docid=d1101143&amp;version=" TargetMode="External"/><Relationship Id="rId55" Type="http://schemas.openxmlformats.org/officeDocument/2006/relationships/image" Target="media/image8.png"/><Relationship Id="rId76" Type="http://schemas.openxmlformats.org/officeDocument/2006/relationships/hyperlink" Target="https://dcc.ligo.org/cgi-bin/private/DocDB/ShowDocument?docid=61876" TargetMode="External"/><Relationship Id="rId97" Type="http://schemas.openxmlformats.org/officeDocument/2006/relationships/hyperlink" Target="https://dcc.ligo.org/cgi-bin/private/DocDB/ShowDocument?.submit=Number&amp;docid=d1002171&amp;version=" TargetMode="External"/><Relationship Id="rId104" Type="http://schemas.openxmlformats.org/officeDocument/2006/relationships/hyperlink" Target="https://dcc.ligo.org/cgi-bin/private/DocDB/ShowDocument?.submit=Number&amp;docid=e1000183&amp;version=" TargetMode="External"/><Relationship Id="rId120" Type="http://schemas.openxmlformats.org/officeDocument/2006/relationships/hyperlink" Target="https://dcc.ligo.org/cgi-bin/private/DocDB/ShowDocument?.submit=Number&amp;docid=E1100094&amp;version=" TargetMode="External"/><Relationship Id="rId125" Type="http://schemas.openxmlformats.org/officeDocument/2006/relationships/hyperlink" Target="https://dcc.ligo.org/cgi-bin/private/DocDB/ShowDocument?.submit=Number&amp;docid=d1101463&amp;version=" TargetMode="External"/><Relationship Id="rId141" Type="http://schemas.openxmlformats.org/officeDocument/2006/relationships/hyperlink" Target="https://dcc.ligo.org/cgi-bin/private/DocDB/ShowDocument?.submit=Number&amp;docid=D0901094&amp;version=" TargetMode="External"/><Relationship Id="rId146" Type="http://schemas.openxmlformats.org/officeDocument/2006/relationships/hyperlink" Target="https://dcc.ligo.org/cgi-bin/private/DocDB/ShowDocument?docid=67117" TargetMode="External"/><Relationship Id="rId167" Type="http://schemas.openxmlformats.org/officeDocument/2006/relationships/hyperlink" Target="https://dcc.ligo.org/cgi-bin/private/DocDB/ShowDocument?.submit=Number&amp;docid=G1200070&amp;version=" TargetMode="External"/><Relationship Id="rId7" Type="http://schemas.openxmlformats.org/officeDocument/2006/relationships/endnotes" Target="endnotes.xml"/><Relationship Id="rId71" Type="http://schemas.openxmlformats.org/officeDocument/2006/relationships/hyperlink" Target="https://dcc.ligo.org/cgi-bin/private/DocDB/ShowDocument?.submit=Number&amp;docid=D1000907&amp;version=" TargetMode="External"/><Relationship Id="rId92" Type="http://schemas.openxmlformats.org/officeDocument/2006/relationships/hyperlink" Target="https://dcc.ligo.org/cgi-bin/private/DocDB/ShowDocument?.submit=Number&amp;docid=d1000514&amp;version=" TargetMode="External"/><Relationship Id="rId162" Type="http://schemas.openxmlformats.org/officeDocument/2006/relationships/hyperlink" Target="https://dcc.ligo.org/cgi-bin/private/DocDB/ShowDocument?.submit=Number&amp;docid=D1000907&amp;version=" TargetMode="External"/><Relationship Id="rId2" Type="http://schemas.openxmlformats.org/officeDocument/2006/relationships/numbering" Target="numbering.xml"/><Relationship Id="rId29" Type="http://schemas.openxmlformats.org/officeDocument/2006/relationships/hyperlink" Target="https://dcc.ligo.org/cgi-bin/private/DocDB/ShowDocument?docid=66790" TargetMode="External"/><Relationship Id="rId24" Type="http://schemas.openxmlformats.org/officeDocument/2006/relationships/hyperlink" Target="https://dcc.ligo.org/cgi-bin/private/DocDB/ShowDocument?docid=89821" TargetMode="External"/><Relationship Id="rId40" Type="http://schemas.openxmlformats.org/officeDocument/2006/relationships/hyperlink" Target="https://dcc.ligo.org/cgi-bin/private/DocDB/ShowDocument?.submit=Number&amp;docid=D0901099&amp;version=" TargetMode="External"/><Relationship Id="rId45" Type="http://schemas.openxmlformats.org/officeDocument/2006/relationships/image" Target="media/image6.png"/><Relationship Id="rId66" Type="http://schemas.openxmlformats.org/officeDocument/2006/relationships/hyperlink" Target="https://dcc.ligo.org/cgi-bin/private/DocDB/ShowDocument?.submit=Number&amp;docid=d1101225&amp;version=" TargetMode="External"/><Relationship Id="rId87" Type="http://schemas.openxmlformats.org/officeDocument/2006/relationships/hyperlink" Target="https://dcc.ligo.org/cgi-bin/private/DocDB/ShowDocument?.submit=Number&amp;docid=e1100094&amp;version=" TargetMode="External"/><Relationship Id="rId110" Type="http://schemas.openxmlformats.org/officeDocument/2006/relationships/hyperlink" Target="https://dcc.ligo.org/cgi-bin/private/DocDB/ShowDocument?docid=14036" TargetMode="External"/><Relationship Id="rId115" Type="http://schemas.openxmlformats.org/officeDocument/2006/relationships/hyperlink" Target="https://dcc.ligo.org/cgi-bin/private/DocDB/ShowDocument?docid=13100" TargetMode="External"/><Relationship Id="rId131" Type="http://schemas.openxmlformats.org/officeDocument/2006/relationships/hyperlink" Target="https://dcc.ligo.org/cgi-bin/private/DocDB/ShowDocument?.submit=Number&amp;docid=e1000403&amp;version=" TargetMode="External"/><Relationship Id="rId136" Type="http://schemas.openxmlformats.org/officeDocument/2006/relationships/hyperlink" Target="https://dcc.ligo.org/cgi-bin/private/DocDB/ShowDocument?docid=91238" TargetMode="External"/><Relationship Id="rId157" Type="http://schemas.openxmlformats.org/officeDocument/2006/relationships/hyperlink" Target="https://dcc.ligo.org/cgi-bin/private/DocDB/ShowDocument?docid=22129" TargetMode="External"/><Relationship Id="rId61" Type="http://schemas.openxmlformats.org/officeDocument/2006/relationships/hyperlink" Target="https://dcc.ligo.org/cgi-bin/private/DocDB/ShowDocument?.submit=Number&amp;docid=D1002085&amp;version=" TargetMode="External"/><Relationship Id="rId82" Type="http://schemas.openxmlformats.org/officeDocument/2006/relationships/hyperlink" Target="https://dcc.ligo.org/cgi-bin/private/DocDB/ShowDocument?.submit=Number&amp;docid=t1000097&amp;version=" TargetMode="External"/><Relationship Id="rId152" Type="http://schemas.openxmlformats.org/officeDocument/2006/relationships/hyperlink" Target="https://dcc.ligo.org/cgi-bin/private/DocDB/ShowDocument?.submit=Number&amp;docid=t1000097&amp;version=" TargetMode="External"/><Relationship Id="rId173" Type="http://schemas.openxmlformats.org/officeDocument/2006/relationships/header" Target="header1.xml"/><Relationship Id="rId19" Type="http://schemas.openxmlformats.org/officeDocument/2006/relationships/hyperlink" Target="https://dcc.ligo.org/cgi-bin/private/DocDB/ShowDocument?docid=9933" TargetMode="External"/><Relationship Id="rId14" Type="http://schemas.openxmlformats.org/officeDocument/2006/relationships/hyperlink" Target="https://dcc.ligo.org/cgi-bin/private/DocDB/ShowDocument?docid=2685" TargetMode="External"/><Relationship Id="rId30" Type="http://schemas.openxmlformats.org/officeDocument/2006/relationships/hyperlink" Target="https://dcc.ligo.org/cgi-bin/private/DocDB/ShowDocument?docid=2682" TargetMode="External"/><Relationship Id="rId35" Type="http://schemas.openxmlformats.org/officeDocument/2006/relationships/hyperlink" Target="https://dcc.ligo.org/cgi-bin/private/DocDB/ShowDocument?.submit=Number&amp;docid=D0901096&amp;version=" TargetMode="External"/><Relationship Id="rId56" Type="http://schemas.openxmlformats.org/officeDocument/2006/relationships/image" Target="media/image9.png"/><Relationship Id="rId77" Type="http://schemas.openxmlformats.org/officeDocument/2006/relationships/image" Target="media/image15.png"/><Relationship Id="rId100" Type="http://schemas.openxmlformats.org/officeDocument/2006/relationships/hyperlink" Target="https://dcc.ligo.org/cgi-bin/private/DocDB/ShowDocument?.submit=Number&amp;docid=d1200574&amp;version=" TargetMode="External"/><Relationship Id="rId105" Type="http://schemas.openxmlformats.org/officeDocument/2006/relationships/hyperlink" Target="https://dcc.ligo.org/cgi-bin/private/DocDB/ShowDocument?.submit=Number&amp;docid=f1100030&amp;version=" TargetMode="External"/><Relationship Id="rId126" Type="http://schemas.openxmlformats.org/officeDocument/2006/relationships/hyperlink" Target="https://dcc.ligo.org/cgi-bin/private/DocDB/ShowDocument?docid=66398" TargetMode="External"/><Relationship Id="rId147" Type="http://schemas.openxmlformats.org/officeDocument/2006/relationships/hyperlink" Target="https://dcc.ligo.org/cgi-bin/private/DocDB/ShowDocument?.submit=Number&amp;docid=D0901099&amp;version=" TargetMode="External"/><Relationship Id="rId168" Type="http://schemas.openxmlformats.org/officeDocument/2006/relationships/hyperlink" Target="https://dcc.ligo.org/cgi-bin/private/DocDB/ShowDocument?.submit=Number&amp;docid=t1100091&amp;version=" TargetMode="External"/><Relationship Id="rId8" Type="http://schemas.openxmlformats.org/officeDocument/2006/relationships/hyperlink" Target="https://dcc.ligo.org/cgi-bin/private/DocDB/ShowDocument?docid=2682" TargetMode="External"/><Relationship Id="rId51" Type="http://schemas.openxmlformats.org/officeDocument/2006/relationships/image" Target="media/image7.png"/><Relationship Id="rId72" Type="http://schemas.openxmlformats.org/officeDocument/2006/relationships/image" Target="media/image13.png"/><Relationship Id="rId93" Type="http://schemas.openxmlformats.org/officeDocument/2006/relationships/hyperlink" Target="https://dcc.ligo.org/cgi-bin/private/DocDB/ShowDocument?.submit=Number&amp;docid=d0901098&amp;version=" TargetMode="External"/><Relationship Id="rId98" Type="http://schemas.openxmlformats.org/officeDocument/2006/relationships/hyperlink" Target="https://dcc.ligo.org/cgi-bin/private/DocDB/ShowDocument?.submit=Number&amp;docid=d1001805&amp;version=" TargetMode="External"/><Relationship Id="rId121" Type="http://schemas.openxmlformats.org/officeDocument/2006/relationships/hyperlink" Target="https://dcc.ligo.org/cgi-bin/private/DocDB/ShowDocument?docid=25204" TargetMode="External"/><Relationship Id="rId142" Type="http://schemas.openxmlformats.org/officeDocument/2006/relationships/hyperlink" Target="https://dcc.ligo.org/cgi-bin/private/DocDB/ShowDocument?.submit=Number&amp;docid=t1200321&amp;version=" TargetMode="External"/><Relationship Id="rId163" Type="http://schemas.openxmlformats.org/officeDocument/2006/relationships/hyperlink" Target="https://dcc.ligo.org/cgi-bin/private/DocDB/ShowDocument?.submit=Number&amp;docid=E1100994&amp;version=" TargetMode="External"/><Relationship Id="rId3" Type="http://schemas.openxmlformats.org/officeDocument/2006/relationships/styles" Target="styles.xml"/><Relationship Id="rId25" Type="http://schemas.openxmlformats.org/officeDocument/2006/relationships/hyperlink" Target="https://dcc.ligo.org/cgi-bin/private/DocDB/ShowDocument?docid=89822" TargetMode="External"/><Relationship Id="rId46" Type="http://schemas.openxmlformats.org/officeDocument/2006/relationships/hyperlink" Target="https://dcc.ligo.org/cgi-bin/private/DocDB/ShowDocument?.submit=Number&amp;docid=D0901098&amp;version=" TargetMode="External"/><Relationship Id="rId67" Type="http://schemas.openxmlformats.org/officeDocument/2006/relationships/image" Target="media/image11.png"/><Relationship Id="rId116" Type="http://schemas.openxmlformats.org/officeDocument/2006/relationships/hyperlink" Target="https://dcc.ligo.org/cgi-bin/private/DocDB/ShowDocument?.submit=Number&amp;docid=t1100194&amp;version=" TargetMode="External"/><Relationship Id="rId137" Type="http://schemas.openxmlformats.org/officeDocument/2006/relationships/hyperlink" Target="https://dcc.ligo.org/cgi-bin/private/DocDB/ShowDocument?docid=71664" TargetMode="External"/><Relationship Id="rId158" Type="http://schemas.openxmlformats.org/officeDocument/2006/relationships/hyperlink" Target="https://dcc.ligo.org/cgi-bin/private/DocDB/ShowDocument?.submit=Number&amp;docid=G1200070&amp;version=" TargetMode="External"/><Relationship Id="rId20" Type="http://schemas.openxmlformats.org/officeDocument/2006/relationships/hyperlink" Target="https://dcc.ligo.org/cgi-bin/private/DocDB/ShowDocument?docid=10862" TargetMode="External"/><Relationship Id="rId41" Type="http://schemas.openxmlformats.org/officeDocument/2006/relationships/hyperlink" Target="https://dcc.ligo.org/cgi-bin/private/DocDB/ShowDocument?docid=6873" TargetMode="External"/><Relationship Id="rId62" Type="http://schemas.openxmlformats.org/officeDocument/2006/relationships/hyperlink" Target="https://dcc.ligo.org/cgi-bin/private/DocDB/ShowDocument?.submit=Number&amp;docid=D1002075&amp;version=" TargetMode="External"/><Relationship Id="rId83" Type="http://schemas.openxmlformats.org/officeDocument/2006/relationships/hyperlink" Target="https://dcc.ligo.org/cgi-bin/private/DocDB/ProcessDocumentAdd" TargetMode="External"/><Relationship Id="rId88" Type="http://schemas.openxmlformats.org/officeDocument/2006/relationships/hyperlink" Target="https://dcc.ligo.org/cgi-bin/private/DocDB/ShowDocument?.submit=Number&amp;docid=d0901094&amp;version=" TargetMode="External"/><Relationship Id="rId111" Type="http://schemas.openxmlformats.org/officeDocument/2006/relationships/hyperlink" Target="https://dcc.ligo.org/cgi-bin/private/DocDB/ShowDocument?docid=14148" TargetMode="External"/><Relationship Id="rId132" Type="http://schemas.openxmlformats.org/officeDocument/2006/relationships/hyperlink" Target="https://dcc.ligo.org/cgi-bin/private/DocDB/ShowDocument?docid=91238" TargetMode="External"/><Relationship Id="rId153" Type="http://schemas.openxmlformats.org/officeDocument/2006/relationships/hyperlink" Target="https://dcc.ligo.org/cgi-bin/private/DocDB/ShowDocument?.submit=Number&amp;docid=d1101463&amp;version=" TargetMode="External"/><Relationship Id="rId174" Type="http://schemas.openxmlformats.org/officeDocument/2006/relationships/footer" Target="footer1.xml"/><Relationship Id="rId15" Type="http://schemas.openxmlformats.org/officeDocument/2006/relationships/hyperlink" Target="https://dcc.ligo.org/cgi-bin/private/DocDB/ShowDocument?docid=13508" TargetMode="External"/><Relationship Id="rId36" Type="http://schemas.openxmlformats.org/officeDocument/2006/relationships/hyperlink" Target="https://dcc.ligo.org/cgi-bin/private/DocDB/ShowDocument?.submit=Number&amp;docid=D0900124&amp;version=" TargetMode="External"/><Relationship Id="rId57" Type="http://schemas.openxmlformats.org/officeDocument/2006/relationships/hyperlink" Target="https://dcc.ligo.org/cgi-bin/private/DocDB/ShowDocument?.submit=Number&amp;docid=D1001805&amp;version=" TargetMode="External"/><Relationship Id="rId106" Type="http://schemas.openxmlformats.org/officeDocument/2006/relationships/hyperlink" Target="https://dcc.ligo.org/cgi-bin/private/DocDB/ShowDocument?.submit=Number&amp;docid=g1000125&amp;version=" TargetMode="External"/><Relationship Id="rId127" Type="http://schemas.openxmlformats.org/officeDocument/2006/relationships/hyperlink" Target="https://dcc.ligo.org/cgi-bin/private/DocDB/ShowDocument?docid=61876" TargetMode="External"/><Relationship Id="rId318" Type="http://schemas.microsoft.com/office/2007/relationships/stylesWithEffects" Target="stylesWithEffects.xml"/></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1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56BF374-4743-4E98-B008-BB774A17B0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47</TotalTime>
  <Pages>13</Pages>
  <Words>4845</Words>
  <Characters>27618</Characters>
  <Application>Microsoft Office Word</Application>
  <DocSecurity>0</DocSecurity>
  <Lines>230</Lines>
  <Paragraphs>64</Paragraphs>
  <ScaleCrop>false</ScaleCrop>
  <HeadingPairs>
    <vt:vector size="2" baseType="variant">
      <vt:variant>
        <vt:lpstr>Title</vt:lpstr>
      </vt:variant>
      <vt:variant>
        <vt:i4>1</vt:i4>
      </vt:variant>
    </vt:vector>
  </HeadingPairs>
  <TitlesOfParts>
    <vt:vector size="1" baseType="lpstr">
      <vt:lpstr>APPROVALS</vt:lpstr>
    </vt:vector>
  </TitlesOfParts>
  <Company>Microsoft</Company>
  <LinksUpToDate>false</LinksUpToDate>
  <CharactersWithSpaces>32399</CharactersWithSpaces>
  <SharedDoc>false</SharedDoc>
  <HLinks>
    <vt:vector size="312" baseType="variant">
      <vt:variant>
        <vt:i4>4128829</vt:i4>
      </vt:variant>
      <vt:variant>
        <vt:i4>225</vt:i4>
      </vt:variant>
      <vt:variant>
        <vt:i4>0</vt:i4>
      </vt:variant>
      <vt:variant>
        <vt:i4>5</vt:i4>
      </vt:variant>
      <vt:variant>
        <vt:lpwstr>https://dcc.ligo.org/cgi-bin/private/DocDB/ShowDocument?docid=26097</vt:lpwstr>
      </vt:variant>
      <vt:variant>
        <vt:lpwstr/>
      </vt:variant>
      <vt:variant>
        <vt:i4>3407935</vt:i4>
      </vt:variant>
      <vt:variant>
        <vt:i4>222</vt:i4>
      </vt:variant>
      <vt:variant>
        <vt:i4>0</vt:i4>
      </vt:variant>
      <vt:variant>
        <vt:i4>5</vt:i4>
      </vt:variant>
      <vt:variant>
        <vt:lpwstr>https://dcc.ligo.org/cgi-bin/private/DocDB/ShowDocument?docid=67636</vt:lpwstr>
      </vt:variant>
      <vt:variant>
        <vt:lpwstr/>
      </vt:variant>
      <vt:variant>
        <vt:i4>3473462</vt:i4>
      </vt:variant>
      <vt:variant>
        <vt:i4>219</vt:i4>
      </vt:variant>
      <vt:variant>
        <vt:i4>0</vt:i4>
      </vt:variant>
      <vt:variant>
        <vt:i4>5</vt:i4>
      </vt:variant>
      <vt:variant>
        <vt:lpwstr>https://dcc.ligo.org/cgi-bin/private/DocDB/ShowDocument?docid=10851</vt:lpwstr>
      </vt:variant>
      <vt:variant>
        <vt:lpwstr/>
      </vt:variant>
      <vt:variant>
        <vt:i4>4128816</vt:i4>
      </vt:variant>
      <vt:variant>
        <vt:i4>216</vt:i4>
      </vt:variant>
      <vt:variant>
        <vt:i4>0</vt:i4>
      </vt:variant>
      <vt:variant>
        <vt:i4>5</vt:i4>
      </vt:variant>
      <vt:variant>
        <vt:lpwstr>https://dcc.ligo.org/cgi-bin/private/DocDB/ShowDocument?docid=66990</vt:lpwstr>
      </vt:variant>
      <vt:variant>
        <vt:lpwstr/>
      </vt:variant>
      <vt:variant>
        <vt:i4>3145777</vt:i4>
      </vt:variant>
      <vt:variant>
        <vt:i4>213</vt:i4>
      </vt:variant>
      <vt:variant>
        <vt:i4>0</vt:i4>
      </vt:variant>
      <vt:variant>
        <vt:i4>5</vt:i4>
      </vt:variant>
      <vt:variant>
        <vt:lpwstr>https://dcc.ligo.org/cgi-bin/private/DocDB/ShowDocument?docid=66865</vt:lpwstr>
      </vt:variant>
      <vt:variant>
        <vt:lpwstr/>
      </vt:variant>
      <vt:variant>
        <vt:i4>4128829</vt:i4>
      </vt:variant>
      <vt:variant>
        <vt:i4>210</vt:i4>
      </vt:variant>
      <vt:variant>
        <vt:i4>0</vt:i4>
      </vt:variant>
      <vt:variant>
        <vt:i4>5</vt:i4>
      </vt:variant>
      <vt:variant>
        <vt:lpwstr>https://dcc.ligo.org/cgi-bin/private/DocDB/ShowDocument?docid=26097</vt:lpwstr>
      </vt:variant>
      <vt:variant>
        <vt:lpwstr/>
      </vt:variant>
      <vt:variant>
        <vt:i4>4128829</vt:i4>
      </vt:variant>
      <vt:variant>
        <vt:i4>207</vt:i4>
      </vt:variant>
      <vt:variant>
        <vt:i4>0</vt:i4>
      </vt:variant>
      <vt:variant>
        <vt:i4>5</vt:i4>
      </vt:variant>
      <vt:variant>
        <vt:lpwstr>https://dcc.ligo.org/cgi-bin/private/DocDB/ShowDocument?docid=26097</vt:lpwstr>
      </vt:variant>
      <vt:variant>
        <vt:lpwstr/>
      </vt:variant>
      <vt:variant>
        <vt:i4>3407921</vt:i4>
      </vt:variant>
      <vt:variant>
        <vt:i4>204</vt:i4>
      </vt:variant>
      <vt:variant>
        <vt:i4>0</vt:i4>
      </vt:variant>
      <vt:variant>
        <vt:i4>5</vt:i4>
      </vt:variant>
      <vt:variant>
        <vt:lpwstr>https://dcc.ligo.org/cgi-bin/private/DocDB/ShowDocument?docid=9377</vt:lpwstr>
      </vt:variant>
      <vt:variant>
        <vt:lpwstr/>
      </vt:variant>
      <vt:variant>
        <vt:i4>3145776</vt:i4>
      </vt:variant>
      <vt:variant>
        <vt:i4>201</vt:i4>
      </vt:variant>
      <vt:variant>
        <vt:i4>0</vt:i4>
      </vt:variant>
      <vt:variant>
        <vt:i4>5</vt:i4>
      </vt:variant>
      <vt:variant>
        <vt:lpwstr>https://dcc.ligo.org/cgi-bin/private/DocDB/ShowDocument?docid=68989</vt:lpwstr>
      </vt:variant>
      <vt:variant>
        <vt:lpwstr/>
      </vt:variant>
      <vt:variant>
        <vt:i4>4128831</vt:i4>
      </vt:variant>
      <vt:variant>
        <vt:i4>198</vt:i4>
      </vt:variant>
      <vt:variant>
        <vt:i4>0</vt:i4>
      </vt:variant>
      <vt:variant>
        <vt:i4>5</vt:i4>
      </vt:variant>
      <vt:variant>
        <vt:lpwstr>https://dcc.ligo.org/cgi-bin/private/DocDB/ShowDocument?docid=67688</vt:lpwstr>
      </vt:variant>
      <vt:variant>
        <vt:lpwstr/>
      </vt:variant>
      <vt:variant>
        <vt:i4>4128829</vt:i4>
      </vt:variant>
      <vt:variant>
        <vt:i4>195</vt:i4>
      </vt:variant>
      <vt:variant>
        <vt:i4>0</vt:i4>
      </vt:variant>
      <vt:variant>
        <vt:i4>5</vt:i4>
      </vt:variant>
      <vt:variant>
        <vt:lpwstr>https://dcc.ligo.org/cgi-bin/private/DocDB/ShowDocument?docid=26097</vt:lpwstr>
      </vt:variant>
      <vt:variant>
        <vt:lpwstr/>
      </vt:variant>
      <vt:variant>
        <vt:i4>3473469</vt:i4>
      </vt:variant>
      <vt:variant>
        <vt:i4>192</vt:i4>
      </vt:variant>
      <vt:variant>
        <vt:i4>0</vt:i4>
      </vt:variant>
      <vt:variant>
        <vt:i4>5</vt:i4>
      </vt:variant>
      <vt:variant>
        <vt:lpwstr>https://dcc.ligo.org/cgi-bin/private/DocDB/ShowDocument?docid=67426</vt:lpwstr>
      </vt:variant>
      <vt:variant>
        <vt:lpwstr/>
      </vt:variant>
      <vt:variant>
        <vt:i4>3211322</vt:i4>
      </vt:variant>
      <vt:variant>
        <vt:i4>189</vt:i4>
      </vt:variant>
      <vt:variant>
        <vt:i4>0</vt:i4>
      </vt:variant>
      <vt:variant>
        <vt:i4>5</vt:i4>
      </vt:variant>
      <vt:variant>
        <vt:lpwstr>https://dcc.ligo.org/cgi-bin/private/DocDB/ShowDocument?docid=60317</vt:lpwstr>
      </vt:variant>
      <vt:variant>
        <vt:lpwstr/>
      </vt:variant>
      <vt:variant>
        <vt:i4>3407928</vt:i4>
      </vt:variant>
      <vt:variant>
        <vt:i4>186</vt:i4>
      </vt:variant>
      <vt:variant>
        <vt:i4>0</vt:i4>
      </vt:variant>
      <vt:variant>
        <vt:i4>5</vt:i4>
      </vt:variant>
      <vt:variant>
        <vt:lpwstr>https://dcc.ligo.org/cgi-bin/private/DocDB/ShowDocument?docid=62167</vt:lpwstr>
      </vt:variant>
      <vt:variant>
        <vt:lpwstr/>
      </vt:variant>
      <vt:variant>
        <vt:i4>3145777</vt:i4>
      </vt:variant>
      <vt:variant>
        <vt:i4>183</vt:i4>
      </vt:variant>
      <vt:variant>
        <vt:i4>0</vt:i4>
      </vt:variant>
      <vt:variant>
        <vt:i4>5</vt:i4>
      </vt:variant>
      <vt:variant>
        <vt:lpwstr>https://dcc.ligo.org/cgi-bin/private/DocDB/ShowDocument?docid=66865</vt:lpwstr>
      </vt:variant>
      <vt:variant>
        <vt:lpwstr/>
      </vt:variant>
      <vt:variant>
        <vt:i4>3473462</vt:i4>
      </vt:variant>
      <vt:variant>
        <vt:i4>180</vt:i4>
      </vt:variant>
      <vt:variant>
        <vt:i4>0</vt:i4>
      </vt:variant>
      <vt:variant>
        <vt:i4>5</vt:i4>
      </vt:variant>
      <vt:variant>
        <vt:lpwstr>https://dcc.ligo.org/cgi-bin/private/DocDB/ShowDocument?docid=10851</vt:lpwstr>
      </vt:variant>
      <vt:variant>
        <vt:lpwstr/>
      </vt:variant>
      <vt:variant>
        <vt:i4>3407926</vt:i4>
      </vt:variant>
      <vt:variant>
        <vt:i4>177</vt:i4>
      </vt:variant>
      <vt:variant>
        <vt:i4>0</vt:i4>
      </vt:variant>
      <vt:variant>
        <vt:i4>5</vt:i4>
      </vt:variant>
      <vt:variant>
        <vt:lpwstr>https://dcc.ligo.org/cgi-bin/private/DocDB/ShowDocument?docid=11854</vt:lpwstr>
      </vt:variant>
      <vt:variant>
        <vt:lpwstr/>
      </vt:variant>
      <vt:variant>
        <vt:i4>3211321</vt:i4>
      </vt:variant>
      <vt:variant>
        <vt:i4>174</vt:i4>
      </vt:variant>
      <vt:variant>
        <vt:i4>0</vt:i4>
      </vt:variant>
      <vt:variant>
        <vt:i4>5</vt:i4>
      </vt:variant>
      <vt:variant>
        <vt:lpwstr>https://dcc.ligo.org/cgi-bin/private/DocDB/ShowDocument?docid=10710</vt:lpwstr>
      </vt:variant>
      <vt:variant>
        <vt:lpwstr/>
      </vt:variant>
      <vt:variant>
        <vt:i4>3342395</vt:i4>
      </vt:variant>
      <vt:variant>
        <vt:i4>171</vt:i4>
      </vt:variant>
      <vt:variant>
        <vt:i4>0</vt:i4>
      </vt:variant>
      <vt:variant>
        <vt:i4>5</vt:i4>
      </vt:variant>
      <vt:variant>
        <vt:lpwstr>https://dcc.ligo.org/cgi-bin/private/DocDB/ShowDocument?docid=11522</vt:lpwstr>
      </vt:variant>
      <vt:variant>
        <vt:lpwstr/>
      </vt:variant>
      <vt:variant>
        <vt:i4>3735608</vt:i4>
      </vt:variant>
      <vt:variant>
        <vt:i4>168</vt:i4>
      </vt:variant>
      <vt:variant>
        <vt:i4>0</vt:i4>
      </vt:variant>
      <vt:variant>
        <vt:i4>5</vt:i4>
      </vt:variant>
      <vt:variant>
        <vt:lpwstr>https://dcc.ligo.org/cgi-bin/private/DocDB/ShowDocument?docid=1069</vt:lpwstr>
      </vt:variant>
      <vt:variant>
        <vt:lpwstr/>
      </vt:variant>
      <vt:variant>
        <vt:i4>3670072</vt:i4>
      </vt:variant>
      <vt:variant>
        <vt:i4>165</vt:i4>
      </vt:variant>
      <vt:variant>
        <vt:i4>0</vt:i4>
      </vt:variant>
      <vt:variant>
        <vt:i4>5</vt:i4>
      </vt:variant>
      <vt:variant>
        <vt:lpwstr>https://dcc.ligo.org/cgi-bin/private/DocDB/ShowDocument?docid=1068</vt:lpwstr>
      </vt:variant>
      <vt:variant>
        <vt:lpwstr/>
      </vt:variant>
      <vt:variant>
        <vt:i4>3211320</vt:i4>
      </vt:variant>
      <vt:variant>
        <vt:i4>162</vt:i4>
      </vt:variant>
      <vt:variant>
        <vt:i4>0</vt:i4>
      </vt:variant>
      <vt:variant>
        <vt:i4>5</vt:i4>
      </vt:variant>
      <vt:variant>
        <vt:lpwstr>https://dcc.ligo.org/cgi-bin/private/DocDB/ShowDocument?docid=67162</vt:lpwstr>
      </vt:variant>
      <vt:variant>
        <vt:lpwstr/>
      </vt:variant>
      <vt:variant>
        <vt:i4>4128816</vt:i4>
      </vt:variant>
      <vt:variant>
        <vt:i4>159</vt:i4>
      </vt:variant>
      <vt:variant>
        <vt:i4>0</vt:i4>
      </vt:variant>
      <vt:variant>
        <vt:i4>5</vt:i4>
      </vt:variant>
      <vt:variant>
        <vt:lpwstr>https://dcc.ligo.org/cgi-bin/private/DocDB/ShowDocument?docid=66990</vt:lpwstr>
      </vt:variant>
      <vt:variant>
        <vt:lpwstr/>
      </vt:variant>
      <vt:variant>
        <vt:i4>3473464</vt:i4>
      </vt:variant>
      <vt:variant>
        <vt:i4>156</vt:i4>
      </vt:variant>
      <vt:variant>
        <vt:i4>0</vt:i4>
      </vt:variant>
      <vt:variant>
        <vt:i4>5</vt:i4>
      </vt:variant>
      <vt:variant>
        <vt:lpwstr>https://dcc.ligo.org/cgi-bin/private/DocDB/ShowDocument?docid=1065</vt:lpwstr>
      </vt:variant>
      <vt:variant>
        <vt:lpwstr/>
      </vt:variant>
      <vt:variant>
        <vt:i4>8323179</vt:i4>
      </vt:variant>
      <vt:variant>
        <vt:i4>153</vt:i4>
      </vt:variant>
      <vt:variant>
        <vt:i4>0</vt:i4>
      </vt:variant>
      <vt:variant>
        <vt:i4>5</vt:i4>
      </vt:variant>
      <vt:variant>
        <vt:lpwstr>https://dcc.ligo.org/cgi-bin/private/DocDB/ShowDocument?.submit=Number&amp;docid=d1100408&amp;version=</vt:lpwstr>
      </vt:variant>
      <vt:variant>
        <vt:lpwstr/>
      </vt:variant>
      <vt:variant>
        <vt:i4>3407935</vt:i4>
      </vt:variant>
      <vt:variant>
        <vt:i4>150</vt:i4>
      </vt:variant>
      <vt:variant>
        <vt:i4>0</vt:i4>
      </vt:variant>
      <vt:variant>
        <vt:i4>5</vt:i4>
      </vt:variant>
      <vt:variant>
        <vt:lpwstr>https://dcc.ligo.org/cgi-bin/private/DocDB/ShowDocument?docid=67636</vt:lpwstr>
      </vt:variant>
      <vt:variant>
        <vt:lpwstr/>
      </vt:variant>
      <vt:variant>
        <vt:i4>7471201</vt:i4>
      </vt:variant>
      <vt:variant>
        <vt:i4>147</vt:i4>
      </vt:variant>
      <vt:variant>
        <vt:i4>0</vt:i4>
      </vt:variant>
      <vt:variant>
        <vt:i4>5</vt:i4>
      </vt:variant>
      <vt:variant>
        <vt:lpwstr>https://dcc.ligo.org/cgi-bin/private/DocDB/ShowDocument?.submit=Number&amp;docid=e0900047&amp;version=</vt:lpwstr>
      </vt:variant>
      <vt:variant>
        <vt:lpwstr/>
      </vt:variant>
      <vt:variant>
        <vt:i4>3473464</vt:i4>
      </vt:variant>
      <vt:variant>
        <vt:i4>138</vt:i4>
      </vt:variant>
      <vt:variant>
        <vt:i4>0</vt:i4>
      </vt:variant>
      <vt:variant>
        <vt:i4>5</vt:i4>
      </vt:variant>
      <vt:variant>
        <vt:lpwstr>https://dcc.ligo.org/cgi-bin/private/DocDB/ShowDocument?docid=1065</vt:lpwstr>
      </vt:variant>
      <vt:variant>
        <vt:lpwstr/>
      </vt:variant>
      <vt:variant>
        <vt:i4>7798886</vt:i4>
      </vt:variant>
      <vt:variant>
        <vt:i4>135</vt:i4>
      </vt:variant>
      <vt:variant>
        <vt:i4>0</vt:i4>
      </vt:variant>
      <vt:variant>
        <vt:i4>5</vt:i4>
      </vt:variant>
      <vt:variant>
        <vt:lpwstr>https://dcc.ligo.org/cgi-bin/private/DocDB/ShowDocument?.submit=Number&amp;docid=d1000392&amp;version=</vt:lpwstr>
      </vt:variant>
      <vt:variant>
        <vt:lpwstr/>
      </vt:variant>
      <vt:variant>
        <vt:i4>7471203</vt:i4>
      </vt:variant>
      <vt:variant>
        <vt:i4>132</vt:i4>
      </vt:variant>
      <vt:variant>
        <vt:i4>0</vt:i4>
      </vt:variant>
      <vt:variant>
        <vt:i4>5</vt:i4>
      </vt:variant>
      <vt:variant>
        <vt:lpwstr>https://dcc.ligo.org/cgi-bin/private/DocDB/ShowDocument?.submit=Number&amp;docid=d0901346&amp;version=</vt:lpwstr>
      </vt:variant>
      <vt:variant>
        <vt:lpwstr/>
      </vt:variant>
      <vt:variant>
        <vt:i4>1179711</vt:i4>
      </vt:variant>
      <vt:variant>
        <vt:i4>125</vt:i4>
      </vt:variant>
      <vt:variant>
        <vt:i4>0</vt:i4>
      </vt:variant>
      <vt:variant>
        <vt:i4>5</vt:i4>
      </vt:variant>
      <vt:variant>
        <vt:lpwstr/>
      </vt:variant>
      <vt:variant>
        <vt:lpwstr>_Toc301247908</vt:lpwstr>
      </vt:variant>
      <vt:variant>
        <vt:i4>1179711</vt:i4>
      </vt:variant>
      <vt:variant>
        <vt:i4>119</vt:i4>
      </vt:variant>
      <vt:variant>
        <vt:i4>0</vt:i4>
      </vt:variant>
      <vt:variant>
        <vt:i4>5</vt:i4>
      </vt:variant>
      <vt:variant>
        <vt:lpwstr/>
      </vt:variant>
      <vt:variant>
        <vt:lpwstr>_Toc301247907</vt:lpwstr>
      </vt:variant>
      <vt:variant>
        <vt:i4>1179711</vt:i4>
      </vt:variant>
      <vt:variant>
        <vt:i4>113</vt:i4>
      </vt:variant>
      <vt:variant>
        <vt:i4>0</vt:i4>
      </vt:variant>
      <vt:variant>
        <vt:i4>5</vt:i4>
      </vt:variant>
      <vt:variant>
        <vt:lpwstr/>
      </vt:variant>
      <vt:variant>
        <vt:lpwstr>_Toc301247906</vt:lpwstr>
      </vt:variant>
      <vt:variant>
        <vt:i4>1179711</vt:i4>
      </vt:variant>
      <vt:variant>
        <vt:i4>107</vt:i4>
      </vt:variant>
      <vt:variant>
        <vt:i4>0</vt:i4>
      </vt:variant>
      <vt:variant>
        <vt:i4>5</vt:i4>
      </vt:variant>
      <vt:variant>
        <vt:lpwstr/>
      </vt:variant>
      <vt:variant>
        <vt:lpwstr>_Toc301247905</vt:lpwstr>
      </vt:variant>
      <vt:variant>
        <vt:i4>1179711</vt:i4>
      </vt:variant>
      <vt:variant>
        <vt:i4>101</vt:i4>
      </vt:variant>
      <vt:variant>
        <vt:i4>0</vt:i4>
      </vt:variant>
      <vt:variant>
        <vt:i4>5</vt:i4>
      </vt:variant>
      <vt:variant>
        <vt:lpwstr/>
      </vt:variant>
      <vt:variant>
        <vt:lpwstr>_Toc301247904</vt:lpwstr>
      </vt:variant>
      <vt:variant>
        <vt:i4>1179711</vt:i4>
      </vt:variant>
      <vt:variant>
        <vt:i4>95</vt:i4>
      </vt:variant>
      <vt:variant>
        <vt:i4>0</vt:i4>
      </vt:variant>
      <vt:variant>
        <vt:i4>5</vt:i4>
      </vt:variant>
      <vt:variant>
        <vt:lpwstr/>
      </vt:variant>
      <vt:variant>
        <vt:lpwstr>_Toc301247903</vt:lpwstr>
      </vt:variant>
      <vt:variant>
        <vt:i4>1179711</vt:i4>
      </vt:variant>
      <vt:variant>
        <vt:i4>89</vt:i4>
      </vt:variant>
      <vt:variant>
        <vt:i4>0</vt:i4>
      </vt:variant>
      <vt:variant>
        <vt:i4>5</vt:i4>
      </vt:variant>
      <vt:variant>
        <vt:lpwstr/>
      </vt:variant>
      <vt:variant>
        <vt:lpwstr>_Toc301247902</vt:lpwstr>
      </vt:variant>
      <vt:variant>
        <vt:i4>1179711</vt:i4>
      </vt:variant>
      <vt:variant>
        <vt:i4>83</vt:i4>
      </vt:variant>
      <vt:variant>
        <vt:i4>0</vt:i4>
      </vt:variant>
      <vt:variant>
        <vt:i4>5</vt:i4>
      </vt:variant>
      <vt:variant>
        <vt:lpwstr/>
      </vt:variant>
      <vt:variant>
        <vt:lpwstr>_Toc301247901</vt:lpwstr>
      </vt:variant>
      <vt:variant>
        <vt:i4>1179711</vt:i4>
      </vt:variant>
      <vt:variant>
        <vt:i4>77</vt:i4>
      </vt:variant>
      <vt:variant>
        <vt:i4>0</vt:i4>
      </vt:variant>
      <vt:variant>
        <vt:i4>5</vt:i4>
      </vt:variant>
      <vt:variant>
        <vt:lpwstr/>
      </vt:variant>
      <vt:variant>
        <vt:lpwstr>_Toc301247900</vt:lpwstr>
      </vt:variant>
      <vt:variant>
        <vt:i4>1769534</vt:i4>
      </vt:variant>
      <vt:variant>
        <vt:i4>71</vt:i4>
      </vt:variant>
      <vt:variant>
        <vt:i4>0</vt:i4>
      </vt:variant>
      <vt:variant>
        <vt:i4>5</vt:i4>
      </vt:variant>
      <vt:variant>
        <vt:lpwstr/>
      </vt:variant>
      <vt:variant>
        <vt:lpwstr>_Toc301247899</vt:lpwstr>
      </vt:variant>
      <vt:variant>
        <vt:i4>1769534</vt:i4>
      </vt:variant>
      <vt:variant>
        <vt:i4>65</vt:i4>
      </vt:variant>
      <vt:variant>
        <vt:i4>0</vt:i4>
      </vt:variant>
      <vt:variant>
        <vt:i4>5</vt:i4>
      </vt:variant>
      <vt:variant>
        <vt:lpwstr/>
      </vt:variant>
      <vt:variant>
        <vt:lpwstr>_Toc301247898</vt:lpwstr>
      </vt:variant>
      <vt:variant>
        <vt:i4>1769534</vt:i4>
      </vt:variant>
      <vt:variant>
        <vt:i4>59</vt:i4>
      </vt:variant>
      <vt:variant>
        <vt:i4>0</vt:i4>
      </vt:variant>
      <vt:variant>
        <vt:i4>5</vt:i4>
      </vt:variant>
      <vt:variant>
        <vt:lpwstr/>
      </vt:variant>
      <vt:variant>
        <vt:lpwstr>_Toc301247897</vt:lpwstr>
      </vt:variant>
      <vt:variant>
        <vt:i4>1769534</vt:i4>
      </vt:variant>
      <vt:variant>
        <vt:i4>53</vt:i4>
      </vt:variant>
      <vt:variant>
        <vt:i4>0</vt:i4>
      </vt:variant>
      <vt:variant>
        <vt:i4>5</vt:i4>
      </vt:variant>
      <vt:variant>
        <vt:lpwstr/>
      </vt:variant>
      <vt:variant>
        <vt:lpwstr>_Toc301247896</vt:lpwstr>
      </vt:variant>
      <vt:variant>
        <vt:i4>1769534</vt:i4>
      </vt:variant>
      <vt:variant>
        <vt:i4>47</vt:i4>
      </vt:variant>
      <vt:variant>
        <vt:i4>0</vt:i4>
      </vt:variant>
      <vt:variant>
        <vt:i4>5</vt:i4>
      </vt:variant>
      <vt:variant>
        <vt:lpwstr/>
      </vt:variant>
      <vt:variant>
        <vt:lpwstr>_Toc301247895</vt:lpwstr>
      </vt:variant>
      <vt:variant>
        <vt:i4>1769534</vt:i4>
      </vt:variant>
      <vt:variant>
        <vt:i4>41</vt:i4>
      </vt:variant>
      <vt:variant>
        <vt:i4>0</vt:i4>
      </vt:variant>
      <vt:variant>
        <vt:i4>5</vt:i4>
      </vt:variant>
      <vt:variant>
        <vt:lpwstr/>
      </vt:variant>
      <vt:variant>
        <vt:lpwstr>_Toc301247894</vt:lpwstr>
      </vt:variant>
      <vt:variant>
        <vt:i4>1769534</vt:i4>
      </vt:variant>
      <vt:variant>
        <vt:i4>35</vt:i4>
      </vt:variant>
      <vt:variant>
        <vt:i4>0</vt:i4>
      </vt:variant>
      <vt:variant>
        <vt:i4>5</vt:i4>
      </vt:variant>
      <vt:variant>
        <vt:lpwstr/>
      </vt:variant>
      <vt:variant>
        <vt:lpwstr>_Toc301247893</vt:lpwstr>
      </vt:variant>
      <vt:variant>
        <vt:i4>1769534</vt:i4>
      </vt:variant>
      <vt:variant>
        <vt:i4>29</vt:i4>
      </vt:variant>
      <vt:variant>
        <vt:i4>0</vt:i4>
      </vt:variant>
      <vt:variant>
        <vt:i4>5</vt:i4>
      </vt:variant>
      <vt:variant>
        <vt:lpwstr/>
      </vt:variant>
      <vt:variant>
        <vt:lpwstr>_Toc301247892</vt:lpwstr>
      </vt:variant>
      <vt:variant>
        <vt:i4>1769534</vt:i4>
      </vt:variant>
      <vt:variant>
        <vt:i4>23</vt:i4>
      </vt:variant>
      <vt:variant>
        <vt:i4>0</vt:i4>
      </vt:variant>
      <vt:variant>
        <vt:i4>5</vt:i4>
      </vt:variant>
      <vt:variant>
        <vt:lpwstr/>
      </vt:variant>
      <vt:variant>
        <vt:lpwstr>_Toc301247891</vt:lpwstr>
      </vt:variant>
      <vt:variant>
        <vt:i4>1769534</vt:i4>
      </vt:variant>
      <vt:variant>
        <vt:i4>17</vt:i4>
      </vt:variant>
      <vt:variant>
        <vt:i4>0</vt:i4>
      </vt:variant>
      <vt:variant>
        <vt:i4>5</vt:i4>
      </vt:variant>
      <vt:variant>
        <vt:lpwstr/>
      </vt:variant>
      <vt:variant>
        <vt:lpwstr>_Toc301247890</vt:lpwstr>
      </vt:variant>
      <vt:variant>
        <vt:i4>1703998</vt:i4>
      </vt:variant>
      <vt:variant>
        <vt:i4>11</vt:i4>
      </vt:variant>
      <vt:variant>
        <vt:i4>0</vt:i4>
      </vt:variant>
      <vt:variant>
        <vt:i4>5</vt:i4>
      </vt:variant>
      <vt:variant>
        <vt:lpwstr/>
      </vt:variant>
      <vt:variant>
        <vt:lpwstr>_Toc301247889</vt:lpwstr>
      </vt:variant>
      <vt:variant>
        <vt:i4>1703998</vt:i4>
      </vt:variant>
      <vt:variant>
        <vt:i4>5</vt:i4>
      </vt:variant>
      <vt:variant>
        <vt:i4>0</vt:i4>
      </vt:variant>
      <vt:variant>
        <vt:i4>5</vt:i4>
      </vt:variant>
      <vt:variant>
        <vt:lpwstr/>
      </vt:variant>
      <vt:variant>
        <vt:lpwstr>_Toc301247888</vt:lpwstr>
      </vt:variant>
      <vt:variant>
        <vt:i4>7471201</vt:i4>
      </vt:variant>
      <vt:variant>
        <vt:i4>0</vt:i4>
      </vt:variant>
      <vt:variant>
        <vt:i4>0</vt:i4>
      </vt:variant>
      <vt:variant>
        <vt:i4>5</vt:i4>
      </vt:variant>
      <vt:variant>
        <vt:lpwstr>https://dcc.ligo.org/cgi-bin/private/DocDB/ShowDocument?.submit=Number&amp;docid=e0900047&amp;version=</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APPROVALS</dc:title>
  <dc:creator>GariLynn Billingsley</dc:creator>
  <cp:lastModifiedBy>Eric James</cp:lastModifiedBy>
  <cp:revision>6</cp:revision>
  <cp:lastPrinted>2012-01-17T21:58:00Z</cp:lastPrinted>
  <dcterms:created xsi:type="dcterms:W3CDTF">2012-08-24T23:00:00Z</dcterms:created>
  <dcterms:modified xsi:type="dcterms:W3CDTF">2012-09-07T15:35:00Z</dcterms:modified>
</cp:coreProperties>
</file>