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office.vbaProject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6"/>
        <w:gridCol w:w="3493"/>
        <w:gridCol w:w="2091"/>
        <w:gridCol w:w="1750"/>
        <w:gridCol w:w="3689"/>
        <w:gridCol w:w="145"/>
      </w:tblGrid>
      <w:tr w:rsidR="009D3540" w14:paraId="3B31ABDC" w14:textId="77777777" w:rsidTr="00BB5D45">
        <w:trPr>
          <w:gridAfter w:val="1"/>
          <w:wAfter w:w="145" w:type="dxa"/>
          <w:jc w:val="center"/>
        </w:trPr>
        <w:tc>
          <w:tcPr>
            <w:tcW w:w="7470" w:type="dxa"/>
            <w:gridSpan w:val="4"/>
            <w:vMerge w:val="restart"/>
            <w:tcBorders>
              <w:top w:val="single" w:sz="24" w:space="0" w:color="auto"/>
            </w:tcBorders>
          </w:tcPr>
          <w:p w14:paraId="27565910" w14:textId="77777777" w:rsidR="009D3540" w:rsidRPr="00BB5D45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ECR Title: ECR: </w:t>
            </w:r>
            <w:r w:rsidR="00BB5D45">
              <w:rPr>
                <w:bCs/>
                <w:sz w:val="32"/>
              </w:rPr>
              <w:t>Replacement of IO_MB_M2 2.1% beam splitter with 10% beam splitter</w:t>
            </w:r>
          </w:p>
        </w:tc>
        <w:tc>
          <w:tcPr>
            <w:tcW w:w="3689" w:type="dxa"/>
            <w:tcBorders>
              <w:top w:val="single" w:sz="24" w:space="0" w:color="auto"/>
              <w:bottom w:val="nil"/>
            </w:tcBorders>
          </w:tcPr>
          <w:p w14:paraId="36A38BA9" w14:textId="77777777" w:rsidR="009D3540" w:rsidRPr="00F247B3" w:rsidRDefault="009D3540" w:rsidP="009D3540">
            <w:pPr>
              <w:pStyle w:val="Heading2"/>
            </w:pPr>
            <w:r>
              <w:t>DCC No:  E12xxxxx-vx</w:t>
            </w:r>
          </w:p>
        </w:tc>
      </w:tr>
      <w:tr w:rsidR="009D3540" w14:paraId="01AAE7C3" w14:textId="77777777" w:rsidTr="00BB5D45">
        <w:trPr>
          <w:gridAfter w:val="1"/>
          <w:wAfter w:w="145" w:type="dxa"/>
          <w:jc w:val="center"/>
        </w:trPr>
        <w:tc>
          <w:tcPr>
            <w:tcW w:w="7470" w:type="dxa"/>
            <w:gridSpan w:val="4"/>
            <w:vMerge/>
            <w:tcBorders>
              <w:bottom w:val="nil"/>
            </w:tcBorders>
          </w:tcPr>
          <w:p w14:paraId="7B9AEC1D" w14:textId="77777777"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1610289" w14:textId="77777777" w:rsidR="009D3540" w:rsidRPr="00B86962" w:rsidRDefault="009D3540" w:rsidP="00BE7D54">
            <w:pPr>
              <w:pStyle w:val="Heading2"/>
            </w:pPr>
            <w:r>
              <w:t xml:space="preserve">Date: </w:t>
            </w:r>
          </w:p>
        </w:tc>
      </w:tr>
      <w:tr w:rsidR="00CD154B" w14:paraId="67A177A1" w14:textId="77777777">
        <w:trPr>
          <w:gridAfter w:val="1"/>
          <w:wAfter w:w="145" w:type="dxa"/>
          <w:trHeight w:val="1197"/>
          <w:jc w:val="center"/>
        </w:trPr>
        <w:tc>
          <w:tcPr>
            <w:tcW w:w="3629" w:type="dxa"/>
            <w:gridSpan w:val="2"/>
            <w:tcBorders>
              <w:top w:val="nil"/>
              <w:bottom w:val="single" w:sz="12" w:space="0" w:color="auto"/>
            </w:tcBorders>
          </w:tcPr>
          <w:p w14:paraId="1489DAD7" w14:textId="77777777" w:rsidR="005525BA" w:rsidRPr="007E1849" w:rsidRDefault="009D3540">
            <w:pPr>
              <w:spacing w:before="120" w:after="120"/>
              <w:rPr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  <w:r w:rsidR="00BB5D45">
              <w:rPr>
                <w:bCs/>
                <w:sz w:val="28"/>
              </w:rPr>
              <w:t xml:space="preserve">Alberto </w:t>
            </w:r>
            <w:proofErr w:type="spellStart"/>
            <w:r w:rsidR="00BB5D45">
              <w:rPr>
                <w:bCs/>
                <w:sz w:val="28"/>
              </w:rPr>
              <w:t>Stochino</w:t>
            </w:r>
            <w:proofErr w:type="spellEnd"/>
            <w:r w:rsidR="007E1849">
              <w:rPr>
                <w:bCs/>
                <w:sz w:val="28"/>
              </w:rPr>
              <w:t xml:space="preserve">, Daniel </w:t>
            </w:r>
            <w:proofErr w:type="spellStart"/>
            <w:r w:rsidR="007E1849">
              <w:rPr>
                <w:bCs/>
                <w:sz w:val="28"/>
              </w:rPr>
              <w:t>Sigg</w:t>
            </w:r>
            <w:proofErr w:type="spellEnd"/>
            <w:r w:rsidR="007E1849">
              <w:rPr>
                <w:bCs/>
                <w:sz w:val="28"/>
              </w:rPr>
              <w:t xml:space="preserve">, Keita </w:t>
            </w:r>
            <w:proofErr w:type="spellStart"/>
            <w:r w:rsidR="007E1849">
              <w:rPr>
                <w:bCs/>
                <w:sz w:val="28"/>
              </w:rPr>
              <w:t>Kawabe</w:t>
            </w:r>
            <w:proofErr w:type="spellEnd"/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14:paraId="079D3586" w14:textId="77777777" w:rsidR="00CD154B" w:rsidRPr="00B86962" w:rsidRDefault="005525BA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BB5D45">
              <w:rPr>
                <w:b/>
                <w:bCs/>
                <w:sz w:val="28"/>
              </w:rPr>
              <w:t xml:space="preserve"> </w:t>
            </w:r>
            <w:r w:rsidR="00BB5D45">
              <w:rPr>
                <w:bCs/>
                <w:sz w:val="28"/>
              </w:rPr>
              <w:t>PSL, ISC</w:t>
            </w:r>
            <w:r w:rsidR="003F0BDF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3689" w:type="dxa"/>
            <w:tcBorders>
              <w:top w:val="nil"/>
              <w:bottom w:val="single" w:sz="12" w:space="0" w:color="auto"/>
            </w:tcBorders>
          </w:tcPr>
          <w:p w14:paraId="351AFE7B" w14:textId="77777777"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14:paraId="54D90486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36" w:type="dxa"/>
          <w:trHeight w:val="1770"/>
          <w:jc w:val="center"/>
        </w:trPr>
        <w:tc>
          <w:tcPr>
            <w:tcW w:w="11168" w:type="dxa"/>
            <w:gridSpan w:val="5"/>
          </w:tcPr>
          <w:p w14:paraId="387753DD" w14:textId="22DBDD37" w:rsidR="00A165BD" w:rsidRPr="000647DD" w:rsidRDefault="009D3540" w:rsidP="00B834EA">
            <w:pPr>
              <w:pStyle w:val="Header"/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  <w:r w:rsidR="00BB5D45">
              <w:rPr>
                <w:bCs/>
                <w:sz w:val="24"/>
              </w:rPr>
              <w:t>We propose to replace the optic current</w:t>
            </w:r>
            <w:r w:rsidR="00B834EA">
              <w:rPr>
                <w:bCs/>
                <w:sz w:val="24"/>
              </w:rPr>
              <w:t>ly</w:t>
            </w:r>
            <w:r w:rsidR="00BB5D45">
              <w:rPr>
                <w:bCs/>
                <w:sz w:val="24"/>
              </w:rPr>
              <w:t xml:space="preserve"> in place of IO_MB_M2 on the PSL </w:t>
            </w:r>
            <w:r w:rsidR="000647DD">
              <w:rPr>
                <w:bCs/>
                <w:sz w:val="24"/>
              </w:rPr>
              <w:t>table, which</w:t>
            </w:r>
            <w:r w:rsidR="00BB5D45">
              <w:rPr>
                <w:bCs/>
                <w:sz w:val="24"/>
              </w:rPr>
              <w:t xml:space="preserve"> </w:t>
            </w:r>
            <w:r w:rsidR="00B834EA">
              <w:rPr>
                <w:bCs/>
                <w:sz w:val="24"/>
              </w:rPr>
              <w:t>is a</w:t>
            </w:r>
            <w:r w:rsidR="00BB5D45">
              <w:rPr>
                <w:bCs/>
                <w:sz w:val="24"/>
              </w:rPr>
              <w:t xml:space="preserve"> beam splitter </w:t>
            </w:r>
            <w:r w:rsidR="00B834EA">
              <w:rPr>
                <w:bCs/>
                <w:sz w:val="24"/>
              </w:rPr>
              <w:t>to pick-off</w:t>
            </w:r>
            <w:r w:rsidR="00BB5D45">
              <w:rPr>
                <w:bCs/>
                <w:sz w:val="24"/>
              </w:rPr>
              <w:t xml:space="preserve"> the </w:t>
            </w:r>
            <w:r w:rsidR="000647DD">
              <w:rPr>
                <w:bCs/>
                <w:sz w:val="24"/>
              </w:rPr>
              <w:t>ALS beam directed to ISCT1. With this change the current beam splitter</w:t>
            </w:r>
            <w:r w:rsidR="00B834EA">
              <w:rPr>
                <w:bCs/>
                <w:sz w:val="24"/>
              </w:rPr>
              <w:t>, with a</w:t>
            </w:r>
            <w:r w:rsidR="000647DD">
              <w:rPr>
                <w:bCs/>
                <w:sz w:val="24"/>
              </w:rPr>
              <w:t xml:space="preserve"> </w:t>
            </w:r>
            <w:proofErr w:type="spellStart"/>
            <w:r w:rsidR="000647DD">
              <w:rPr>
                <w:bCs/>
                <w:sz w:val="24"/>
              </w:rPr>
              <w:t>transmissivity</w:t>
            </w:r>
            <w:proofErr w:type="spellEnd"/>
            <w:r w:rsidR="000647DD">
              <w:rPr>
                <w:bCs/>
                <w:sz w:val="24"/>
              </w:rPr>
              <w:t xml:space="preserve"> of 2.1%</w:t>
            </w:r>
            <w:r w:rsidR="00B834EA">
              <w:rPr>
                <w:bCs/>
                <w:sz w:val="24"/>
              </w:rPr>
              <w:t>,</w:t>
            </w:r>
            <w:r w:rsidR="000647DD">
              <w:rPr>
                <w:bCs/>
                <w:sz w:val="24"/>
              </w:rPr>
              <w:t xml:space="preserve"> would be replaced with </w:t>
            </w:r>
            <w:r w:rsidR="00B834EA">
              <w:rPr>
                <w:bCs/>
                <w:sz w:val="24"/>
              </w:rPr>
              <w:t>a different</w:t>
            </w:r>
            <w:r w:rsidR="000647DD">
              <w:rPr>
                <w:bCs/>
                <w:sz w:val="24"/>
              </w:rPr>
              <w:t xml:space="preserve"> beam splitter with a 10% </w:t>
            </w:r>
            <w:proofErr w:type="spellStart"/>
            <w:r w:rsidR="000647DD">
              <w:rPr>
                <w:bCs/>
                <w:sz w:val="24"/>
              </w:rPr>
              <w:t>transmissivity</w:t>
            </w:r>
            <w:proofErr w:type="spellEnd"/>
            <w:r w:rsidR="000647DD" w:rsidRPr="000647DD">
              <w:rPr>
                <w:bCs/>
                <w:sz w:val="24"/>
                <w:szCs w:val="24"/>
              </w:rPr>
              <w:t>.</w:t>
            </w:r>
            <w:r w:rsidR="00B834EA">
              <w:rPr>
                <w:sz w:val="24"/>
                <w:szCs w:val="24"/>
              </w:rPr>
              <w:t xml:space="preserve"> The PSL o</w:t>
            </w:r>
            <w:r w:rsidR="000647DD" w:rsidRPr="000647DD">
              <w:rPr>
                <w:sz w:val="24"/>
                <w:szCs w:val="24"/>
              </w:rPr>
              <w:t>perating procedure will</w:t>
            </w:r>
            <w:r w:rsidR="000647DD">
              <w:t xml:space="preserve"> </w:t>
            </w:r>
            <w:r w:rsidR="000647DD">
              <w:rPr>
                <w:sz w:val="24"/>
                <w:szCs w:val="24"/>
              </w:rPr>
              <w:t>also be changed by requiring that the ALS pick-off is blocked when the PSL mode is switched to high power, that is greater than 20 W.</w:t>
            </w:r>
          </w:p>
        </w:tc>
      </w:tr>
      <w:tr w:rsidR="00CD154B" w14:paraId="0411EFD5" w14:textId="77777777" w:rsidTr="004E060A">
        <w:tblPrEx>
          <w:tblCellMar>
            <w:left w:w="108" w:type="dxa"/>
            <w:right w:w="108" w:type="dxa"/>
          </w:tblCellMar>
        </w:tblPrEx>
        <w:trPr>
          <w:gridBefore w:val="1"/>
          <w:wBefore w:w="136" w:type="dxa"/>
          <w:trHeight w:val="1689"/>
          <w:jc w:val="center"/>
        </w:trPr>
        <w:tc>
          <w:tcPr>
            <w:tcW w:w="11168" w:type="dxa"/>
            <w:gridSpan w:val="5"/>
          </w:tcPr>
          <w:p w14:paraId="248F6E36" w14:textId="77777777" w:rsidR="00CD154B" w:rsidRDefault="009D354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  <w:r w:rsidR="00441A10">
              <w:rPr>
                <w:sz w:val="24"/>
              </w:rPr>
              <w:t xml:space="preserve">The pick-off beam of the PSL directed to ISCT1 for frequency doubling needs to maintain a constant power of about 1.5 W. With the PSL running in low power mode (~15 W) and the current </w:t>
            </w:r>
            <w:proofErr w:type="spellStart"/>
            <w:r w:rsidR="00441A10">
              <w:rPr>
                <w:sz w:val="24"/>
              </w:rPr>
              <w:t>transmissivity</w:t>
            </w:r>
            <w:proofErr w:type="spellEnd"/>
            <w:r w:rsidR="00441A10">
              <w:rPr>
                <w:sz w:val="24"/>
              </w:rPr>
              <w:t xml:space="preserve"> of IO_MB_M2 (2.1%), the pick-off beam would not have adequate power.</w:t>
            </w:r>
          </w:p>
          <w:p w14:paraId="2D83C5D1" w14:textId="68C970F3" w:rsidR="00C37F2D" w:rsidRDefault="00441A1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To avoid </w:t>
            </w:r>
            <w:r w:rsidR="00B834EA">
              <w:rPr>
                <w:sz w:val="24"/>
              </w:rPr>
              <w:t>delivering more than 2 W</w:t>
            </w:r>
            <w:r>
              <w:rPr>
                <w:sz w:val="24"/>
              </w:rPr>
              <w:t xml:space="preserve"> on ISCT1 when the PSL runs on high power (~170 W), we require that </w:t>
            </w:r>
            <w:r w:rsidR="007E1849">
              <w:rPr>
                <w:sz w:val="24"/>
              </w:rPr>
              <w:t xml:space="preserve">in </w:t>
            </w:r>
            <w:r w:rsidR="00B834EA">
              <w:rPr>
                <w:sz w:val="24"/>
              </w:rPr>
              <w:t>those</w:t>
            </w:r>
            <w:r w:rsidR="007E1849">
              <w:rPr>
                <w:sz w:val="24"/>
              </w:rPr>
              <w:t xml:space="preserve"> </w:t>
            </w:r>
            <w:r w:rsidR="00B834EA">
              <w:rPr>
                <w:sz w:val="24"/>
              </w:rPr>
              <w:t>circumstances</w:t>
            </w:r>
            <w:r w:rsidR="007E184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 w:rsidR="007E1849">
              <w:rPr>
                <w:sz w:val="24"/>
              </w:rPr>
              <w:t xml:space="preserve">ALS pick-off </w:t>
            </w:r>
            <w:proofErr w:type="gramStart"/>
            <w:r w:rsidR="007E1849">
              <w:rPr>
                <w:sz w:val="24"/>
              </w:rPr>
              <w:t>is</w:t>
            </w:r>
            <w:proofErr w:type="gramEnd"/>
            <w:r w:rsidR="007E1849">
              <w:rPr>
                <w:sz w:val="24"/>
              </w:rPr>
              <w:t xml:space="preserve"> completely blocked</w:t>
            </w:r>
            <w:r w:rsidR="00B834EA">
              <w:rPr>
                <w:sz w:val="24"/>
              </w:rPr>
              <w:t xml:space="preserve"> on the PSL table</w:t>
            </w:r>
            <w:r w:rsidR="007E1849">
              <w:rPr>
                <w:sz w:val="24"/>
              </w:rPr>
              <w:t>. This will prevent damage of the frequency doubling crystal and potentially excessive power to impinge on the ALS viewport on HAM1.</w:t>
            </w:r>
          </w:p>
          <w:p w14:paraId="33489F3F" w14:textId="77777777" w:rsidR="00CD154B" w:rsidRPr="00ED2910" w:rsidRDefault="00CD154B" w:rsidP="00D92ED9">
            <w:pPr>
              <w:pStyle w:val="Header"/>
              <w:spacing w:before="120"/>
              <w:rPr>
                <w:sz w:val="24"/>
              </w:rPr>
            </w:pPr>
          </w:p>
        </w:tc>
      </w:tr>
      <w:tr w:rsidR="009D3540" w14:paraId="5C2A9B89" w14:textId="77777777" w:rsidTr="004E060A">
        <w:tblPrEx>
          <w:tblCellMar>
            <w:left w:w="108" w:type="dxa"/>
            <w:right w:w="108" w:type="dxa"/>
          </w:tblCellMar>
        </w:tblPrEx>
        <w:trPr>
          <w:gridBefore w:val="1"/>
          <w:wBefore w:w="136" w:type="dxa"/>
          <w:trHeight w:val="888"/>
          <w:jc w:val="center"/>
        </w:trPr>
        <w:tc>
          <w:tcPr>
            <w:tcW w:w="11168" w:type="dxa"/>
            <w:gridSpan w:val="5"/>
          </w:tcPr>
          <w:p w14:paraId="3F2A7DD8" w14:textId="5E402672" w:rsidR="009D3540" w:rsidRPr="007E1849" w:rsidRDefault="009D3540" w:rsidP="00B834EA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7E1849">
              <w:rPr>
                <w:b/>
                <w:bCs/>
                <w:sz w:val="24"/>
              </w:rPr>
              <w:t xml:space="preserve"> </w:t>
            </w:r>
            <w:r w:rsidR="00B834EA">
              <w:rPr>
                <w:bCs/>
                <w:sz w:val="24"/>
              </w:rPr>
              <w:t>Zero</w:t>
            </w:r>
            <w:r w:rsidR="007E1849">
              <w:rPr>
                <w:bCs/>
                <w:sz w:val="24"/>
              </w:rPr>
              <w:t>. The new 10% beam splitter is already available in stock as a spare.</w:t>
            </w:r>
          </w:p>
        </w:tc>
      </w:tr>
      <w:tr w:rsidR="00CD154B" w14:paraId="6627AD51" w14:textId="77777777" w:rsidTr="004E060A">
        <w:tblPrEx>
          <w:tblCellMar>
            <w:left w:w="108" w:type="dxa"/>
            <w:right w:w="108" w:type="dxa"/>
          </w:tblCellMar>
        </w:tblPrEx>
        <w:trPr>
          <w:gridBefore w:val="1"/>
          <w:wBefore w:w="136" w:type="dxa"/>
          <w:trHeight w:val="870"/>
          <w:jc w:val="center"/>
        </w:trPr>
        <w:tc>
          <w:tcPr>
            <w:tcW w:w="11168" w:type="dxa"/>
            <w:gridSpan w:val="5"/>
          </w:tcPr>
          <w:p w14:paraId="699DCF54" w14:textId="5F3AB5DB" w:rsidR="009D3540" w:rsidRDefault="009D3540" w:rsidP="00B834E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7E1849">
              <w:rPr>
                <w:b/>
                <w:bCs/>
                <w:sz w:val="24"/>
              </w:rPr>
              <w:t xml:space="preserve"> </w:t>
            </w:r>
            <w:r w:rsidR="007E1849">
              <w:rPr>
                <w:bCs/>
                <w:sz w:val="24"/>
              </w:rPr>
              <w:t>No affect on schedule if the change is completed before IMC lock acquisition begins.</w:t>
            </w:r>
            <w:r w:rsidR="00B834EA">
              <w:rPr>
                <w:bCs/>
                <w:sz w:val="24"/>
              </w:rPr>
              <w:t xml:space="preserve"> Possible interference with IMC alignment if completed after.</w:t>
            </w:r>
          </w:p>
        </w:tc>
      </w:tr>
      <w:tr w:rsidR="009D3540" w14:paraId="05D15B58" w14:textId="77777777" w:rsidTr="004E060A">
        <w:tblPrEx>
          <w:tblCellMar>
            <w:left w:w="108" w:type="dxa"/>
            <w:right w:w="108" w:type="dxa"/>
          </w:tblCellMar>
        </w:tblPrEx>
        <w:trPr>
          <w:gridBefore w:val="1"/>
          <w:wBefore w:w="136" w:type="dxa"/>
          <w:trHeight w:val="1140"/>
          <w:jc w:val="center"/>
        </w:trPr>
        <w:tc>
          <w:tcPr>
            <w:tcW w:w="5584" w:type="dxa"/>
            <w:gridSpan w:val="2"/>
          </w:tcPr>
          <w:p w14:paraId="1B30FA88" w14:textId="77777777"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0" w:name="Check9"/>
          <w:p w14:paraId="410801C8" w14:textId="77777777"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0"/>
            <w:r>
              <w:rPr>
                <w:b/>
                <w:bCs/>
              </w:rPr>
              <w:t xml:space="preserve"> </w:t>
            </w:r>
            <w:bookmarkStart w:id="1" w:name="Check10"/>
            <w:r>
              <w:rPr>
                <w:b/>
                <w:bCs/>
              </w:rPr>
              <w:t>Safety</w:t>
            </w:r>
          </w:p>
          <w:p w14:paraId="6B392F58" w14:textId="77777777"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Correct Hardware</w:t>
            </w:r>
          </w:p>
          <w:p w14:paraId="0BDA2D12" w14:textId="77777777"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Correct Documentation</w:t>
            </w:r>
          </w:p>
        </w:tc>
        <w:tc>
          <w:tcPr>
            <w:tcW w:w="5584" w:type="dxa"/>
            <w:gridSpan w:val="3"/>
          </w:tcPr>
          <w:p w14:paraId="4BFFC6CF" w14:textId="77777777" w:rsidR="009D3540" w:rsidRDefault="007E1849" w:rsidP="009D3540">
            <w:pPr>
              <w:rPr>
                <w:b/>
                <w:bCs/>
              </w:rPr>
            </w:pPr>
            <w:r>
              <w:rPr>
                <w:rFonts w:ascii="Zapf Dingbats" w:hAnsi="Zapf Dingbats"/>
                <w:b/>
                <w:bCs/>
              </w:rPr>
              <w:t>✓</w:t>
            </w:r>
            <w:r w:rsidR="009D3540">
              <w:rPr>
                <w:b/>
                <w:bCs/>
              </w:rPr>
              <w:t xml:space="preserve"> Improve Hardware</w:t>
            </w:r>
          </w:p>
          <w:p w14:paraId="2E7AC0AD" w14:textId="77777777" w:rsidR="009D3540" w:rsidRDefault="009D3540" w:rsidP="00BB5D4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Improve</w:t>
            </w:r>
            <w:r w:rsidR="00712CDA">
              <w:rPr>
                <w:b/>
                <w:bCs/>
              </w:rPr>
              <w:t>/clarify</w:t>
            </w:r>
            <w:r>
              <w:rPr>
                <w:b/>
                <w:bCs/>
              </w:rPr>
              <w:t xml:space="preserve"> Documentation</w:t>
            </w:r>
          </w:p>
          <w:p w14:paraId="363E7FA5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Interface</w:t>
            </w:r>
          </w:p>
          <w:p w14:paraId="16B3ABC5" w14:textId="77777777" w:rsidR="009D3540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Requirement</w:t>
            </w:r>
          </w:p>
        </w:tc>
      </w:tr>
      <w:tr w:rsidR="00712CDA" w14:paraId="6E590EF9" w14:textId="77777777" w:rsidTr="004E060A">
        <w:tblPrEx>
          <w:tblCellMar>
            <w:left w:w="108" w:type="dxa"/>
            <w:right w:w="108" w:type="dxa"/>
          </w:tblCellMar>
        </w:tblPrEx>
        <w:trPr>
          <w:gridBefore w:val="1"/>
          <w:wBefore w:w="136" w:type="dxa"/>
          <w:trHeight w:val="1662"/>
          <w:jc w:val="center"/>
        </w:trPr>
        <w:tc>
          <w:tcPr>
            <w:tcW w:w="5584" w:type="dxa"/>
            <w:gridSpan w:val="2"/>
          </w:tcPr>
          <w:p w14:paraId="4BA9E9FA" w14:textId="77777777"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14:paraId="5081FFB3" w14:textId="77777777" w:rsidR="007E1849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Desirable for ease of use, maintenance, safety</w:t>
            </w:r>
          </w:p>
          <w:p w14:paraId="263B54BD" w14:textId="77777777" w:rsidR="00712CDA" w:rsidRDefault="007E1849" w:rsidP="00712CDA">
            <w:pPr>
              <w:rPr>
                <w:b/>
                <w:bCs/>
              </w:rPr>
            </w:pPr>
            <w:r>
              <w:rPr>
                <w:rFonts w:ascii="Zapf Dingbats" w:hAnsi="Zapf Dingbats"/>
                <w:b/>
                <w:bCs/>
              </w:rPr>
              <w:t>✓</w:t>
            </w:r>
            <w:r w:rsidR="00712CDA">
              <w:rPr>
                <w:b/>
                <w:bCs/>
              </w:rPr>
              <w:t xml:space="preserve"> Desirable for improved performance, reliability</w:t>
            </w:r>
          </w:p>
          <w:p w14:paraId="4D2EA0EA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performance, reliability</w:t>
            </w:r>
          </w:p>
          <w:p w14:paraId="10E00B13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function</w:t>
            </w:r>
          </w:p>
          <w:p w14:paraId="7E15981D" w14:textId="77777777" w:rsidR="00712CDA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safety</w:t>
            </w:r>
          </w:p>
        </w:tc>
        <w:tc>
          <w:tcPr>
            <w:tcW w:w="5584" w:type="dxa"/>
            <w:gridSpan w:val="3"/>
          </w:tcPr>
          <w:p w14:paraId="1D7983ED" w14:textId="77777777"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14:paraId="59C6EA72" w14:textId="77777777" w:rsidR="007E1849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no</w:t>
            </w:r>
            <w:proofErr w:type="gramEnd"/>
            <w:r>
              <w:rPr>
                <w:b/>
                <w:bCs/>
              </w:rPr>
              <w:t xml:space="preserve"> urgency</w:t>
            </w:r>
          </w:p>
          <w:p w14:paraId="3F1CFEF7" w14:textId="77777777" w:rsidR="00712CDA" w:rsidRDefault="007E1849" w:rsidP="00712CDA">
            <w:pPr>
              <w:rPr>
                <w:b/>
                <w:bCs/>
              </w:rPr>
            </w:pPr>
            <w:r>
              <w:rPr>
                <w:rFonts w:ascii="Zapf Dingbats" w:hAnsi="Zapf Dingbats"/>
                <w:b/>
                <w:bCs/>
              </w:rPr>
              <w:t>✓</w:t>
            </w:r>
            <w:r>
              <w:rPr>
                <w:b/>
                <w:bCs/>
              </w:rPr>
              <w:t xml:space="preserve"> </w:t>
            </w:r>
            <w:r w:rsidR="00712CDA">
              <w:rPr>
                <w:b/>
                <w:bCs/>
              </w:rPr>
              <w:t xml:space="preserve">desirable by date/event: </w:t>
            </w:r>
            <w:r>
              <w:rPr>
                <w:bCs/>
              </w:rPr>
              <w:t>11/16/2012</w:t>
            </w:r>
          </w:p>
          <w:p w14:paraId="566E249E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by date/event: ____________</w:t>
            </w:r>
          </w:p>
          <w:p w14:paraId="5A7FA7E6" w14:textId="77777777" w:rsidR="00712CDA" w:rsidRDefault="00712CDA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Immediately (ASAP)</w:t>
            </w:r>
          </w:p>
        </w:tc>
      </w:tr>
      <w:tr w:rsidR="004E060A" w14:paraId="1523CE0B" w14:textId="77777777" w:rsidTr="00BB5D45">
        <w:tblPrEx>
          <w:tblCellMar>
            <w:left w:w="108" w:type="dxa"/>
            <w:right w:w="108" w:type="dxa"/>
          </w:tblCellMar>
        </w:tblPrEx>
        <w:trPr>
          <w:gridBefore w:val="1"/>
          <w:wBefore w:w="136" w:type="dxa"/>
          <w:trHeight w:val="1770"/>
          <w:jc w:val="center"/>
        </w:trPr>
        <w:tc>
          <w:tcPr>
            <w:tcW w:w="5584" w:type="dxa"/>
            <w:gridSpan w:val="2"/>
          </w:tcPr>
          <w:p w14:paraId="69A0604A" w14:textId="77777777"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14:paraId="489ADE35" w14:textId="77777777"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Repair/modify. List part &amp; SNs: ______________________</w:t>
            </w:r>
          </w:p>
          <w:p w14:paraId="784B8399" w14:textId="77777777" w:rsidR="00823199" w:rsidRDefault="00823199" w:rsidP="00E2420A">
            <w:pPr>
              <w:rPr>
                <w:rFonts w:ascii="Zapf Dingbats" w:hAnsi="Zapf Dingbats"/>
                <w:b/>
                <w:bCs/>
              </w:rPr>
            </w:pPr>
          </w:p>
          <w:p w14:paraId="04047773" w14:textId="6CA875E0" w:rsidR="00E2420A" w:rsidRDefault="00823199" w:rsidP="00E2420A">
            <w:pPr>
              <w:rPr>
                <w:b/>
                <w:bCs/>
              </w:rPr>
            </w:pPr>
            <w:r>
              <w:rPr>
                <w:rFonts w:ascii="Zapf Dingbats" w:hAnsi="Zapf Dingbats"/>
                <w:b/>
                <w:bCs/>
              </w:rPr>
              <w:t>✓</w:t>
            </w:r>
            <w:r w:rsidR="00E2420A">
              <w:rPr>
                <w:b/>
                <w:bCs/>
              </w:rPr>
              <w:t>Scrap &amp; Replace. List part &amp; SNs:</w:t>
            </w:r>
            <w:r w:rsidR="00B834EA">
              <w:rPr>
                <w:bCs/>
              </w:rPr>
              <w:t xml:space="preserve"> IO_MB_M2</w:t>
            </w:r>
            <w:bookmarkStart w:id="3" w:name="_GoBack"/>
            <w:bookmarkEnd w:id="3"/>
          </w:p>
          <w:p w14:paraId="3A673BC9" w14:textId="77777777" w:rsidR="00E2420A" w:rsidRDefault="00E2420A" w:rsidP="004E060A">
            <w:pPr>
              <w:rPr>
                <w:b/>
                <w:bCs/>
              </w:rPr>
            </w:pPr>
          </w:p>
          <w:p w14:paraId="256D7306" w14:textId="77777777"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Installed units? List IFO, part &amp; SNs: _________________</w:t>
            </w:r>
          </w:p>
          <w:p w14:paraId="72E28152" w14:textId="77777777" w:rsidR="00E2420A" w:rsidRDefault="00E2420A" w:rsidP="004E060A">
            <w:pPr>
              <w:rPr>
                <w:b/>
                <w:bCs/>
              </w:rPr>
            </w:pPr>
          </w:p>
          <w:p w14:paraId="76882650" w14:textId="77777777"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14:paraId="6032D142" w14:textId="77777777"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84" w:type="dxa"/>
            <w:gridSpan w:val="3"/>
          </w:tcPr>
          <w:p w14:paraId="1892B71B" w14:textId="77777777" w:rsidR="004E060A" w:rsidRDefault="00E2420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Impacted Documentation </w:t>
            </w:r>
            <w:r w:rsidRPr="00E2420A">
              <w:rPr>
                <w:bCs/>
                <w:sz w:val="24"/>
              </w:rPr>
              <w:t xml:space="preserve">(list all </w:t>
            </w:r>
            <w:proofErr w:type="spellStart"/>
            <w:r w:rsidRPr="00E2420A">
              <w:rPr>
                <w:bCs/>
                <w:sz w:val="24"/>
              </w:rPr>
              <w:t>dwgs</w:t>
            </w:r>
            <w:proofErr w:type="spellEnd"/>
            <w:r w:rsidRPr="00E2420A">
              <w:rPr>
                <w:bCs/>
                <w:sz w:val="24"/>
              </w:rPr>
              <w:t>, design reports, test reports, specifications, etc.):</w:t>
            </w:r>
          </w:p>
          <w:p w14:paraId="4F875063" w14:textId="77777777" w:rsidR="007E1849" w:rsidRPr="007E1849" w:rsidRDefault="007E1849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 w:rsidRPr="007E1849">
              <w:rPr>
                <w:bCs/>
                <w:sz w:val="24"/>
              </w:rPr>
              <w:t>LIGO-D0902114-v12</w:t>
            </w:r>
          </w:p>
        </w:tc>
      </w:tr>
      <w:tr w:rsidR="009D3540" w14:paraId="3EDCC444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136" w:type="dxa"/>
          <w:trHeight w:val="5298"/>
          <w:jc w:val="center"/>
        </w:trPr>
        <w:tc>
          <w:tcPr>
            <w:tcW w:w="11168" w:type="dxa"/>
            <w:gridSpan w:val="5"/>
          </w:tcPr>
          <w:p w14:paraId="19A43AF0" w14:textId="77777777"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Disposition (to be completed by Systems Engineering):</w:t>
            </w:r>
          </w:p>
          <w:p w14:paraId="4C75D2D7" w14:textId="77777777" w:rsidR="00CE0764" w:rsidRPr="004165FE" w:rsidRDefault="00CE0764" w:rsidP="00CE0764">
            <w:pPr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4165FE">
              <w:rPr>
                <w:b/>
                <w:bCs/>
                <w:sz w:val="24"/>
                <w:szCs w:val="24"/>
              </w:rPr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Pr="004165FE">
              <w:rPr>
                <w:b/>
                <w:bCs/>
                <w:sz w:val="24"/>
                <w:szCs w:val="24"/>
              </w:rPr>
              <w:t xml:space="preserve"> TRB</w:t>
            </w:r>
          </w:p>
          <w:p w14:paraId="5F267126" w14:textId="77777777" w:rsidR="00CE0764" w:rsidRPr="004165FE" w:rsidRDefault="00CE0764" w:rsidP="00CE0764">
            <w:pPr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4165FE">
              <w:rPr>
                <w:b/>
                <w:bCs/>
                <w:sz w:val="24"/>
                <w:szCs w:val="24"/>
              </w:rPr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Pr="004165FE">
              <w:rPr>
                <w:b/>
                <w:bCs/>
                <w:sz w:val="24"/>
                <w:szCs w:val="24"/>
              </w:rPr>
              <w:t xml:space="preserve"> CCB</w:t>
            </w:r>
          </w:p>
          <w:p w14:paraId="60CF9FFC" w14:textId="77777777" w:rsidR="00CE0764" w:rsidRPr="004165FE" w:rsidRDefault="00CE0764" w:rsidP="00CE0764">
            <w:pPr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4165FE">
              <w:rPr>
                <w:b/>
                <w:bCs/>
                <w:sz w:val="24"/>
                <w:szCs w:val="24"/>
              </w:rPr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Pr="004165FE">
              <w:rPr>
                <w:b/>
                <w:bCs/>
                <w:sz w:val="24"/>
                <w:szCs w:val="24"/>
              </w:rPr>
              <w:t xml:space="preserve"> Approved</w:t>
            </w:r>
          </w:p>
          <w:p w14:paraId="183976F1" w14:textId="77777777" w:rsidR="00CE0764" w:rsidRPr="004165FE" w:rsidRDefault="00CE0764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4165FE">
              <w:rPr>
                <w:b/>
                <w:bCs/>
                <w:sz w:val="24"/>
                <w:szCs w:val="24"/>
              </w:rPr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Pr="004165FE">
              <w:rPr>
                <w:b/>
                <w:bCs/>
                <w:sz w:val="24"/>
                <w:szCs w:val="24"/>
              </w:rPr>
              <w:t xml:space="preserve"> Additional information required. Define:</w:t>
            </w:r>
          </w:p>
          <w:p w14:paraId="6F94C0B5" w14:textId="77777777" w:rsidR="00CE0764" w:rsidRPr="004165FE" w:rsidRDefault="00CE0764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14:paraId="38B1D2B2" w14:textId="77777777" w:rsidR="00CE0764" w:rsidRPr="004165FE" w:rsidRDefault="00CE0764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14:paraId="18ECC2B8" w14:textId="77777777" w:rsidR="00CE0764" w:rsidRPr="004165FE" w:rsidRDefault="004165FE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i/>
                <w:sz w:val="24"/>
                <w:szCs w:val="24"/>
              </w:rPr>
            </w:pPr>
            <w:r w:rsidRPr="004165FE">
              <w:rPr>
                <w:bCs/>
                <w:i/>
                <w:sz w:val="24"/>
                <w:szCs w:val="24"/>
              </w:rPr>
              <w:t>[Requester re-submits with new information with the same DCC E-number for the ECR but the next version number.]</w:t>
            </w:r>
          </w:p>
          <w:p w14:paraId="4DF6CE55" w14:textId="77777777"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14:paraId="10566348" w14:textId="77777777" w:rsidR="009D3540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Concurrence by Project Management: (Acknowledged Electronically in DCC)</w:t>
            </w:r>
          </w:p>
          <w:tbl>
            <w:tblPr>
              <w:tblW w:w="10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11"/>
              <w:gridCol w:w="270"/>
              <w:gridCol w:w="5220"/>
              <w:gridCol w:w="360"/>
            </w:tblGrid>
            <w:tr w:rsidR="009D3540" w14:paraId="6FF0CD22" w14:textId="77777777" w:rsidTr="00CE0764">
              <w:trPr>
                <w:trHeight w:val="557"/>
              </w:trPr>
              <w:tc>
                <w:tcPr>
                  <w:tcW w:w="5111" w:type="dxa"/>
                </w:tcPr>
                <w:p w14:paraId="5D2B70CF" w14:textId="77777777" w:rsidR="009D3540" w:rsidRPr="00CE0764" w:rsidRDefault="009D3540" w:rsidP="00FA532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  <w:r w:rsidRPr="00CE0764">
                    <w:rPr>
                      <w:b/>
                      <w:sz w:val="24"/>
                      <w:szCs w:val="24"/>
                    </w:rPr>
                    <w:t>Project Systems Engineer</w:t>
                  </w:r>
                  <w:r w:rsidRPr="00CE0764">
                    <w:rPr>
                      <w:sz w:val="24"/>
                      <w:szCs w:val="24"/>
                    </w:rPr>
                    <w:t>:  Dennis Coyne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14:paraId="6693A31E" w14:textId="77777777" w:rsidR="009D3540" w:rsidRPr="00CE0764" w:rsidRDefault="009D3540" w:rsidP="007808F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0" w:type="dxa"/>
                  <w:tcBorders>
                    <w:left w:val="single" w:sz="4" w:space="0" w:color="auto"/>
                  </w:tcBorders>
                </w:tcPr>
                <w:p w14:paraId="48E5A1A5" w14:textId="77777777" w:rsidR="009D3540" w:rsidRPr="00CE0764" w:rsidRDefault="009D3540" w:rsidP="00FA532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  <w:r w:rsidRPr="00CE0764">
                    <w:rPr>
                      <w:b/>
                      <w:sz w:val="24"/>
                      <w:szCs w:val="24"/>
                    </w:rPr>
                    <w:t>Project Systems Scientist</w:t>
                  </w:r>
                  <w:r w:rsidRPr="00CE0764">
                    <w:rPr>
                      <w:sz w:val="24"/>
                      <w:szCs w:val="24"/>
                    </w:rPr>
                    <w:t xml:space="preserve">:  Peter </w:t>
                  </w:r>
                  <w:proofErr w:type="spellStart"/>
                  <w:r w:rsidRPr="00CE0764">
                    <w:rPr>
                      <w:sz w:val="24"/>
                      <w:szCs w:val="24"/>
                    </w:rPr>
                    <w:t>Fritschel</w:t>
                  </w:r>
                  <w:proofErr w:type="spellEnd"/>
                </w:p>
              </w:tc>
              <w:tc>
                <w:tcPr>
                  <w:tcW w:w="360" w:type="dxa"/>
                </w:tcPr>
                <w:p w14:paraId="2C77186D" w14:textId="77777777" w:rsidR="009D3540" w:rsidRPr="00EA6727" w:rsidRDefault="009D3540" w:rsidP="00FA532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3FA92C2" w14:textId="77777777"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14:paraId="3662297D" w14:textId="77777777" w:rsidR="00972D71" w:rsidRDefault="00972D71" w:rsidP="00C37F2D"/>
    <w:sectPr w:rsidR="00972D71" w:rsidSect="00A93C35">
      <w:headerReference w:type="default" r:id="rId8"/>
      <w:footerReference w:type="default" r:id="rId9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87EFB" w14:textId="77777777" w:rsidR="00441A10" w:rsidRDefault="00441A10">
      <w:r>
        <w:separator/>
      </w:r>
    </w:p>
  </w:endnote>
  <w:endnote w:type="continuationSeparator" w:id="0">
    <w:p w14:paraId="4597646B" w14:textId="77777777" w:rsidR="00441A10" w:rsidRDefault="0044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74C7D" w14:textId="77777777" w:rsidR="00441A10" w:rsidRDefault="00441A10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>F1200011-</w:t>
    </w:r>
    <w:proofErr w:type="gramStart"/>
    <w:r>
      <w:t>v1  Form</w:t>
    </w:r>
    <w:proofErr w:type="gramEnd"/>
  </w:p>
  <w:p w14:paraId="7FAE4AB9" w14:textId="77777777" w:rsidR="00441A10" w:rsidRDefault="00441A10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34E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834E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E7082" w14:textId="77777777" w:rsidR="00441A10" w:rsidRDefault="00441A10">
      <w:r>
        <w:separator/>
      </w:r>
    </w:p>
  </w:footnote>
  <w:footnote w:type="continuationSeparator" w:id="0">
    <w:p w14:paraId="18C20357" w14:textId="77777777" w:rsidR="00441A10" w:rsidRDefault="00441A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1D4D4" w14:textId="77777777" w:rsidR="00441A10" w:rsidRDefault="00441A10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Advanced LIGO Engineering Change Request (ECR)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10AF7"/>
    <w:rsid w:val="0002419E"/>
    <w:rsid w:val="000647DD"/>
    <w:rsid w:val="00080B8A"/>
    <w:rsid w:val="000C5D30"/>
    <w:rsid w:val="000D037E"/>
    <w:rsid w:val="000F72C7"/>
    <w:rsid w:val="00113380"/>
    <w:rsid w:val="00141068"/>
    <w:rsid w:val="00167341"/>
    <w:rsid w:val="001A29EC"/>
    <w:rsid w:val="001B53CE"/>
    <w:rsid w:val="001E07EE"/>
    <w:rsid w:val="001F6124"/>
    <w:rsid w:val="0020792C"/>
    <w:rsid w:val="002272EC"/>
    <w:rsid w:val="00273A2E"/>
    <w:rsid w:val="002D78D1"/>
    <w:rsid w:val="0030465C"/>
    <w:rsid w:val="00311009"/>
    <w:rsid w:val="003648F8"/>
    <w:rsid w:val="003656D0"/>
    <w:rsid w:val="003A51D0"/>
    <w:rsid w:val="003F0BDF"/>
    <w:rsid w:val="00401DDF"/>
    <w:rsid w:val="004165FE"/>
    <w:rsid w:val="00441A10"/>
    <w:rsid w:val="00453C97"/>
    <w:rsid w:val="0047123C"/>
    <w:rsid w:val="004914C5"/>
    <w:rsid w:val="00495FD6"/>
    <w:rsid w:val="004B08CC"/>
    <w:rsid w:val="004B0FC3"/>
    <w:rsid w:val="004C0BD5"/>
    <w:rsid w:val="004C17F0"/>
    <w:rsid w:val="004C74C3"/>
    <w:rsid w:val="004D4EB2"/>
    <w:rsid w:val="004E060A"/>
    <w:rsid w:val="0051372F"/>
    <w:rsid w:val="0054503B"/>
    <w:rsid w:val="00550D0E"/>
    <w:rsid w:val="005525BA"/>
    <w:rsid w:val="00572CDF"/>
    <w:rsid w:val="005D269B"/>
    <w:rsid w:val="005E5ECA"/>
    <w:rsid w:val="00612485"/>
    <w:rsid w:val="006237FE"/>
    <w:rsid w:val="006529F8"/>
    <w:rsid w:val="006B53B5"/>
    <w:rsid w:val="006F0D7C"/>
    <w:rsid w:val="00701F34"/>
    <w:rsid w:val="00712CDA"/>
    <w:rsid w:val="00742B0A"/>
    <w:rsid w:val="00757AB2"/>
    <w:rsid w:val="007808F0"/>
    <w:rsid w:val="007B1CC3"/>
    <w:rsid w:val="007C0FFF"/>
    <w:rsid w:val="007E1849"/>
    <w:rsid w:val="00823199"/>
    <w:rsid w:val="00837E15"/>
    <w:rsid w:val="00860F13"/>
    <w:rsid w:val="00871F74"/>
    <w:rsid w:val="00895A1A"/>
    <w:rsid w:val="008A1BB7"/>
    <w:rsid w:val="008E3244"/>
    <w:rsid w:val="0092199D"/>
    <w:rsid w:val="00956B6B"/>
    <w:rsid w:val="00972D71"/>
    <w:rsid w:val="009B1D80"/>
    <w:rsid w:val="009D3540"/>
    <w:rsid w:val="00A07772"/>
    <w:rsid w:val="00A165BD"/>
    <w:rsid w:val="00A74DDA"/>
    <w:rsid w:val="00A93C35"/>
    <w:rsid w:val="00AE5539"/>
    <w:rsid w:val="00B002A3"/>
    <w:rsid w:val="00B834EA"/>
    <w:rsid w:val="00B86428"/>
    <w:rsid w:val="00B97D2A"/>
    <w:rsid w:val="00BA1BBC"/>
    <w:rsid w:val="00BA1C38"/>
    <w:rsid w:val="00BA770F"/>
    <w:rsid w:val="00BA7CF7"/>
    <w:rsid w:val="00BB5D45"/>
    <w:rsid w:val="00BC36DD"/>
    <w:rsid w:val="00BC6845"/>
    <w:rsid w:val="00BE7D54"/>
    <w:rsid w:val="00C33660"/>
    <w:rsid w:val="00C37F2D"/>
    <w:rsid w:val="00C97C86"/>
    <w:rsid w:val="00CA6A85"/>
    <w:rsid w:val="00CD154B"/>
    <w:rsid w:val="00CE0764"/>
    <w:rsid w:val="00D20FE1"/>
    <w:rsid w:val="00D35714"/>
    <w:rsid w:val="00D57DA7"/>
    <w:rsid w:val="00D67807"/>
    <w:rsid w:val="00D8405A"/>
    <w:rsid w:val="00D8796D"/>
    <w:rsid w:val="00D92ED9"/>
    <w:rsid w:val="00DA0E09"/>
    <w:rsid w:val="00DB64DF"/>
    <w:rsid w:val="00DD6817"/>
    <w:rsid w:val="00E0690D"/>
    <w:rsid w:val="00E22F0E"/>
    <w:rsid w:val="00E2420A"/>
    <w:rsid w:val="00E26299"/>
    <w:rsid w:val="00E704E9"/>
    <w:rsid w:val="00E83A54"/>
    <w:rsid w:val="00EA18A1"/>
    <w:rsid w:val="00EA6727"/>
    <w:rsid w:val="00EB40E1"/>
    <w:rsid w:val="00EB6C35"/>
    <w:rsid w:val="00ED2910"/>
    <w:rsid w:val="00ED7523"/>
    <w:rsid w:val="00EF4265"/>
    <w:rsid w:val="00F96F2B"/>
    <w:rsid w:val="00FA5321"/>
    <w:rsid w:val="00FD2030"/>
    <w:rsid w:val="00FD6C59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8C0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microsoft.com/office/2006/relationships/vbaProject" Target="vbaProject.bin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Settings\carol\My Documents\AdL PM Docs\Budget\MR-CCB\CR Form\AdL_CCR_Form_110507.dot</Template>
  <TotalTime>6</TotalTime>
  <Pages>2</Pages>
  <Words>469</Words>
  <Characters>2676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Alberto Stochino</cp:lastModifiedBy>
  <cp:revision>4</cp:revision>
  <cp:lastPrinted>2009-01-14T22:47:00Z</cp:lastPrinted>
  <dcterms:created xsi:type="dcterms:W3CDTF">2012-11-09T18:53:00Z</dcterms:created>
  <dcterms:modified xsi:type="dcterms:W3CDTF">2012-11-09T18:59:00Z</dcterms:modified>
</cp:coreProperties>
</file>