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B2" w:rsidRDefault="005F48B2">
      <w:pPr>
        <w:pStyle w:val="PlainText"/>
        <w:jc w:val="center"/>
        <w:rPr>
          <w:i/>
          <w:sz w:val="36"/>
        </w:rPr>
      </w:pPr>
    </w:p>
    <w:p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5F48B2" w:rsidRDefault="005F48B2">
      <w:pPr>
        <w:pStyle w:val="PlainText"/>
        <w:jc w:val="center"/>
        <w:rPr>
          <w:sz w:val="36"/>
        </w:rPr>
      </w:pPr>
    </w:p>
    <w:p w:rsidR="005F48B2" w:rsidRDefault="005F48B2">
      <w:pPr>
        <w:pStyle w:val="PlainText"/>
        <w:jc w:val="left"/>
        <w:rPr>
          <w:sz w:val="36"/>
        </w:rPr>
      </w:pPr>
    </w:p>
    <w:p w:rsidR="005F48B2" w:rsidRDefault="005F48B2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="007C210F" w:rsidRPr="007C210F">
        <w:rPr>
          <w:b/>
          <w:bCs/>
        </w:rPr>
        <w:t xml:space="preserve"> </w:t>
      </w:r>
      <w:r w:rsidR="004610BF">
        <w:rPr>
          <w:bCs/>
        </w:rPr>
        <w:t>E1300388</w:t>
      </w:r>
      <w:r w:rsidR="00F5292B">
        <w:t>-v</w:t>
      </w:r>
      <w:r w:rsidR="00956F3A">
        <w:t>2</w:t>
      </w:r>
      <w:r>
        <w:tab/>
      </w:r>
      <w:r>
        <w:rPr>
          <w:rFonts w:ascii="Times" w:hAnsi="Times"/>
          <w:i/>
          <w:iCs/>
          <w:color w:val="0000FF"/>
          <w:sz w:val="40"/>
        </w:rPr>
        <w:t>LIGO</w:t>
      </w:r>
      <w:r>
        <w:tab/>
      </w:r>
      <w:r w:rsidR="00956F3A">
        <w:t>08/02</w:t>
      </w:r>
      <w:r w:rsidR="00716272">
        <w:t>/</w:t>
      </w:r>
      <w:r w:rsidR="00300855">
        <w:t>13</w:t>
      </w:r>
    </w:p>
    <w:p w:rsidR="005F48B2" w:rsidRDefault="00DF2C69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5F48B2" w:rsidRDefault="00067CDA" w:rsidP="00067CDA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 w:rsidRPr="00067CDA">
        <w:rPr>
          <w:rFonts w:ascii="Times" w:hAnsi="Times"/>
          <w:sz w:val="40"/>
        </w:rPr>
        <w:t xml:space="preserve">Install </w:t>
      </w:r>
      <w:r w:rsidR="004610BF">
        <w:rPr>
          <w:rFonts w:ascii="Times" w:hAnsi="Times"/>
          <w:sz w:val="40"/>
        </w:rPr>
        <w:t>Manifold/Cryo Baf LLO ETM Y</w:t>
      </w:r>
      <w:r w:rsidR="00374EAC" w:rsidRPr="00374EAC">
        <w:rPr>
          <w:rFonts w:ascii="Times" w:hAnsi="Times"/>
          <w:sz w:val="40"/>
        </w:rPr>
        <w:t xml:space="preserve"> Test</w:t>
      </w:r>
      <w:r w:rsidR="00DF2C69">
        <w:pict>
          <v:rect id="_x0000_i1026" style="width:0;height:1.5pt" o:hralign="center" o:hrstd="t" o:hr="t" fillcolor="gray" stroked="f"/>
        </w:pict>
      </w:r>
    </w:p>
    <w:p w:rsidR="005F48B2" w:rsidRDefault="00E37E27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Michael Smith</w:t>
      </w:r>
      <w:r w:rsidR="00956F3A">
        <w:t>, Lisa C. Austin</w:t>
      </w:r>
    </w:p>
    <w:p w:rsidR="005F48B2" w:rsidRDefault="005F48B2">
      <w:pPr>
        <w:pStyle w:val="PlainText"/>
        <w:spacing w:before="0"/>
        <w:jc w:val="center"/>
      </w:pPr>
    </w:p>
    <w:p w:rsidR="005F48B2" w:rsidRDefault="005F48B2">
      <w:pPr>
        <w:pStyle w:val="PlainText"/>
        <w:spacing w:before="0"/>
        <w:jc w:val="center"/>
      </w:pPr>
      <w:r>
        <w:t>Distribution of this document:</w:t>
      </w:r>
    </w:p>
    <w:p w:rsidR="005F48B2" w:rsidRDefault="00E66298">
      <w:pPr>
        <w:pStyle w:val="PlainText"/>
        <w:spacing w:before="0"/>
        <w:jc w:val="center"/>
      </w:pPr>
      <w:r>
        <w:t>LIGO Scientific</w:t>
      </w:r>
      <w:r w:rsidR="005F48B2">
        <w:t xml:space="preserve"> Collaboration</w:t>
      </w:r>
    </w:p>
    <w:p w:rsidR="005F48B2" w:rsidRDefault="005F48B2">
      <w:pPr>
        <w:pStyle w:val="PlainText"/>
        <w:spacing w:before="0"/>
        <w:jc w:val="center"/>
      </w:pPr>
    </w:p>
    <w:p w:rsidR="005F48B2" w:rsidRDefault="005F48B2">
      <w:pPr>
        <w:pStyle w:val="PlainText"/>
        <w:spacing w:before="0"/>
        <w:jc w:val="center"/>
      </w:pPr>
      <w:r>
        <w:t>This is an internal working note</w:t>
      </w:r>
    </w:p>
    <w:p w:rsidR="005F48B2" w:rsidRDefault="00E66298">
      <w:pPr>
        <w:pStyle w:val="PlainText"/>
        <w:spacing w:before="0"/>
        <w:jc w:val="center"/>
      </w:pPr>
      <w:proofErr w:type="gramStart"/>
      <w:r>
        <w:t>of</w:t>
      </w:r>
      <w:proofErr w:type="gramEnd"/>
      <w:r>
        <w:t xml:space="preserve"> the LIGO Laboratory</w:t>
      </w:r>
      <w:r w:rsidR="005F48B2">
        <w:t>.</w:t>
      </w:r>
    </w:p>
    <w:p w:rsidR="005F48B2" w:rsidRDefault="005F48B2">
      <w:pPr>
        <w:pStyle w:val="PlainText"/>
        <w:spacing w:before="0"/>
        <w:jc w:val="left"/>
      </w:pPr>
    </w:p>
    <w:tbl>
      <w:tblPr>
        <w:tblW w:w="0" w:type="auto"/>
        <w:tblLook w:val="0000"/>
      </w:tblPr>
      <w:tblGrid>
        <w:gridCol w:w="4903"/>
        <w:gridCol w:w="4903"/>
      </w:tblGrid>
      <w:tr w:rsidR="005F48B2"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  <w:bCs/>
                    <w:color w:val="808080"/>
                  </w:rPr>
                  <w:t>18</w:t>
                </w:r>
                <w:r w:rsidR="005F48B2">
                  <w:rPr>
                    <w:b/>
                    <w:bCs/>
                    <w:color w:val="808080"/>
                  </w:rPr>
                  <w:t>5 Albany St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time">
                <w:r>
                  <w:rPr>
                    <w:b/>
                    <w:bCs/>
                    <w:color w:val="808080"/>
                  </w:rPr>
                  <w:t>Cambridge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MA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02139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5F48B2"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place">
              <w:smartTag w:uri="urn:schemas-microsoft-com:office:smarttags" w:element="time">
                <w:r>
                  <w:rPr>
                    <w:b/>
                    <w:bCs/>
                    <w:color w:val="808080"/>
                  </w:rPr>
                  <w:t>Hanford</w:t>
                </w:r>
              </w:smartTag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5F48B2" w:rsidRDefault="005F48B2" w:rsidP="00FB3DA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color w:val="808080"/>
                  </w:rPr>
                  <w:t>P.O. Box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r w:rsidR="00FB3DAE">
                <w:rPr>
                  <w:b/>
                  <w:bCs/>
                  <w:color w:val="808080"/>
                </w:rPr>
                <w:t>159</w:t>
              </w:r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time">
                <w:r>
                  <w:rPr>
                    <w:b/>
                    <w:bCs/>
                    <w:color w:val="808080"/>
                  </w:rPr>
                  <w:t>Richland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WA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99352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place">
              <w:r>
                <w:rPr>
                  <w:b/>
                  <w:bCs/>
                  <w:color w:val="808080"/>
                </w:rPr>
                <w:t>Livingston</w:t>
              </w:r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color w:val="808080"/>
                  </w:rPr>
                  <w:t>P.O. Box</w:t>
                </w:r>
              </w:smartTag>
              <w:r>
                <w:rPr>
                  <w:b/>
                  <w:bCs/>
                  <w:color w:val="808080"/>
                </w:rPr>
                <w:t xml:space="preserve"> 940</w:t>
              </w:r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time">
                <w:r>
                  <w:rPr>
                    <w:b/>
                    <w:bCs/>
                    <w:color w:val="808080"/>
                  </w:rPr>
                  <w:t>Livingston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LA</w:t>
                </w:r>
              </w:smartTag>
              <w:r>
                <w:rPr>
                  <w:b/>
                  <w:bCs/>
                  <w:color w:val="808080"/>
                </w:rPr>
                <w:t xml:space="preserve"> 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70754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5F48B2" w:rsidRDefault="005F48B2">
      <w:pPr>
        <w:pStyle w:val="PlainText"/>
        <w:jc w:val="center"/>
      </w:pPr>
      <w:r>
        <w:t>http://www.ligo.caltech.edu/</w:t>
      </w:r>
    </w:p>
    <w:p w:rsidR="00E37E27" w:rsidRDefault="005F48B2" w:rsidP="00E37E27">
      <w:r>
        <w:br w:type="page"/>
      </w:r>
    </w:p>
    <w:p w:rsidR="00E37E27" w:rsidRDefault="00E37E27" w:rsidP="00E37E27"/>
    <w:p w:rsidR="00E37E27" w:rsidRDefault="00E37E27" w:rsidP="00E37E27"/>
    <w:p w:rsidR="00956F3A" w:rsidRDefault="00E37E27" w:rsidP="00E37E27">
      <w:pPr>
        <w:rPr>
          <w:noProof/>
        </w:rPr>
      </w:pPr>
      <w:r>
        <w:br w:type="page"/>
      </w:r>
      <w:r w:rsidR="00DF2C69">
        <w:fldChar w:fldCharType="begin"/>
      </w:r>
      <w:r w:rsidR="00A47685">
        <w:instrText xml:space="preserve"> TOC \o "1-5" \h \z \u </w:instrText>
      </w:r>
      <w:r w:rsidR="00DF2C69">
        <w:fldChar w:fldCharType="separate"/>
      </w:r>
    </w:p>
    <w:p w:rsidR="00956F3A" w:rsidRDefault="00956F3A">
      <w:pPr>
        <w:pStyle w:val="TOC1"/>
        <w:tabs>
          <w:tab w:val="left" w:pos="480"/>
          <w:tab w:val="right" w:leader="dot" w:pos="958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363214814" w:history="1">
        <w:r w:rsidRPr="0009126D">
          <w:rPr>
            <w:rStyle w:val="Hyperlink"/>
            <w:noProof/>
          </w:rPr>
          <w:t>1</w:t>
        </w:r>
        <w:r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Pr="0009126D">
          <w:rPr>
            <w:rStyle w:val="Hyperlink"/>
            <w:noProof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_Toc363214814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56F3A" w:rsidRDefault="00956F3A">
      <w:pPr>
        <w:pStyle w:val="TOC1"/>
        <w:tabs>
          <w:tab w:val="left" w:pos="480"/>
          <w:tab w:val="right" w:leader="dot" w:pos="958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363214815" w:history="1">
        <w:r w:rsidRPr="0009126D">
          <w:rPr>
            <w:rStyle w:val="Hyperlink"/>
            <w:noProof/>
          </w:rPr>
          <w:t>2</w:t>
        </w:r>
        <w:r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Pr="0009126D">
          <w:rPr>
            <w:rStyle w:val="Hyperlink"/>
            <w:noProof/>
          </w:rPr>
          <w:t>Acceptance Tests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_Toc363214815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56F3A" w:rsidRDefault="00956F3A">
      <w:pPr>
        <w:pStyle w:val="TOC2"/>
        <w:tabs>
          <w:tab w:val="left" w:pos="960"/>
          <w:tab w:val="right" w:leader="dot" w:pos="958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63214816" w:history="1">
        <w:r w:rsidRPr="0009126D">
          <w:rPr>
            <w:rStyle w:val="Hyperlink"/>
            <w:noProof/>
          </w:rPr>
          <w:t>2.1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Pr="0009126D">
          <w:rPr>
            <w:rStyle w:val="Hyperlink"/>
            <w:noProof/>
          </w:rPr>
          <w:t>Y-Arm Manifold-Cryopump Baffle Alignment Test &amp; Exit Check List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_Toc363214816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47685" w:rsidRDefault="00DF2C69" w:rsidP="00E37E27">
      <w:r>
        <w:fldChar w:fldCharType="end"/>
      </w:r>
    </w:p>
    <w:p w:rsidR="00466B6F" w:rsidRDefault="00466B6F" w:rsidP="00E37E27"/>
    <w:p w:rsidR="00466B6F" w:rsidRDefault="00466B6F" w:rsidP="00E37E27"/>
    <w:p w:rsidR="00466B6F" w:rsidRDefault="00466B6F" w:rsidP="00E37E27"/>
    <w:p w:rsidR="00466B6F" w:rsidRDefault="00466B6F" w:rsidP="00E37E27"/>
    <w:p w:rsidR="00466B6F" w:rsidRDefault="00466B6F" w:rsidP="00E37E27"/>
    <w:p w:rsidR="00466B6F" w:rsidRDefault="00466B6F" w:rsidP="00E37E27"/>
    <w:p w:rsidR="00466B6F" w:rsidRDefault="00466B6F" w:rsidP="00E37E27"/>
    <w:p w:rsidR="00466B6F" w:rsidRDefault="00466B6F" w:rsidP="00E37E27"/>
    <w:p w:rsidR="00466B6F" w:rsidRDefault="00466B6F" w:rsidP="00E37E27"/>
    <w:p w:rsidR="00466B6F" w:rsidRDefault="00466B6F" w:rsidP="00E37E27">
      <w:pPr>
        <w:sectPr w:rsidR="00466B6F" w:rsidSect="00466B6F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325" w:bottom="1440" w:left="1325" w:header="720" w:footer="720" w:gutter="0"/>
          <w:cols w:space="720"/>
          <w:titlePg/>
          <w:docGrid w:linePitch="326"/>
        </w:sectPr>
      </w:pPr>
    </w:p>
    <w:p w:rsidR="00E37E27" w:rsidRPr="00311E5B" w:rsidRDefault="00E37E27" w:rsidP="00E37E27">
      <w:pPr>
        <w:rPr>
          <w:b/>
          <w:u w:val="single"/>
        </w:rPr>
      </w:pPr>
      <w:r w:rsidRPr="00311E5B">
        <w:rPr>
          <w:b/>
          <w:u w:val="single"/>
        </w:rPr>
        <w:lastRenderedPageBreak/>
        <w:t>Abstract</w:t>
      </w:r>
    </w:p>
    <w:p w:rsidR="00300855" w:rsidRDefault="00BB57F6" w:rsidP="00BB57F6">
      <w:r>
        <w:t xml:space="preserve">This document </w:t>
      </w:r>
      <w:r w:rsidR="00300855">
        <w:t xml:space="preserve">presents the data for the </w:t>
      </w:r>
      <w:r w:rsidR="004610BF">
        <w:t>LLO E</w:t>
      </w:r>
      <w:r w:rsidR="00C07E34">
        <w:t>TM</w:t>
      </w:r>
      <w:r w:rsidR="004610BF">
        <w:t xml:space="preserve"> Y</w:t>
      </w:r>
      <w:r w:rsidR="00C07E34">
        <w:t xml:space="preserve"> </w:t>
      </w:r>
      <w:r w:rsidR="00A14190" w:rsidRPr="00A14190">
        <w:t>Manifold/Cryo Baf</w:t>
      </w:r>
      <w:r w:rsidR="00A14190">
        <w:t xml:space="preserve">fle </w:t>
      </w:r>
      <w:r w:rsidR="00300855">
        <w:t xml:space="preserve">Installation Acceptance </w:t>
      </w:r>
      <w:r w:rsidR="00300855" w:rsidRPr="00300855">
        <w:t>Test</w:t>
      </w:r>
      <w:r w:rsidR="00300855">
        <w:t>.</w:t>
      </w:r>
    </w:p>
    <w:p w:rsidR="00E37E27" w:rsidRDefault="00E37E27" w:rsidP="00E37E27">
      <w:pPr>
        <w:jc w:val="left"/>
      </w:pPr>
    </w:p>
    <w:p w:rsidR="00466B6F" w:rsidRDefault="00466B6F" w:rsidP="00E37E27">
      <w:pPr>
        <w:jc w:val="left"/>
      </w:pPr>
    </w:p>
    <w:p w:rsidR="00466B6F" w:rsidRDefault="00466B6F" w:rsidP="00E37E27">
      <w:pPr>
        <w:jc w:val="left"/>
      </w:pPr>
      <w:r>
        <w:br w:type="page"/>
      </w:r>
    </w:p>
    <w:p w:rsidR="005F48B2" w:rsidRDefault="005F48B2">
      <w:pPr>
        <w:pStyle w:val="Heading1"/>
      </w:pPr>
      <w:bookmarkStart w:id="0" w:name="_Toc363214814"/>
      <w:r>
        <w:lastRenderedPageBreak/>
        <w:t>Introduction</w:t>
      </w:r>
      <w:bookmarkEnd w:id="0"/>
    </w:p>
    <w:p w:rsidR="000B4320" w:rsidRDefault="000B4320" w:rsidP="000B4320">
      <w:bookmarkStart w:id="1" w:name="OLE_LINK1"/>
      <w:bookmarkStart w:id="2" w:name="OLE_LINK2"/>
      <w:r>
        <w:t xml:space="preserve">This document presents the data for the </w:t>
      </w:r>
      <w:r w:rsidR="00EE3EF9">
        <w:t>LLO ETM Y</w:t>
      </w:r>
      <w:r w:rsidR="00C07E34">
        <w:t xml:space="preserve"> </w:t>
      </w:r>
      <w:r w:rsidR="00A14190" w:rsidRPr="00A14190">
        <w:t>Manifold/Cryo Baf</w:t>
      </w:r>
      <w:r w:rsidR="00A14190">
        <w:t xml:space="preserve">fle </w:t>
      </w:r>
      <w:r>
        <w:t xml:space="preserve">Installation Acceptance </w:t>
      </w:r>
      <w:r w:rsidRPr="00300855">
        <w:t>Test</w:t>
      </w:r>
      <w:r>
        <w:t>.</w:t>
      </w:r>
    </w:p>
    <w:p w:rsidR="00A47685" w:rsidRDefault="008A11C1" w:rsidP="00A47685">
      <w:pPr>
        <w:pStyle w:val="Heading1"/>
      </w:pPr>
      <w:bookmarkStart w:id="3" w:name="_Toc363214815"/>
      <w:bookmarkEnd w:id="1"/>
      <w:bookmarkEnd w:id="2"/>
      <w:r>
        <w:t>Acceptance Tests</w:t>
      </w:r>
      <w:bookmarkEnd w:id="3"/>
    </w:p>
    <w:p w:rsidR="00956F3A" w:rsidRDefault="00956F3A" w:rsidP="00956F3A"/>
    <w:p w:rsidR="00956F3A" w:rsidRPr="002C25F2" w:rsidRDefault="00956F3A" w:rsidP="00956F3A"/>
    <w:p w:rsidR="00956F3A" w:rsidRPr="002C25F2" w:rsidRDefault="00956F3A" w:rsidP="00956F3A">
      <w:pPr>
        <w:jc w:val="center"/>
      </w:pPr>
      <w:r>
        <w:rPr>
          <w:noProof/>
        </w:rPr>
        <w:drawing>
          <wp:inline distT="0" distB="0" distL="0" distR="0">
            <wp:extent cx="6089650" cy="3747135"/>
            <wp:effectExtent l="19050" t="0" r="6350" b="0"/>
            <wp:docPr id="2" name="Picture 0" descr="mcb d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b dist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9650" cy="374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F3A" w:rsidRDefault="00956F3A" w:rsidP="00956F3A"/>
    <w:p w:rsidR="00956F3A" w:rsidRDefault="00956F3A" w:rsidP="00956F3A">
      <w:pPr>
        <w:jc w:val="center"/>
      </w:pPr>
    </w:p>
    <w:p w:rsidR="00956F3A" w:rsidRPr="00E531EF" w:rsidRDefault="00956F3A" w:rsidP="00956F3A"/>
    <w:p w:rsidR="00956F3A" w:rsidRDefault="00956F3A" w:rsidP="00956F3A">
      <w:pPr>
        <w:pStyle w:val="Caption"/>
        <w:jc w:val="center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: Manifold </w:t>
      </w:r>
      <w:proofErr w:type="spellStart"/>
      <w:r w:rsidRPr="006E0423">
        <w:t>Cryo</w:t>
      </w:r>
      <w:r>
        <w:t>pump</w:t>
      </w:r>
      <w:proofErr w:type="spellEnd"/>
      <w:r w:rsidRPr="006E0423">
        <w:t xml:space="preserve"> Baffle </w:t>
      </w:r>
      <w:r>
        <w:t>placed ~ 12.81” away from Adapter end</w:t>
      </w:r>
    </w:p>
    <w:p w:rsidR="00956F3A" w:rsidRPr="00956F3A" w:rsidRDefault="00956F3A" w:rsidP="00956F3A"/>
    <w:p w:rsidR="00956F3A" w:rsidRDefault="00DF2C69" w:rsidP="00956F3A">
      <w:pPr>
        <w:keepNext/>
        <w:jc w:val="center"/>
      </w:pPr>
      <w:r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83pt;margin-top:15.95pt;width:0;height:17.25pt;flip:y;z-index:251678720" o:connectortype="straight"/>
        </w:pict>
      </w:r>
      <w:r w:rsidR="00956F3A" w:rsidRPr="00956F3A">
        <w:rPr>
          <w:noProof/>
        </w:rPr>
        <w:drawing>
          <wp:inline distT="0" distB="0" distL="0" distR="0">
            <wp:extent cx="4391025" cy="6690689"/>
            <wp:effectExtent l="1905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6690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190" w:rsidRDefault="00956F3A" w:rsidP="00956F3A">
      <w:pPr>
        <w:pStyle w:val="Caption"/>
        <w:jc w:val="center"/>
      </w:pPr>
      <w:r>
        <w:t xml:space="preserve">Figure </w:t>
      </w:r>
      <w:fldSimple w:instr=" SEQ Figure \* ARABIC ">
        <w:r>
          <w:rPr>
            <w:noProof/>
          </w:rPr>
          <w:t>2</w:t>
        </w:r>
      </w:fldSimple>
      <w:r>
        <w:t xml:space="preserve">: </w:t>
      </w:r>
      <w:r w:rsidRPr="00596621">
        <w:t xml:space="preserve">Manifold </w:t>
      </w:r>
      <w:proofErr w:type="spellStart"/>
      <w:r w:rsidRPr="00596621">
        <w:t>Cryopump</w:t>
      </w:r>
      <w:proofErr w:type="spellEnd"/>
      <w:r w:rsidRPr="00596621">
        <w:t xml:space="preserve"> Baffle placed ~ 3.37” away from Adapter end</w:t>
      </w:r>
    </w:p>
    <w:p w:rsidR="00956F3A" w:rsidRDefault="00956F3A" w:rsidP="00956F3A"/>
    <w:p w:rsidR="00956F3A" w:rsidRDefault="00956F3A" w:rsidP="00956F3A"/>
    <w:p w:rsidR="00C07E34" w:rsidRDefault="00C07E34" w:rsidP="00C07E34"/>
    <w:p w:rsidR="00C07E34" w:rsidRPr="00C07E34" w:rsidRDefault="00C07E34" w:rsidP="00C07E34"/>
    <w:p w:rsidR="00960D01" w:rsidRDefault="00DF2C69" w:rsidP="00960D01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290.75pt;margin-top:122.25pt;width:92.15pt;height:33.75pt;z-index:251666432;mso-width-relative:margin;mso-height-relative:margin">
            <v:textbox style="mso-next-textbox:#_x0000_s1038">
              <w:txbxContent>
                <w:p w:rsidR="00960D01" w:rsidRDefault="00960D01" w:rsidP="00960D01">
                  <w:r>
                    <w:t>Pendulum Rod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32" style="position:absolute;left:0;text-align:left;margin-left:230.75pt;margin-top:115.5pt;width:60pt;height:27pt;flip:x y;z-index:251667456" o:connectortype="straight">
            <v:stroke endarrow="block"/>
          </v:shape>
        </w:pict>
      </w:r>
      <w:r>
        <w:rPr>
          <w:noProof/>
        </w:rPr>
        <w:pict>
          <v:shape id="_x0000_s1036" type="#_x0000_t202" style="position:absolute;left:0;text-align:left;margin-left:326.85pt;margin-top:14.25pt;width:80.15pt;height:21.75pt;z-index:251664384;mso-height-percent:200;mso-height-percent:200;mso-width-relative:margin;mso-height-relative:margin">
            <v:textbox style="mso-next-textbox:#_x0000_s1036;mso-fit-shape-to-text:t">
              <w:txbxContent>
                <w:p w:rsidR="00960D01" w:rsidRDefault="00960D01" w:rsidP="00960D01">
                  <w:r>
                    <w:t>Blade Spring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32" style="position:absolute;left:0;text-align:left;margin-left:273.6pt;margin-top:34.5pt;width:53.25pt;height:18pt;flip:x;z-index:251665408" o:connectortype="straight">
            <v:stroke endarrow="block"/>
          </v:shape>
        </w:pict>
      </w:r>
      <w:r w:rsidR="00960D01">
        <w:rPr>
          <w:noProof/>
        </w:rPr>
        <w:drawing>
          <wp:inline distT="0" distB="0" distL="0" distR="0">
            <wp:extent cx="6075045" cy="3106420"/>
            <wp:effectExtent l="19050" t="0" r="1905" b="0"/>
            <wp:docPr id="3" name="Picture 3" descr="sus detail Manifold_Cryo_Baffle_Assembly, ITMX H1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s detail Manifold_Cryo_Baffle_Assembly, ITMX H1H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12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045" cy="310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D01" w:rsidRDefault="00960D01" w:rsidP="00960D01">
      <w:pPr>
        <w:pStyle w:val="Caption"/>
        <w:jc w:val="center"/>
      </w:pPr>
      <w:bookmarkStart w:id="4" w:name="_Ref294279410"/>
      <w:bookmarkStart w:id="5" w:name="_Toc296008471"/>
      <w:r>
        <w:t xml:space="preserve">Figure </w:t>
      </w:r>
      <w:fldSimple w:instr=" SEQ Figure \* ARABIC ">
        <w:r w:rsidR="00956F3A">
          <w:rPr>
            <w:noProof/>
          </w:rPr>
          <w:t>3</w:t>
        </w:r>
      </w:fldSimple>
      <w:bookmarkEnd w:id="4"/>
      <w:r>
        <w:t>: Close up of Blade Spring and 2-Wire Pendulum Suspension Mechanism</w:t>
      </w:r>
      <w:bookmarkEnd w:id="5"/>
    </w:p>
    <w:p w:rsidR="00466B6F" w:rsidRDefault="00466B6F" w:rsidP="00466B6F"/>
    <w:p w:rsidR="00960D01" w:rsidRDefault="00DF2C69" w:rsidP="00960D01">
      <w:r>
        <w:rPr>
          <w:noProof/>
        </w:rPr>
        <w:pict>
          <v:shape id="_x0000_s1061" type="#_x0000_t32" style="position:absolute;left:0;text-align:left;margin-left:305.75pt;margin-top:262.25pt;width:53.6pt;height:22.85pt;flip:x y;z-index:251685888" o:connectortype="straight">
            <v:stroke endarrow="block"/>
          </v:shape>
        </w:pict>
      </w:r>
      <w:r>
        <w:rPr>
          <w:noProof/>
        </w:rPr>
        <w:pict>
          <v:shape id="_x0000_s1060" type="#_x0000_t32" style="position:absolute;left:0;text-align:left;margin-left:211.25pt;margin-top:262.25pt;width:148.1pt;height:22.85pt;flip:x y;z-index:251684864" o:connectortype="straight">
            <v:stroke endarrow="block"/>
          </v:shape>
        </w:pict>
      </w:r>
      <w:r>
        <w:rPr>
          <w:noProof/>
        </w:rPr>
        <w:pict>
          <v:shape id="_x0000_s1059" type="#_x0000_t202" style="position:absolute;left:0;text-align:left;margin-left:359.35pt;margin-top:271.3pt;width:88.9pt;height:27.75pt;z-index:251683840;mso-height-percent:200;mso-height-percent:200;mso-width-relative:margin;mso-height-relative:margin">
            <v:textbox style="mso-next-textbox:#_x0000_s1059;mso-fit-shape-to-text:t">
              <w:txbxContent>
                <w:p w:rsidR="002C25F2" w:rsidRDefault="002C25F2" w:rsidP="002C25F2">
                  <w:r>
                    <w:t>Fixed Weights</w:t>
                  </w:r>
                </w:p>
              </w:txbxContent>
            </v:textbox>
          </v:shape>
        </w:pict>
      </w:r>
    </w:p>
    <w:p w:rsidR="00960D01" w:rsidRDefault="00960D01" w:rsidP="00960D01"/>
    <w:p w:rsidR="00960D01" w:rsidRDefault="00DF2C69" w:rsidP="00960D01">
      <w:pPr>
        <w:jc w:val="center"/>
      </w:pPr>
      <w:r>
        <w:rPr>
          <w:noProof/>
        </w:rPr>
        <w:pict>
          <v:shape id="_x0000_s1044" type="#_x0000_t32" style="position:absolute;left:0;text-align:left;margin-left:41.75pt;margin-top:94.35pt;width:57.85pt;height:9pt;flip:x y;z-index:251673600" o:connectortype="straight">
            <v:stroke endarrow="block"/>
          </v:shape>
        </w:pict>
      </w:r>
      <w:r>
        <w:rPr>
          <w:noProof/>
        </w:rPr>
        <w:pict>
          <v:shape id="_x0000_s1042" type="#_x0000_t32" style="position:absolute;left:0;text-align:left;margin-left:305.75pt;margin-top:148.35pt;width:42pt;height:66.75pt;flip:x;z-index:251671552" o:connectortype="straight">
            <v:stroke endarrow="block"/>
          </v:shape>
        </w:pict>
      </w:r>
      <w:r>
        <w:rPr>
          <w:noProof/>
        </w:rPr>
        <w:pict>
          <v:shape id="_x0000_s1048" type="#_x0000_t32" style="position:absolute;left:0;text-align:left;margin-left:20.1pt;margin-top:120.6pt;width:8.15pt;height:59.25pt;flip:x y;z-index:251677696" o:connectortype="straight">
            <v:stroke endarrow="block"/>
          </v:shape>
        </w:pict>
      </w:r>
      <w:r>
        <w:rPr>
          <w:noProof/>
        </w:rPr>
        <w:pict>
          <v:shape id="_x0000_s1047" type="#_x0000_t202" style="position:absolute;left:0;text-align:left;margin-left:6.6pt;margin-top:179.85pt;width:59.9pt;height:49.35pt;z-index:251676672;mso-height-percent:200;mso-height-percent:200;mso-width-relative:margin;mso-height-relative:margin">
            <v:textbox style="mso-next-textbox:#_x0000_s1047;mso-fit-shape-to-text:t">
              <w:txbxContent>
                <w:p w:rsidR="00960D01" w:rsidRDefault="00960D01" w:rsidP="00960D01">
                  <w:r>
                    <w:t>Outer Support Ring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32" style="position:absolute;left:0;text-align:left;margin-left:45.5pt;margin-top:47.1pt;width:5.35pt;height:34.5pt;flip:x;z-index:251675648" o:connectortype="straight">
            <v:stroke endarrow="block"/>
          </v:shape>
        </w:pict>
      </w:r>
      <w:r>
        <w:rPr>
          <w:noProof/>
        </w:rPr>
        <w:pict>
          <v:shape id="_x0000_s1045" type="#_x0000_t202" style="position:absolute;left:0;text-align:left;margin-left:20.1pt;margin-top:19.35pt;width:59.9pt;height:21.75pt;z-index:251674624;mso-height-percent:200;mso-height-percent:200;mso-width-relative:margin;mso-height-relative:margin">
            <v:textbox style="mso-next-textbox:#_x0000_s1045;mso-fit-shape-to-text:t">
              <w:txbxContent>
                <w:p w:rsidR="00960D01" w:rsidRDefault="00960D01" w:rsidP="00960D01">
                  <w:r>
                    <w:t>Magnets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99.6pt;margin-top:88.35pt;width:59.9pt;height:21.75pt;z-index:251672576;mso-height-percent:200;mso-height-percent:200;mso-width-relative:margin;mso-height-relative:margin">
            <v:textbox style="mso-next-textbox:#_x0000_s1043;mso-fit-shape-to-text:t">
              <w:txbxContent>
                <w:p w:rsidR="00960D01" w:rsidRDefault="00960D01" w:rsidP="00960D01">
                  <w:r>
                    <w:t>Cu Plate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32" style="position:absolute;left:0;text-align:left;margin-left:203.75pt;margin-top:148.35pt;width:2in;height:66.75pt;flip:x;z-index:251670528" o:connectortype="straight">
            <v:stroke endarrow="block"/>
          </v:shape>
        </w:pict>
      </w:r>
      <w:r>
        <w:rPr>
          <w:noProof/>
          <w:lang w:eastAsia="zh-TW"/>
        </w:rPr>
        <w:pict>
          <v:shape id="_x0000_s1040" type="#_x0000_t202" style="position:absolute;left:0;text-align:left;margin-left:298.35pt;margin-top:116.1pt;width:104.15pt;height:21.75pt;z-index:251669504;mso-height-percent:200;mso-height-percent:200;mso-width-relative:margin;mso-height-relative:margin">
            <v:textbox style="mso-next-textbox:#_x0000_s1040;mso-fit-shape-to-text:t">
              <w:txbxContent>
                <w:p w:rsidR="00960D01" w:rsidRDefault="00960D01" w:rsidP="00960D01">
                  <w:r>
                    <w:t>Balance Weights</w:t>
                  </w:r>
                </w:p>
              </w:txbxContent>
            </v:textbox>
          </v:shape>
        </w:pict>
      </w:r>
      <w:r w:rsidR="00960D01">
        <w:rPr>
          <w:noProof/>
        </w:rPr>
        <w:drawing>
          <wp:inline distT="0" distB="0" distL="0" distR="0">
            <wp:extent cx="6563360" cy="3319145"/>
            <wp:effectExtent l="19050" t="0" r="8890" b="0"/>
            <wp:docPr id="1" name="Picture 4" descr="Balance weight_5-26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lance weight_5-26-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2122" b="2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360" cy="331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B6F" w:rsidRDefault="00960D01" w:rsidP="00960D01">
      <w:pPr>
        <w:pStyle w:val="Caption"/>
        <w:jc w:val="center"/>
      </w:pPr>
      <w:bookmarkStart w:id="6" w:name="_Ref294279387"/>
      <w:bookmarkStart w:id="7" w:name="_Toc296008472"/>
      <w:r>
        <w:t xml:space="preserve">Figure </w:t>
      </w:r>
      <w:fldSimple w:instr=" SEQ Figure \* ARABIC ">
        <w:r w:rsidR="00956F3A">
          <w:rPr>
            <w:noProof/>
          </w:rPr>
          <w:t>4</w:t>
        </w:r>
      </w:fldSimple>
      <w:bookmarkEnd w:id="6"/>
      <w:r>
        <w:t xml:space="preserve">: </w:t>
      </w:r>
      <w:bookmarkEnd w:id="7"/>
      <w:r>
        <w:t>Magnet Gap and Balance Weights</w:t>
      </w:r>
    </w:p>
    <w:p w:rsidR="00466B6F" w:rsidRDefault="00466B6F" w:rsidP="00466B6F">
      <w:pPr>
        <w:sectPr w:rsidR="00466B6F" w:rsidSect="00466B6F">
          <w:pgSz w:w="12240" w:h="15840" w:code="1"/>
          <w:pgMar w:top="1440" w:right="1325" w:bottom="1440" w:left="1325" w:header="720" w:footer="720" w:gutter="0"/>
          <w:cols w:space="720"/>
          <w:titlePg/>
          <w:docGrid w:linePitch="326"/>
        </w:sectPr>
      </w:pPr>
    </w:p>
    <w:p w:rsidR="000573BF" w:rsidRDefault="00960D01" w:rsidP="00960D01">
      <w:pPr>
        <w:pStyle w:val="Heading2"/>
      </w:pPr>
      <w:bookmarkStart w:id="8" w:name="_Toc363214816"/>
      <w:r>
        <w:lastRenderedPageBreak/>
        <w:t xml:space="preserve">Y-Arm </w:t>
      </w:r>
      <w:r w:rsidR="003940BF">
        <w:t>Manifold-Cryopump Baffle Alignment Test &amp; Exit Check List</w:t>
      </w:r>
      <w:bookmarkEnd w:id="8"/>
      <w:r w:rsidR="003940BF">
        <w:t xml:space="preserve"> </w:t>
      </w:r>
    </w:p>
    <w:p w:rsidR="000573BF" w:rsidRPr="00466B6F" w:rsidRDefault="000573BF" w:rsidP="000573BF"/>
    <w:bookmarkStart w:id="9" w:name="_MON_1436956597"/>
    <w:bookmarkEnd w:id="9"/>
    <w:p w:rsidR="000573BF" w:rsidRDefault="00956F3A" w:rsidP="000573BF">
      <w:pPr>
        <w:jc w:val="center"/>
      </w:pPr>
      <w:r>
        <w:object w:dxaOrig="11880" w:dyaOrig="55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94pt;height:279pt" o:ole="">
            <v:imagedata r:id="rId17" o:title=""/>
          </v:shape>
          <o:OLEObject Type="Embed" ProgID="Excel.Sheet.12" ShapeID="_x0000_i1027" DrawAspect="Content" ObjectID="_1436956687" r:id="rId18"/>
        </w:object>
      </w:r>
    </w:p>
    <w:p w:rsidR="00466B6F" w:rsidRDefault="00466B6F" w:rsidP="00466B6F"/>
    <w:p w:rsidR="00466B6F" w:rsidRDefault="00466B6F" w:rsidP="00466B6F"/>
    <w:p w:rsidR="00466B6F" w:rsidRPr="00466B6F" w:rsidRDefault="00466B6F" w:rsidP="00466B6F"/>
    <w:sectPr w:rsidR="00466B6F" w:rsidRPr="00466B6F" w:rsidSect="00466B6F">
      <w:pgSz w:w="15840" w:h="12240" w:orient="landscape" w:code="1"/>
      <w:pgMar w:top="1325" w:right="1440" w:bottom="1325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55A" w:rsidRDefault="0081755A">
      <w:r>
        <w:separator/>
      </w:r>
    </w:p>
  </w:endnote>
  <w:endnote w:type="continuationSeparator" w:id="0">
    <w:p w:rsidR="0081755A" w:rsidRDefault="00817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D01" w:rsidRDefault="00DF2C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60D0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0D01">
      <w:rPr>
        <w:rStyle w:val="PageNumber"/>
        <w:noProof/>
      </w:rPr>
      <w:t>16</w:t>
    </w:r>
    <w:r>
      <w:rPr>
        <w:rStyle w:val="PageNumber"/>
      </w:rPr>
      <w:fldChar w:fldCharType="end"/>
    </w:r>
  </w:p>
  <w:p w:rsidR="00960D01" w:rsidRDefault="00960D0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D01" w:rsidRDefault="00DF2C69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 w:rsidR="00960D0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6F3A">
      <w:rPr>
        <w:rStyle w:val="PageNumber"/>
        <w:noProof/>
      </w:rPr>
      <w:t>2</w:t>
    </w:r>
    <w:r>
      <w:rPr>
        <w:rStyle w:val="PageNumber"/>
      </w:rPr>
      <w:fldChar w:fldCharType="end"/>
    </w:r>
  </w:p>
  <w:p w:rsidR="00960D01" w:rsidRDefault="00960D01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D01" w:rsidRDefault="00DF2C69">
    <w:pPr>
      <w:pStyle w:val="Footer"/>
      <w:jc w:val="right"/>
    </w:pPr>
    <w:fldSimple w:instr=" PAGE   \* MERGEFORMAT ">
      <w:r w:rsidR="00956F3A">
        <w:rPr>
          <w:noProof/>
        </w:rPr>
        <w:t>1</w:t>
      </w:r>
    </w:fldSimple>
  </w:p>
  <w:p w:rsidR="00960D01" w:rsidRDefault="00960D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55A" w:rsidRDefault="0081755A">
      <w:r>
        <w:separator/>
      </w:r>
    </w:p>
  </w:footnote>
  <w:footnote w:type="continuationSeparator" w:id="0">
    <w:p w:rsidR="0081755A" w:rsidRDefault="008175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D01" w:rsidRDefault="00960D01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</w:r>
    <w:r>
      <w:t>LIGO-</w:t>
    </w:r>
    <w:r w:rsidRPr="007C210F">
      <w:rPr>
        <w:b/>
        <w:bCs/>
      </w:rPr>
      <w:t xml:space="preserve"> </w:t>
    </w:r>
    <w:r w:rsidR="004610BF">
      <w:rPr>
        <w:bCs/>
      </w:rPr>
      <w:t>E1300388</w:t>
    </w:r>
    <w:r w:rsidR="00956F3A">
      <w:t>-v2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D01" w:rsidRDefault="00960D01" w:rsidP="00662DC2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</w:r>
    <w:r>
      <w:t>LIGO-</w:t>
    </w:r>
    <w:r w:rsidRPr="007C210F">
      <w:rPr>
        <w:b/>
        <w:bCs/>
      </w:rPr>
      <w:t xml:space="preserve"> </w:t>
    </w:r>
    <w:r w:rsidR="004610BF">
      <w:rPr>
        <w:bCs/>
      </w:rPr>
      <w:t>E1300388</w:t>
    </w:r>
    <w:r w:rsidR="00956F3A">
      <w:t>-v2</w:t>
    </w:r>
  </w:p>
  <w:p w:rsidR="00960D01" w:rsidRDefault="00960D01" w:rsidP="00662D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2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7A433082"/>
    <w:multiLevelType w:val="multilevel"/>
    <w:tmpl w:val="391C6FA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15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2"/>
  </w:num>
  <w:num w:numId="15">
    <w:abstractNumId w:val="14"/>
  </w:num>
  <w:num w:numId="16">
    <w:abstractNumId w:val="8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3"/>
  </w:num>
  <w:num w:numId="23">
    <w:abstractNumId w:val="13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8434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F48B2"/>
    <w:rsid w:val="000317FE"/>
    <w:rsid w:val="0005683A"/>
    <w:rsid w:val="000573BF"/>
    <w:rsid w:val="00067CDA"/>
    <w:rsid w:val="000B4320"/>
    <w:rsid w:val="000C0A1E"/>
    <w:rsid w:val="0013365D"/>
    <w:rsid w:val="001E7B96"/>
    <w:rsid w:val="00206E62"/>
    <w:rsid w:val="002126F8"/>
    <w:rsid w:val="00227B3C"/>
    <w:rsid w:val="002609BE"/>
    <w:rsid w:val="002C25F2"/>
    <w:rsid w:val="002D4D68"/>
    <w:rsid w:val="002E2DDF"/>
    <w:rsid w:val="00300855"/>
    <w:rsid w:val="00311E5B"/>
    <w:rsid w:val="00342912"/>
    <w:rsid w:val="00347A44"/>
    <w:rsid w:val="0036226E"/>
    <w:rsid w:val="003720DB"/>
    <w:rsid w:val="00374EAC"/>
    <w:rsid w:val="003940BF"/>
    <w:rsid w:val="003D51B5"/>
    <w:rsid w:val="00456C6E"/>
    <w:rsid w:val="004610BF"/>
    <w:rsid w:val="0046404B"/>
    <w:rsid w:val="00466B6F"/>
    <w:rsid w:val="004809F1"/>
    <w:rsid w:val="00482076"/>
    <w:rsid w:val="00485A0D"/>
    <w:rsid w:val="00502967"/>
    <w:rsid w:val="005276C3"/>
    <w:rsid w:val="0054334E"/>
    <w:rsid w:val="005978F8"/>
    <w:rsid w:val="005C4715"/>
    <w:rsid w:val="005D1B3F"/>
    <w:rsid w:val="005D4402"/>
    <w:rsid w:val="005E13FE"/>
    <w:rsid w:val="005F48B2"/>
    <w:rsid w:val="00662DC2"/>
    <w:rsid w:val="00691F44"/>
    <w:rsid w:val="00695EB1"/>
    <w:rsid w:val="00716272"/>
    <w:rsid w:val="00726EDC"/>
    <w:rsid w:val="0076611E"/>
    <w:rsid w:val="00776291"/>
    <w:rsid w:val="0078145B"/>
    <w:rsid w:val="007C210F"/>
    <w:rsid w:val="007D76B4"/>
    <w:rsid w:val="00800F8D"/>
    <w:rsid w:val="0081755A"/>
    <w:rsid w:val="00832753"/>
    <w:rsid w:val="00841C12"/>
    <w:rsid w:val="008A11C1"/>
    <w:rsid w:val="008D5613"/>
    <w:rsid w:val="009022BF"/>
    <w:rsid w:val="0092668B"/>
    <w:rsid w:val="00932A89"/>
    <w:rsid w:val="009421C9"/>
    <w:rsid w:val="00956F3A"/>
    <w:rsid w:val="00960D01"/>
    <w:rsid w:val="00992F5D"/>
    <w:rsid w:val="00997477"/>
    <w:rsid w:val="009A1121"/>
    <w:rsid w:val="009A267D"/>
    <w:rsid w:val="009D4502"/>
    <w:rsid w:val="009E054F"/>
    <w:rsid w:val="00A13FF3"/>
    <w:rsid w:val="00A14190"/>
    <w:rsid w:val="00A47685"/>
    <w:rsid w:val="00A8263A"/>
    <w:rsid w:val="00AA4A82"/>
    <w:rsid w:val="00B21B88"/>
    <w:rsid w:val="00BB57F6"/>
    <w:rsid w:val="00C07E34"/>
    <w:rsid w:val="00CB57AE"/>
    <w:rsid w:val="00CB724E"/>
    <w:rsid w:val="00CC3B9F"/>
    <w:rsid w:val="00D00822"/>
    <w:rsid w:val="00D87244"/>
    <w:rsid w:val="00DD16FC"/>
    <w:rsid w:val="00DF2C69"/>
    <w:rsid w:val="00E271E7"/>
    <w:rsid w:val="00E37E27"/>
    <w:rsid w:val="00E6018D"/>
    <w:rsid w:val="00E66298"/>
    <w:rsid w:val="00E71689"/>
    <w:rsid w:val="00E75A11"/>
    <w:rsid w:val="00EE3EF9"/>
    <w:rsid w:val="00F16B57"/>
    <w:rsid w:val="00F317E5"/>
    <w:rsid w:val="00F5292B"/>
    <w:rsid w:val="00F541EE"/>
    <w:rsid w:val="00F65452"/>
    <w:rsid w:val="00FB3DAE"/>
    <w:rsid w:val="00FD0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time"/>
  <w:smartTagType w:namespaceuri="urn:schemas-microsoft-com:office:smarttags" w:name="Street"/>
  <w:smartTagType w:namespaceuri="urn:schemas-microsoft-com:office:smarttags" w:name="address"/>
  <w:shapeDefaults>
    <o:shapedefaults v:ext="edit" spidmax="18434">
      <o:colormenu v:ext="edit" fillcolor="none" strokecolor="none"/>
    </o:shapedefaults>
    <o:shapelayout v:ext="edit">
      <o:idmap v:ext="edit" data="1"/>
      <o:rules v:ext="edit">
        <o:r id="V:Rule14" type="connector" idref="#_x0000_s1041"/>
        <o:r id="V:Rule15" type="connector" idref="#_x0000_s1060"/>
        <o:r id="V:Rule17" type="connector" idref="#_x0000_s1037"/>
        <o:r id="V:Rule18" type="connector" idref="#_x0000_s1061"/>
        <o:r id="V:Rule19" type="connector" idref="#_x0000_s1048"/>
        <o:r id="V:Rule20" type="connector" idref="#_x0000_s1044"/>
        <o:r id="V:Rule21" type="connector" idref="#_x0000_s1039"/>
        <o:r id="V:Rule22" type="connector" idref="#_x0000_s1053"/>
        <o:r id="V:Rule23" type="connector" idref="#_x0000_s1042"/>
        <o:r id="V:Rule24" type="connector" idref="#_x0000_s1046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6B57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F16B57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F16B57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F16B57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F16B57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F16B57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F16B57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F16B57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F16B57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F16B57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F16B57"/>
  </w:style>
  <w:style w:type="paragraph" w:styleId="DocumentMap">
    <w:name w:val="Document Map"/>
    <w:basedOn w:val="Normal"/>
    <w:semiHidden/>
    <w:rsid w:val="00F16B57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F16B57"/>
    <w:rPr>
      <w:rFonts w:ascii="Courier New" w:hAnsi="Courier New"/>
      <w:snapToGrid w:val="0"/>
    </w:rPr>
  </w:style>
  <w:style w:type="paragraph" w:styleId="ListNumber">
    <w:name w:val="List Number"/>
    <w:basedOn w:val="Normal"/>
    <w:rsid w:val="00F16B57"/>
    <w:pPr>
      <w:numPr>
        <w:numId w:val="1"/>
      </w:numPr>
    </w:pPr>
  </w:style>
  <w:style w:type="paragraph" w:styleId="ListNumber2">
    <w:name w:val="List Number 2"/>
    <w:basedOn w:val="Normal"/>
    <w:rsid w:val="00F16B57"/>
    <w:pPr>
      <w:numPr>
        <w:numId w:val="2"/>
      </w:numPr>
    </w:pPr>
  </w:style>
  <w:style w:type="paragraph" w:styleId="ListBullet">
    <w:name w:val="List Bullet"/>
    <w:basedOn w:val="Normal"/>
    <w:autoRedefine/>
    <w:rsid w:val="00F16B57"/>
    <w:pPr>
      <w:numPr>
        <w:numId w:val="5"/>
      </w:numPr>
    </w:pPr>
  </w:style>
  <w:style w:type="paragraph" w:styleId="Caption">
    <w:name w:val="caption"/>
    <w:basedOn w:val="Normal"/>
    <w:next w:val="Normal"/>
    <w:qFormat/>
    <w:rsid w:val="00F16B57"/>
    <w:pPr>
      <w:spacing w:after="120"/>
    </w:pPr>
    <w:rPr>
      <w:b/>
    </w:rPr>
  </w:style>
  <w:style w:type="paragraph" w:styleId="Footer">
    <w:name w:val="footer"/>
    <w:basedOn w:val="Normal"/>
    <w:link w:val="FooterChar"/>
    <w:uiPriority w:val="99"/>
    <w:rsid w:val="00F16B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16B57"/>
  </w:style>
  <w:style w:type="paragraph" w:styleId="Header">
    <w:name w:val="header"/>
    <w:basedOn w:val="Normal"/>
    <w:rsid w:val="00F16B5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16B57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rsid w:val="00F16B57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uiPriority w:val="99"/>
    <w:rsid w:val="00F16B57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F16B57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uiPriority w:val="39"/>
    <w:rsid w:val="00F16B57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uiPriority w:val="39"/>
    <w:rsid w:val="00F16B57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F16B57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F16B57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F16B57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F16B57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F16B57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F16B57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F16B57"/>
    <w:rPr>
      <w:sz w:val="20"/>
    </w:rPr>
  </w:style>
  <w:style w:type="character" w:styleId="FootnoteReference">
    <w:name w:val="footnote reference"/>
    <w:basedOn w:val="DefaultParagraphFont"/>
    <w:semiHidden/>
    <w:rsid w:val="00F16B57"/>
    <w:rPr>
      <w:vertAlign w:val="superscript"/>
    </w:rPr>
  </w:style>
  <w:style w:type="character" w:styleId="FollowedHyperlink">
    <w:name w:val="FollowedHyperlink"/>
    <w:basedOn w:val="DefaultParagraphFont"/>
    <w:rsid w:val="00E37E27"/>
    <w:rPr>
      <w:color w:val="800080"/>
      <w:u w:val="single"/>
    </w:rPr>
  </w:style>
  <w:style w:type="paragraph" w:customStyle="1" w:styleId="xl22">
    <w:name w:val="xl22"/>
    <w:basedOn w:val="Normal"/>
    <w:rsid w:val="00E37E27"/>
    <w:pPr>
      <w:spacing w:before="100" w:beforeAutospacing="1" w:after="100" w:afterAutospacing="1"/>
      <w:jc w:val="left"/>
    </w:pPr>
    <w:rPr>
      <w:rFonts w:ascii="Century Gothic" w:hAnsi="Century Gothic"/>
      <w:sz w:val="26"/>
      <w:szCs w:val="26"/>
    </w:rPr>
  </w:style>
  <w:style w:type="paragraph" w:customStyle="1" w:styleId="xl23">
    <w:name w:val="xl23"/>
    <w:basedOn w:val="Normal"/>
    <w:rsid w:val="00E37E27"/>
    <w:pPr>
      <w:spacing w:before="100" w:beforeAutospacing="1" w:after="100" w:afterAutospacing="1"/>
      <w:jc w:val="left"/>
    </w:pPr>
    <w:rPr>
      <w:rFonts w:ascii="Century Gothic" w:hAnsi="Century Gothic"/>
      <w:sz w:val="26"/>
      <w:szCs w:val="26"/>
    </w:rPr>
  </w:style>
  <w:style w:type="paragraph" w:customStyle="1" w:styleId="xl24">
    <w:name w:val="xl24"/>
    <w:basedOn w:val="Normal"/>
    <w:rsid w:val="00E37E27"/>
    <w:pPr>
      <w:spacing w:before="100" w:beforeAutospacing="1" w:after="100" w:afterAutospacing="1"/>
      <w:jc w:val="center"/>
    </w:pPr>
    <w:rPr>
      <w:rFonts w:ascii="Century Gothic" w:hAnsi="Century Gothic"/>
      <w:sz w:val="26"/>
      <w:szCs w:val="26"/>
    </w:rPr>
  </w:style>
  <w:style w:type="paragraph" w:customStyle="1" w:styleId="xl25">
    <w:name w:val="xl25"/>
    <w:basedOn w:val="Normal"/>
    <w:rsid w:val="00E37E27"/>
    <w:pPr>
      <w:spacing w:before="100" w:beforeAutospacing="1" w:after="100" w:afterAutospacing="1"/>
      <w:jc w:val="center"/>
    </w:pPr>
    <w:rPr>
      <w:rFonts w:ascii="Century Gothic" w:hAnsi="Century Gothic"/>
      <w:b/>
      <w:bCs/>
      <w:sz w:val="26"/>
      <w:szCs w:val="26"/>
    </w:rPr>
  </w:style>
  <w:style w:type="paragraph" w:customStyle="1" w:styleId="xl26">
    <w:name w:val="xl26"/>
    <w:basedOn w:val="Normal"/>
    <w:rsid w:val="00E37E27"/>
    <w:pPr>
      <w:spacing w:before="100" w:beforeAutospacing="1" w:after="100" w:afterAutospacing="1"/>
      <w:jc w:val="left"/>
    </w:pPr>
    <w:rPr>
      <w:rFonts w:ascii="Century Gothic" w:hAnsi="Century Gothic"/>
      <w:b/>
      <w:bCs/>
      <w:sz w:val="26"/>
      <w:szCs w:val="26"/>
    </w:rPr>
  </w:style>
  <w:style w:type="paragraph" w:customStyle="1" w:styleId="xl27">
    <w:name w:val="xl27"/>
    <w:basedOn w:val="Normal"/>
    <w:rsid w:val="00E37E27"/>
    <w:pPr>
      <w:spacing w:before="100" w:beforeAutospacing="1" w:after="100" w:afterAutospacing="1"/>
      <w:jc w:val="left"/>
    </w:pPr>
    <w:rPr>
      <w:rFonts w:ascii="Century Gothic" w:hAnsi="Century Gothic"/>
      <w:b/>
      <w:bCs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466B6F"/>
    <w:rPr>
      <w:sz w:val="24"/>
    </w:rPr>
  </w:style>
  <w:style w:type="paragraph" w:styleId="BalloonText">
    <w:name w:val="Balloon Text"/>
    <w:basedOn w:val="Normal"/>
    <w:link w:val="BalloonTextChar"/>
    <w:rsid w:val="00A1419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41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jpeg"/><Relationship Id="rId18" Type="http://schemas.openxmlformats.org/officeDocument/2006/relationships/package" Target="embeddings/Microsoft_Office_Excel_Worksheet1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1375A-7339-4852-BBA4-363153645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279</Words>
  <Characters>1643</Characters>
  <Application>Microsoft Office Word</Application>
  <DocSecurity>0</DocSecurity>
  <Lines>126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Laser Interferometer Gravitational Wave Observatory</vt:lpstr>
    </vt:vector>
  </TitlesOfParts>
  <Company>Caltech</Company>
  <LinksUpToDate>false</LinksUpToDate>
  <CharactersWithSpaces>1851</CharactersWithSpaces>
  <SharedDoc>false</SharedDoc>
  <HLinks>
    <vt:vector size="42" baseType="variant"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_Toc281835475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_Toc281835474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_Toc281835473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_Toc281835472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_Toc281835471</vt:lpwstr>
      </vt:variant>
      <vt:variant>
        <vt:i4>1376308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_Toc281835470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_Toc281835469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 Interferometer Gravitational Wave Observatory</dc:title>
  <dc:creator>Dennis Coyne</dc:creator>
  <cp:lastModifiedBy>Lisa Austin</cp:lastModifiedBy>
  <cp:revision>3</cp:revision>
  <cp:lastPrinted>2010-06-29T21:17:00Z</cp:lastPrinted>
  <dcterms:created xsi:type="dcterms:W3CDTF">2013-08-02T20:44:00Z</dcterms:created>
  <dcterms:modified xsi:type="dcterms:W3CDTF">2013-08-02T20:51:00Z</dcterms:modified>
</cp:coreProperties>
</file>