
<file path=[Content_Types].xml><?xml version="1.0" encoding="utf-8"?>
<Types xmlns="http://schemas.openxmlformats.org/package/2006/content-types">
  <Default Extension="xml" ContentType="application/xml"/>
  <Default Extension="jpeg" ContentType="image/jpeg"/>
  <Default Extension="tiff" ContentType="image/tiff"/>
  <Default Extension="emf" ContentType="image/x-emf"/>
  <Default Extension="rels" ContentType="application/vnd.openxmlformats-package.relationships+xml"/>
  <Default Extension="wdp" ContentType="image/vnd.ms-photo"/>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7855EB" w14:textId="77777777" w:rsidR="00DD507E" w:rsidRPr="00A551DF" w:rsidRDefault="00DD507E" w:rsidP="00DD507E">
      <w:pPr>
        <w:ind w:left="2880" w:firstLine="720"/>
        <w:rPr>
          <w:rFonts w:ascii="Times New Roman" w:hAnsi="Times New Roman"/>
          <w:sz w:val="32"/>
          <w:szCs w:val="32"/>
        </w:rPr>
      </w:pPr>
      <w:r w:rsidRPr="00A551DF">
        <w:rPr>
          <w:rFonts w:ascii="Times New Roman" w:hAnsi="Times New Roman"/>
          <w:sz w:val="32"/>
          <w:szCs w:val="32"/>
        </w:rPr>
        <w:t>SURF 2013</w:t>
      </w:r>
    </w:p>
    <w:p w14:paraId="2B84CDA6" w14:textId="77777777" w:rsidR="00DD507E" w:rsidRDefault="00DD507E" w:rsidP="00DD507E">
      <w:pPr>
        <w:rPr>
          <w:rFonts w:ascii="Times New Roman" w:eastAsia="Times New Roman" w:hAnsi="Times New Roman"/>
          <w:color w:val="222222"/>
          <w:sz w:val="30"/>
          <w:szCs w:val="30"/>
          <w:shd w:val="clear" w:color="auto" w:fill="FFFFFF"/>
        </w:rPr>
      </w:pPr>
      <w:r w:rsidRPr="00A551DF">
        <w:rPr>
          <w:rFonts w:ascii="Times New Roman" w:eastAsia="Times New Roman" w:hAnsi="Times New Roman"/>
          <w:color w:val="222222"/>
          <w:sz w:val="30"/>
          <w:szCs w:val="30"/>
          <w:shd w:val="clear" w:color="auto" w:fill="FFFFFF"/>
        </w:rPr>
        <w:t>Characterization of Second Harmonics Generators for Advanced LIGO</w:t>
      </w:r>
    </w:p>
    <w:p w14:paraId="20D21267" w14:textId="77777777" w:rsidR="00DD507E" w:rsidRDefault="00DD507E" w:rsidP="00DD507E">
      <w:pPr>
        <w:ind w:left="720" w:firstLine="720"/>
        <w:rPr>
          <w:rFonts w:ascii="Times New Roman" w:hAnsi="Times New Roman"/>
          <w:sz w:val="28"/>
          <w:szCs w:val="28"/>
        </w:rPr>
      </w:pPr>
      <w:r w:rsidRPr="00A551DF">
        <w:rPr>
          <w:rFonts w:ascii="Times New Roman" w:hAnsi="Times New Roman"/>
          <w:sz w:val="28"/>
          <w:szCs w:val="28"/>
        </w:rPr>
        <w:t>Andres Medina</w:t>
      </w:r>
      <w:r>
        <w:rPr>
          <w:rFonts w:ascii="Times New Roman" w:hAnsi="Times New Roman"/>
          <w:sz w:val="28"/>
          <w:szCs w:val="28"/>
        </w:rPr>
        <w:t xml:space="preserve">, </w:t>
      </w:r>
      <w:r w:rsidRPr="00A551DF">
        <w:rPr>
          <w:rFonts w:ascii="Times New Roman" w:hAnsi="Times New Roman"/>
          <w:sz w:val="28"/>
          <w:szCs w:val="28"/>
        </w:rPr>
        <w:t>Bard College</w:t>
      </w:r>
      <w:r>
        <w:rPr>
          <w:rFonts w:ascii="Times New Roman" w:hAnsi="Times New Roman"/>
          <w:sz w:val="28"/>
          <w:szCs w:val="28"/>
        </w:rPr>
        <w:t>, Annandale-on-Hudson</w:t>
      </w:r>
      <w:r w:rsidRPr="00A551DF">
        <w:rPr>
          <w:rFonts w:ascii="Times New Roman" w:hAnsi="Times New Roman"/>
          <w:sz w:val="28"/>
          <w:szCs w:val="28"/>
        </w:rPr>
        <w:t xml:space="preserve"> </w:t>
      </w:r>
    </w:p>
    <w:p w14:paraId="3618BCA1" w14:textId="77777777" w:rsidR="00DD507E" w:rsidRDefault="00DD507E" w:rsidP="00DD507E">
      <w:pP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Mentors: Sheila Dwyer and Dr. Daniel </w:t>
      </w:r>
      <w:proofErr w:type="spellStart"/>
      <w:r>
        <w:rPr>
          <w:rFonts w:ascii="Times New Roman" w:hAnsi="Times New Roman"/>
          <w:sz w:val="28"/>
          <w:szCs w:val="28"/>
        </w:rPr>
        <w:t>Sigg</w:t>
      </w:r>
      <w:proofErr w:type="spellEnd"/>
    </w:p>
    <w:p w14:paraId="6E0943B4" w14:textId="77777777" w:rsidR="00DD507E" w:rsidRPr="00A551DF" w:rsidRDefault="00DD507E" w:rsidP="00DD507E">
      <w:pPr>
        <w:tabs>
          <w:tab w:val="left" w:pos="8100"/>
        </w:tabs>
        <w:rPr>
          <w:rFonts w:ascii="Times" w:eastAsia="Times New Roman" w:hAnsi="Times"/>
          <w:sz w:val="20"/>
          <w:szCs w:val="20"/>
        </w:rPr>
      </w:pPr>
    </w:p>
    <w:p w14:paraId="74773AB6" w14:textId="77777777" w:rsidR="001B5734" w:rsidRPr="00205DC5" w:rsidRDefault="001B5734" w:rsidP="001B5734">
      <w:pPr>
        <w:rPr>
          <w:b/>
        </w:rPr>
      </w:pPr>
    </w:p>
    <w:p w14:paraId="1D144EBB" w14:textId="77777777" w:rsidR="001B5734" w:rsidRPr="005645E0" w:rsidRDefault="001B5734" w:rsidP="001B5734">
      <w:pPr>
        <w:rPr>
          <w:b/>
        </w:rPr>
      </w:pPr>
      <w:r w:rsidRPr="005645E0">
        <w:rPr>
          <w:rFonts w:ascii="Times New Roman" w:eastAsia="Times New Roman" w:hAnsi="Times New Roman"/>
          <w:b/>
          <w:color w:val="222222"/>
          <w:sz w:val="30"/>
          <w:szCs w:val="30"/>
          <w:shd w:val="clear" w:color="auto" w:fill="FFFFFF"/>
        </w:rPr>
        <w:t>Characterization of Second Harmonics Generators for Advanced LIGO Squeezing</w:t>
      </w:r>
    </w:p>
    <w:p w14:paraId="2F1D2417" w14:textId="77777777" w:rsidR="001B5734" w:rsidRDefault="001B5734" w:rsidP="001B5734"/>
    <w:p w14:paraId="0BFE5D20" w14:textId="77777777" w:rsidR="001B5734" w:rsidRDefault="001B5734" w:rsidP="001B5734"/>
    <w:p w14:paraId="38475524" w14:textId="77777777" w:rsidR="001B5734" w:rsidRDefault="001B5734" w:rsidP="001B5734">
      <w:pPr>
        <w:rPr>
          <w:b/>
        </w:rPr>
      </w:pPr>
      <w:r w:rsidRPr="00205DC5">
        <w:rPr>
          <w:b/>
        </w:rPr>
        <w:t>Abstract:</w:t>
      </w:r>
    </w:p>
    <w:p w14:paraId="239A089E" w14:textId="77777777" w:rsidR="001B5734" w:rsidRDefault="001B5734" w:rsidP="001B5734">
      <w:pPr>
        <w:rPr>
          <w:b/>
        </w:rPr>
      </w:pPr>
    </w:p>
    <w:p w14:paraId="67495443" w14:textId="75D350F6" w:rsidR="001B5734" w:rsidRPr="005645E0" w:rsidRDefault="0015680E" w:rsidP="001B5734">
      <w:pPr>
        <w:rPr>
          <w:rFonts w:ascii="Times New Roman" w:hAnsi="Times New Roman"/>
        </w:rPr>
      </w:pPr>
      <w:r>
        <w:rPr>
          <w:rFonts w:ascii="Times New Roman" w:hAnsi="Times New Roman"/>
        </w:rPr>
        <w:t>The sensitivity</w:t>
      </w:r>
      <w:r w:rsidR="0035238B">
        <w:rPr>
          <w:rFonts w:ascii="Times New Roman" w:hAnsi="Times New Roman"/>
        </w:rPr>
        <w:t xml:space="preserve"> </w:t>
      </w:r>
      <w:r w:rsidR="001B5734" w:rsidRPr="005645E0">
        <w:rPr>
          <w:rFonts w:ascii="Times New Roman" w:hAnsi="Times New Roman"/>
        </w:rPr>
        <w:t xml:space="preserve">of Initial LIGO gravitational interferometers wave detectors was fundamentally limited above a few hundred Hertz by quantum noise, namely shot noise. This noise can be reduced by increasing the laser power, or by implementing squeezed light. Squeezed light is a quantum phenomenon that results in the creation of two correlated photons. Having </w:t>
      </w:r>
      <w:r w:rsidR="00AB4DED">
        <w:rPr>
          <w:rFonts w:ascii="Times New Roman" w:hAnsi="Times New Roman"/>
        </w:rPr>
        <w:t>correlated</w:t>
      </w:r>
      <w:r w:rsidR="001B5734" w:rsidRPr="005645E0">
        <w:rPr>
          <w:rFonts w:ascii="Times New Roman" w:hAnsi="Times New Roman"/>
        </w:rPr>
        <w:t xml:space="preserve"> photons reduce</w:t>
      </w:r>
      <w:r>
        <w:rPr>
          <w:rFonts w:ascii="Times New Roman" w:hAnsi="Times New Roman"/>
        </w:rPr>
        <w:t>s</w:t>
      </w:r>
      <w:r w:rsidR="0035238B">
        <w:rPr>
          <w:rFonts w:ascii="Times New Roman" w:hAnsi="Times New Roman"/>
        </w:rPr>
        <w:t xml:space="preserve"> </w:t>
      </w:r>
      <w:r w:rsidR="001B5734" w:rsidRPr="005645E0">
        <w:rPr>
          <w:rFonts w:ascii="Times New Roman" w:hAnsi="Times New Roman"/>
        </w:rPr>
        <w:t>the standard deviation in their photon-counting stati</w:t>
      </w:r>
      <w:r>
        <w:rPr>
          <w:rFonts w:ascii="Times New Roman" w:hAnsi="Times New Roman"/>
        </w:rPr>
        <w:t>sti</w:t>
      </w:r>
      <w:r w:rsidR="001B5734" w:rsidRPr="005645E0">
        <w:rPr>
          <w:rFonts w:ascii="Times New Roman" w:hAnsi="Times New Roman"/>
        </w:rPr>
        <w:t>c</w:t>
      </w:r>
      <w:r>
        <w:rPr>
          <w:rFonts w:ascii="Times New Roman" w:hAnsi="Times New Roman"/>
        </w:rPr>
        <w:t xml:space="preserve">, </w:t>
      </w:r>
      <w:r w:rsidR="001B5734" w:rsidRPr="005645E0">
        <w:rPr>
          <w:rFonts w:ascii="Times New Roman" w:hAnsi="Times New Roman"/>
        </w:rPr>
        <w:t xml:space="preserve">which results in a decrease in the shot noise. One essential component in creating squeezed light is a second harmonic generator, which produces </w:t>
      </w:r>
      <w:proofErr w:type="gramStart"/>
      <w:r w:rsidR="001B5734" w:rsidRPr="005645E0">
        <w:rPr>
          <w:rFonts w:ascii="Times New Roman" w:hAnsi="Times New Roman"/>
        </w:rPr>
        <w:t>green light at twice the frequency of the interferometer laser.</w:t>
      </w:r>
      <w:proofErr w:type="gramEnd"/>
      <w:r w:rsidR="001B5734" w:rsidRPr="005645E0">
        <w:rPr>
          <w:rFonts w:ascii="Times New Roman" w:hAnsi="Times New Roman"/>
        </w:rPr>
        <w:t xml:space="preserve"> The aim of this paper is to characterize the second harmonic generator that might be used in Advanced LIGO. We measure the intra-cavity losses, characterize the locking of the cavity, and characterize the efficiency of conversion from infrared to green light. </w:t>
      </w:r>
    </w:p>
    <w:p w14:paraId="03327765" w14:textId="77777777" w:rsidR="001B5734" w:rsidRPr="005645E0" w:rsidRDefault="001B5734" w:rsidP="001B5734">
      <w:pPr>
        <w:rPr>
          <w:rFonts w:ascii="Times New Roman" w:hAnsi="Times New Roman"/>
          <w:b/>
        </w:rPr>
      </w:pPr>
    </w:p>
    <w:p w14:paraId="421B0421" w14:textId="77777777" w:rsidR="006F476D" w:rsidRDefault="006F476D" w:rsidP="00DD507E">
      <w:pPr>
        <w:ind w:left="1440" w:firstLine="720"/>
        <w:rPr>
          <w:rFonts w:ascii="Times New Roman" w:hAnsi="Times New Roman"/>
          <w:b/>
          <w:sz w:val="38"/>
          <w:szCs w:val="38"/>
        </w:rPr>
      </w:pPr>
    </w:p>
    <w:p w14:paraId="217A46CD" w14:textId="77777777" w:rsidR="006F476D" w:rsidRPr="006F476D" w:rsidRDefault="006F476D" w:rsidP="006F476D">
      <w:pPr>
        <w:spacing w:line="480" w:lineRule="auto"/>
        <w:rPr>
          <w:b/>
        </w:rPr>
      </w:pPr>
      <w:r w:rsidRPr="006F476D">
        <w:rPr>
          <w:b/>
        </w:rPr>
        <w:t>Introduction:</w:t>
      </w:r>
    </w:p>
    <w:p w14:paraId="6AFAE4A9" w14:textId="1CBE4D06" w:rsidR="00756AEA" w:rsidRPr="009204A0" w:rsidRDefault="00756AEA" w:rsidP="00756AEA">
      <w:pPr>
        <w:spacing w:line="480" w:lineRule="auto"/>
        <w:ind w:firstLine="720"/>
        <w:rPr>
          <w:rFonts w:ascii="Times New Roman" w:hAnsi="Times New Roman"/>
        </w:rPr>
      </w:pPr>
      <w:proofErr w:type="gramStart"/>
      <w:r w:rsidRPr="009204A0">
        <w:rPr>
          <w:rFonts w:ascii="Times New Roman" w:hAnsi="Times New Roman"/>
        </w:rPr>
        <w:t>The existence of gravitational waves (GWs) was first predicted by Albert Einstein</w:t>
      </w:r>
      <w:proofErr w:type="gramEnd"/>
      <w:r w:rsidRPr="009204A0">
        <w:rPr>
          <w:rFonts w:ascii="Times New Roman" w:hAnsi="Times New Roman"/>
        </w:rPr>
        <w:t xml:space="preserve"> in his general theory of relativity. In his theory, he predicted that accelerated mass </w:t>
      </w:r>
      <w:proofErr w:type="spellStart"/>
      <w:r w:rsidR="0015680E">
        <w:rPr>
          <w:rFonts w:ascii="Times New Roman" w:hAnsi="Times New Roman"/>
        </w:rPr>
        <w:t>quadrupoles</w:t>
      </w:r>
      <w:proofErr w:type="spellEnd"/>
      <w:r w:rsidRPr="009204A0">
        <w:rPr>
          <w:rFonts w:ascii="Times New Roman" w:hAnsi="Times New Roman"/>
        </w:rPr>
        <w:t>, such as supernova explosion</w:t>
      </w:r>
      <w:r w:rsidR="00146F5E">
        <w:rPr>
          <w:rFonts w:ascii="Times New Roman" w:hAnsi="Times New Roman"/>
        </w:rPr>
        <w:t>s</w:t>
      </w:r>
      <w:r w:rsidRPr="009204A0">
        <w:rPr>
          <w:rFonts w:ascii="Times New Roman" w:hAnsi="Times New Roman"/>
        </w:rPr>
        <w:t xml:space="preserve"> and black holes, </w:t>
      </w:r>
      <w:r w:rsidR="0015680E">
        <w:rPr>
          <w:rFonts w:ascii="Times New Roman" w:hAnsi="Times New Roman"/>
        </w:rPr>
        <w:t>can</w:t>
      </w:r>
      <w:r w:rsidR="0035238B">
        <w:rPr>
          <w:rFonts w:ascii="Times New Roman" w:hAnsi="Times New Roman"/>
        </w:rPr>
        <w:t xml:space="preserve"> </w:t>
      </w:r>
      <w:r w:rsidRPr="009204A0">
        <w:rPr>
          <w:rFonts w:ascii="Times New Roman" w:hAnsi="Times New Roman"/>
        </w:rPr>
        <w:t xml:space="preserve">produce ripples in </w:t>
      </w:r>
      <w:r w:rsidR="00146F5E">
        <w:rPr>
          <w:rFonts w:ascii="Times New Roman" w:hAnsi="Times New Roman"/>
        </w:rPr>
        <w:t xml:space="preserve">the </w:t>
      </w:r>
      <w:proofErr w:type="spellStart"/>
      <w:r w:rsidRPr="009204A0">
        <w:rPr>
          <w:rFonts w:ascii="Times New Roman" w:hAnsi="Times New Roman"/>
        </w:rPr>
        <w:t>spacetime</w:t>
      </w:r>
      <w:proofErr w:type="spellEnd"/>
      <w:r w:rsidRPr="009204A0">
        <w:rPr>
          <w:rFonts w:ascii="Times New Roman" w:hAnsi="Times New Roman"/>
        </w:rPr>
        <w:t xml:space="preserve"> curvature that propagate at the speed of light away from the object that generate</w:t>
      </w:r>
      <w:r w:rsidR="00146F5E">
        <w:rPr>
          <w:rFonts w:ascii="Times New Roman" w:hAnsi="Times New Roman"/>
        </w:rPr>
        <w:t>s</w:t>
      </w:r>
      <w:r>
        <w:rPr>
          <w:rFonts w:ascii="Times New Roman" w:hAnsi="Times New Roman"/>
        </w:rPr>
        <w:t xml:space="preserve"> them</w:t>
      </w:r>
      <w:r w:rsidR="00FB1678">
        <w:rPr>
          <w:rFonts w:ascii="Times New Roman" w:hAnsi="Times New Roman"/>
        </w:rPr>
        <w:t xml:space="preserve"> [9</w:t>
      </w:r>
      <w:r w:rsidRPr="009204A0">
        <w:rPr>
          <w:rFonts w:ascii="Times New Roman" w:hAnsi="Times New Roman"/>
        </w:rPr>
        <w:t>]. Based on general relativity, GWs are predicted to be transve</w:t>
      </w:r>
      <w:r w:rsidR="00FB1678">
        <w:rPr>
          <w:rFonts w:ascii="Times New Roman" w:hAnsi="Times New Roman"/>
        </w:rPr>
        <w:t>rse and quadrupolar in nature [9</w:t>
      </w:r>
      <w:r w:rsidRPr="009204A0">
        <w:rPr>
          <w:rFonts w:ascii="Times New Roman" w:hAnsi="Times New Roman"/>
        </w:rPr>
        <w:t>]. The same way as electromagnetic radiation, GWs have two polarizations</w:t>
      </w:r>
      <w:r w:rsidR="00AB4DED">
        <w:rPr>
          <w:rFonts w:ascii="Times New Roman" w:hAnsi="Times New Roman"/>
        </w:rPr>
        <w:t>,</w:t>
      </w:r>
      <w:r w:rsidR="0015680E">
        <w:rPr>
          <w:rFonts w:ascii="Times New Roman" w:hAnsi="Times New Roman"/>
        </w:rPr>
        <w:t xml:space="preserve"> </w:t>
      </w:r>
      <w:r w:rsidR="00760268">
        <w:rPr>
          <w:rFonts w:ascii="Times New Roman" w:hAnsi="Times New Roman"/>
        </w:rPr>
        <w:t>which interact weakly with matter</w:t>
      </w:r>
      <w:r w:rsidR="0015680E">
        <w:rPr>
          <w:rFonts w:ascii="Times New Roman" w:hAnsi="Times New Roman"/>
        </w:rPr>
        <w:t xml:space="preserve">. </w:t>
      </w:r>
      <w:r w:rsidRPr="009204A0">
        <w:rPr>
          <w:rFonts w:ascii="Times New Roman" w:hAnsi="Times New Roman"/>
        </w:rPr>
        <w:t xml:space="preserve">For instance, if we have a </w:t>
      </w:r>
      <w:r w:rsidR="00760268">
        <w:rPr>
          <w:rFonts w:ascii="Times New Roman" w:hAnsi="Times New Roman"/>
        </w:rPr>
        <w:t>ring</w:t>
      </w:r>
      <w:r w:rsidR="00760268" w:rsidRPr="009204A0">
        <w:rPr>
          <w:rFonts w:ascii="Times New Roman" w:hAnsi="Times New Roman"/>
        </w:rPr>
        <w:t xml:space="preserve"> </w:t>
      </w:r>
      <w:r w:rsidR="0015680E">
        <w:rPr>
          <w:rFonts w:ascii="Times New Roman" w:hAnsi="Times New Roman"/>
        </w:rPr>
        <w:t>of</w:t>
      </w:r>
      <w:r w:rsidR="00760268">
        <w:rPr>
          <w:rFonts w:ascii="Times New Roman" w:hAnsi="Times New Roman"/>
        </w:rPr>
        <w:t xml:space="preserve"> </w:t>
      </w:r>
      <w:r w:rsidRPr="009204A0">
        <w:rPr>
          <w:rFonts w:ascii="Times New Roman" w:hAnsi="Times New Roman"/>
        </w:rPr>
        <w:t>f</w:t>
      </w:r>
      <w:r w:rsidR="00760268">
        <w:rPr>
          <w:rFonts w:ascii="Times New Roman" w:hAnsi="Times New Roman"/>
        </w:rPr>
        <w:t xml:space="preserve">ree </w:t>
      </w:r>
      <w:r w:rsidRPr="009204A0">
        <w:rPr>
          <w:rFonts w:ascii="Times New Roman" w:hAnsi="Times New Roman"/>
        </w:rPr>
        <w:t>test masses</w:t>
      </w:r>
      <w:r>
        <w:rPr>
          <w:rFonts w:ascii="Times New Roman" w:hAnsi="Times New Roman"/>
        </w:rPr>
        <w:t>, located o</w:t>
      </w:r>
      <w:r w:rsidRPr="009204A0">
        <w:rPr>
          <w:rFonts w:ascii="Times New Roman" w:hAnsi="Times New Roman"/>
        </w:rPr>
        <w:t>n</w:t>
      </w:r>
      <w:r>
        <w:rPr>
          <w:rFonts w:ascii="Times New Roman" w:hAnsi="Times New Roman"/>
        </w:rPr>
        <w:t xml:space="preserve"> the</w:t>
      </w:r>
      <w:r w:rsidRPr="009204A0">
        <w:rPr>
          <w:rFonts w:ascii="Times New Roman" w:hAnsi="Times New Roman"/>
        </w:rPr>
        <w:t xml:space="preserve"> x-y plane, and gravitational waves</w:t>
      </w:r>
      <w:r>
        <w:rPr>
          <w:rFonts w:ascii="Times New Roman" w:hAnsi="Times New Roman"/>
        </w:rPr>
        <w:t xml:space="preserve"> propagating o</w:t>
      </w:r>
      <w:r w:rsidRPr="009204A0">
        <w:rPr>
          <w:rFonts w:ascii="Times New Roman" w:hAnsi="Times New Roman"/>
        </w:rPr>
        <w:t>n the z-axis, we would observe that the ring would get disturbed into an ellipse as shown in Figure 1.</w:t>
      </w:r>
    </w:p>
    <w:p w14:paraId="36231E75" w14:textId="77777777" w:rsidR="003100CC" w:rsidRDefault="003100CC" w:rsidP="003100CC">
      <w:pPr>
        <w:keepNext/>
        <w:spacing w:line="480" w:lineRule="auto"/>
      </w:pPr>
      <w:r>
        <w:rPr>
          <w:noProof/>
        </w:rPr>
        <w:lastRenderedPageBreak/>
        <w:drawing>
          <wp:inline distT="0" distB="0" distL="0" distR="0" wp14:anchorId="3594EC34" wp14:editId="2D365498">
            <wp:extent cx="4686300" cy="411480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vitationalWavePropageting.png"/>
                    <pic:cNvPicPr/>
                  </pic:nvPicPr>
                  <pic:blipFill rotWithShape="1">
                    <a:blip r:embed="rId6">
                      <a:extLst>
                        <a:ext uri="{28A0092B-C50C-407E-A947-70E740481C1C}">
                          <a14:useLocalDpi xmlns:a14="http://schemas.microsoft.com/office/drawing/2010/main" val="0"/>
                        </a:ext>
                      </a:extLst>
                    </a:blip>
                    <a:srcRect b="25983"/>
                    <a:stretch/>
                  </pic:blipFill>
                  <pic:spPr bwMode="auto">
                    <a:xfrm>
                      <a:off x="0" y="0"/>
                      <a:ext cx="4687748" cy="4116072"/>
                    </a:xfrm>
                    <a:prstGeom prst="rect">
                      <a:avLst/>
                    </a:prstGeom>
                    <a:ln>
                      <a:noFill/>
                    </a:ln>
                    <a:extLst>
                      <a:ext uri="{53640926-AAD7-44d8-BBD7-CCE9431645EC}">
                        <a14:shadowObscured xmlns:a14="http://schemas.microsoft.com/office/drawing/2010/main"/>
                      </a:ext>
                    </a:extLst>
                  </pic:spPr>
                </pic:pic>
              </a:graphicData>
            </a:graphic>
          </wp:inline>
        </w:drawing>
      </w:r>
    </w:p>
    <w:p w14:paraId="7C543A1A" w14:textId="158CDE10" w:rsidR="00807A1D" w:rsidRDefault="003100CC" w:rsidP="0015680E">
      <w:pPr>
        <w:pStyle w:val="Caption"/>
        <w:ind w:right="720"/>
      </w:pPr>
      <w:proofErr w:type="gramStart"/>
      <w:r>
        <w:t xml:space="preserve">Figure </w:t>
      </w:r>
      <w:proofErr w:type="gramEnd"/>
      <w:r w:rsidR="00A333D7">
        <w:fldChar w:fldCharType="begin"/>
      </w:r>
      <w:r w:rsidR="0094150E">
        <w:instrText xml:space="preserve"> SEQ Figure \* ARABIC </w:instrText>
      </w:r>
      <w:r w:rsidR="00A333D7">
        <w:fldChar w:fldCharType="separate"/>
      </w:r>
      <w:r w:rsidR="00E8296A">
        <w:rPr>
          <w:noProof/>
        </w:rPr>
        <w:t>1</w:t>
      </w:r>
      <w:r w:rsidR="00A333D7">
        <w:rPr>
          <w:noProof/>
        </w:rPr>
        <w:fldChar w:fldCharType="end"/>
      </w:r>
      <w:proofErr w:type="gramStart"/>
      <w:r>
        <w:t>.</w:t>
      </w:r>
      <w:proofErr w:type="gramEnd"/>
      <w:r>
        <w:t xml:space="preserve"> </w:t>
      </w:r>
      <w:proofErr w:type="gramStart"/>
      <w:r>
        <w:t>Gravit</w:t>
      </w:r>
      <w:r w:rsidR="00BB58E2">
        <w:t>ational w</w:t>
      </w:r>
      <w:r>
        <w:t xml:space="preserve">ave </w:t>
      </w:r>
      <w:r w:rsidR="00BB58E2">
        <w:t>traveling</w:t>
      </w:r>
      <w:r w:rsidR="00756AEA">
        <w:t xml:space="preserve"> o</w:t>
      </w:r>
      <w:r>
        <w:t>n the z direction and a</w:t>
      </w:r>
      <w:r w:rsidR="0015680E">
        <w:t xml:space="preserve"> ring of</w:t>
      </w:r>
      <w:r>
        <w:t xml:space="preserve"> free mass</w:t>
      </w:r>
      <w:r w:rsidR="00BB58E2">
        <w:t>es</w:t>
      </w:r>
      <w:r w:rsidR="00756AEA">
        <w:t xml:space="preserve"> o</w:t>
      </w:r>
      <w:r>
        <w:t>n the x</w:t>
      </w:r>
      <w:r w:rsidR="00756AEA">
        <w:t>-</w:t>
      </w:r>
      <w:r>
        <w:t>y plane.</w:t>
      </w:r>
      <w:proofErr w:type="gramEnd"/>
      <w:r>
        <w:t xml:space="preserve"> The </w:t>
      </w:r>
      <w:r w:rsidR="00BB58E2">
        <w:t>distortion</w:t>
      </w:r>
      <w:r w:rsidR="002A0DA0">
        <w:t xml:space="preserve"> of the ring that is created</w:t>
      </w:r>
      <w:r>
        <w:t xml:space="preserve"> by the gravitational wave</w:t>
      </w:r>
      <w:r w:rsidR="00BB58E2">
        <w:t>s depends</w:t>
      </w:r>
      <w:r>
        <w:t xml:space="preserve"> on the</w:t>
      </w:r>
      <w:r w:rsidR="00756AEA">
        <w:t xml:space="preserve"> GWs</w:t>
      </w:r>
      <w:r>
        <w:t xml:space="preserve"> polarization.</w:t>
      </w:r>
    </w:p>
    <w:p w14:paraId="46460236" w14:textId="77777777" w:rsidR="00337157" w:rsidRPr="00756AEA" w:rsidRDefault="0015680E" w:rsidP="003100CC">
      <w:pPr>
        <w:spacing w:line="480" w:lineRule="auto"/>
        <w:rPr>
          <w:rFonts w:ascii="Times New Roman" w:hAnsi="Times New Roman"/>
        </w:rPr>
      </w:pPr>
      <w:r>
        <w:rPr>
          <w:rFonts w:ascii="Times New Roman" w:hAnsi="Times New Roman"/>
        </w:rPr>
        <w:t>The strain</w:t>
      </w:r>
      <w:r w:rsidR="003100CC" w:rsidRPr="00756AEA">
        <w:rPr>
          <w:rFonts w:ascii="Times New Roman" w:hAnsi="Times New Roman"/>
        </w:rPr>
        <w:t xml:space="preserve"> that the gravitational wave</w:t>
      </w:r>
      <w:r w:rsidR="00BB58E2" w:rsidRPr="00756AEA">
        <w:rPr>
          <w:rFonts w:ascii="Times New Roman" w:hAnsi="Times New Roman"/>
        </w:rPr>
        <w:t>s would create</w:t>
      </w:r>
      <w:r w:rsidR="003100CC" w:rsidRPr="00756AEA">
        <w:rPr>
          <w:rFonts w:ascii="Times New Roman" w:hAnsi="Times New Roman"/>
        </w:rPr>
        <w:t xml:space="preserve"> </w:t>
      </w:r>
      <w:r w:rsidR="00BB58E2" w:rsidRPr="00756AEA">
        <w:rPr>
          <w:rFonts w:ascii="Times New Roman" w:hAnsi="Times New Roman"/>
        </w:rPr>
        <w:t>on the</w:t>
      </w:r>
      <w:r>
        <w:rPr>
          <w:rFonts w:ascii="Times New Roman" w:hAnsi="Times New Roman"/>
        </w:rPr>
        <w:t xml:space="preserve"> ring of test masses </w:t>
      </w:r>
      <w:r w:rsidR="003100CC" w:rsidRPr="00756AEA">
        <w:rPr>
          <w:rFonts w:ascii="Times New Roman" w:hAnsi="Times New Roman"/>
        </w:rPr>
        <w:t>depend</w:t>
      </w:r>
      <w:r w:rsidR="00756AEA">
        <w:rPr>
          <w:rFonts w:ascii="Times New Roman" w:hAnsi="Times New Roman"/>
        </w:rPr>
        <w:t xml:space="preserve">s on </w:t>
      </w:r>
      <w:r w:rsidR="00BB58E2" w:rsidRPr="00756AEA">
        <w:rPr>
          <w:rFonts w:ascii="Times New Roman" w:hAnsi="Times New Roman"/>
        </w:rPr>
        <w:t xml:space="preserve">the </w:t>
      </w:r>
      <w:r w:rsidR="00756AEA">
        <w:rPr>
          <w:rFonts w:ascii="Times New Roman" w:hAnsi="Times New Roman"/>
        </w:rPr>
        <w:t xml:space="preserve">GWs </w:t>
      </w:r>
      <w:r w:rsidR="003100CC" w:rsidRPr="00756AEA">
        <w:rPr>
          <w:rFonts w:ascii="Times New Roman" w:hAnsi="Times New Roman"/>
        </w:rPr>
        <w:t xml:space="preserve">amplitude, which is given by the formula </w:t>
      </w:r>
      <m:oMath>
        <m:r>
          <w:rPr>
            <w:rFonts w:ascii="Cambria Math" w:hAnsi="Cambria Math"/>
          </w:rPr>
          <m:t>∆L=hL</m:t>
        </m:r>
      </m:oMath>
      <w:r w:rsidR="00D739FF" w:rsidRPr="00756AEA">
        <w:rPr>
          <w:rFonts w:ascii="Times New Roman" w:hAnsi="Times New Roman"/>
        </w:rPr>
        <w:t>,</w:t>
      </w:r>
      <w:r w:rsidR="003100CC" w:rsidRPr="00756AEA">
        <w:rPr>
          <w:rFonts w:ascii="Times New Roman" w:hAnsi="Times New Roman"/>
        </w:rPr>
        <w:t xml:space="preserve"> where h is </w:t>
      </w:r>
      <w:r w:rsidR="00D739FF" w:rsidRPr="00756AEA">
        <w:rPr>
          <w:rFonts w:ascii="Times New Roman" w:hAnsi="Times New Roman"/>
        </w:rPr>
        <w:t>the amplitude of the GW</w:t>
      </w:r>
      <w:r w:rsidR="00BB58E2" w:rsidRPr="00756AEA">
        <w:rPr>
          <w:rFonts w:ascii="Times New Roman" w:hAnsi="Times New Roman"/>
        </w:rPr>
        <w:t>s</w:t>
      </w:r>
      <w:r w:rsidR="00D739FF" w:rsidRPr="00756AEA">
        <w:rPr>
          <w:rFonts w:ascii="Times New Roman" w:hAnsi="Times New Roman"/>
        </w:rPr>
        <w:t xml:space="preserve"> and L in our example is</w:t>
      </w:r>
      <w:r w:rsidR="003100CC" w:rsidRPr="00756AEA">
        <w:rPr>
          <w:rFonts w:ascii="Times New Roman" w:hAnsi="Times New Roman"/>
        </w:rPr>
        <w:t xml:space="preserve"> the diameter of the circle. </w:t>
      </w:r>
    </w:p>
    <w:p w14:paraId="06CFBABF" w14:textId="37DD61EF" w:rsidR="00756AEA" w:rsidRPr="009204A0" w:rsidRDefault="00D739FF" w:rsidP="00756AEA">
      <w:pPr>
        <w:spacing w:line="480" w:lineRule="auto"/>
        <w:rPr>
          <w:rFonts w:ascii="Times New Roman" w:hAnsi="Times New Roman"/>
        </w:rPr>
      </w:pPr>
      <w:r w:rsidRPr="00756AEA">
        <w:rPr>
          <w:rFonts w:ascii="Times New Roman" w:hAnsi="Times New Roman"/>
        </w:rPr>
        <w:tab/>
      </w:r>
      <w:r w:rsidR="00756AEA" w:rsidRPr="009204A0">
        <w:rPr>
          <w:rFonts w:ascii="Times New Roman" w:hAnsi="Times New Roman"/>
        </w:rPr>
        <w:t xml:space="preserve">In order to detect GWs, </w:t>
      </w:r>
      <w:proofErr w:type="gramStart"/>
      <w:r w:rsidR="00756AEA" w:rsidRPr="009204A0">
        <w:rPr>
          <w:rFonts w:ascii="Times New Roman" w:hAnsi="Times New Roman"/>
        </w:rPr>
        <w:t>two Laser Interferomete</w:t>
      </w:r>
      <w:r w:rsidR="00146F5E">
        <w:rPr>
          <w:rFonts w:ascii="Times New Roman" w:hAnsi="Times New Roman"/>
        </w:rPr>
        <w:t>r Gravitational-Wave Observatories</w:t>
      </w:r>
      <w:r w:rsidR="00756AEA" w:rsidRPr="009204A0">
        <w:rPr>
          <w:rFonts w:ascii="Times New Roman" w:hAnsi="Times New Roman"/>
        </w:rPr>
        <w:t xml:space="preserve"> (LIGO)</w:t>
      </w:r>
      <w:proofErr w:type="gramEnd"/>
      <w:r w:rsidR="00756AEA" w:rsidRPr="009204A0">
        <w:rPr>
          <w:rFonts w:ascii="Times New Roman" w:hAnsi="Times New Roman"/>
        </w:rPr>
        <w:t xml:space="preserve"> were built: one </w:t>
      </w:r>
      <w:r w:rsidR="00756AEA">
        <w:rPr>
          <w:rFonts w:ascii="Times New Roman" w:hAnsi="Times New Roman"/>
        </w:rPr>
        <w:t>in</w:t>
      </w:r>
      <w:r w:rsidR="00756AEA" w:rsidRPr="009204A0">
        <w:rPr>
          <w:rFonts w:ascii="Times New Roman" w:hAnsi="Times New Roman"/>
        </w:rPr>
        <w:t xml:space="preserve"> Hanford, WA, and the other one </w:t>
      </w:r>
      <w:r w:rsidR="00756AEA">
        <w:rPr>
          <w:rFonts w:ascii="Times New Roman" w:hAnsi="Times New Roman"/>
        </w:rPr>
        <w:t>in</w:t>
      </w:r>
      <w:r w:rsidR="00756AEA" w:rsidRPr="009204A0">
        <w:rPr>
          <w:rFonts w:ascii="Times New Roman" w:hAnsi="Times New Roman"/>
        </w:rPr>
        <w:t xml:space="preserve"> Livingston, LA. These two observatories use a Michelson Interferometer of 4km long with quasi-free-falling mirrors. By using a Michelson I</w:t>
      </w:r>
      <w:r w:rsidR="00756AEA">
        <w:rPr>
          <w:rFonts w:ascii="Times New Roman" w:hAnsi="Times New Roman"/>
        </w:rPr>
        <w:t xml:space="preserve">nterferometer, in theory we would </w:t>
      </w:r>
      <w:r w:rsidR="00756AEA" w:rsidRPr="009204A0">
        <w:rPr>
          <w:rFonts w:ascii="Times New Roman" w:hAnsi="Times New Roman"/>
        </w:rPr>
        <w:t xml:space="preserve">be able to detect GWs since GWs </w:t>
      </w:r>
      <w:r w:rsidR="00C03722">
        <w:rPr>
          <w:rFonts w:ascii="Times New Roman" w:hAnsi="Times New Roman"/>
        </w:rPr>
        <w:t xml:space="preserve">would </w:t>
      </w:r>
      <w:r w:rsidR="00756AEA" w:rsidRPr="009204A0">
        <w:rPr>
          <w:rFonts w:ascii="Times New Roman" w:hAnsi="Times New Roman"/>
        </w:rPr>
        <w:t xml:space="preserve">interact with the quasi-free-falling mirror by stretching one arm </w:t>
      </w:r>
      <w:r w:rsidR="00FB1678">
        <w:rPr>
          <w:rFonts w:ascii="Times New Roman" w:hAnsi="Times New Roman"/>
        </w:rPr>
        <w:t>and contracting the other arm [7</w:t>
      </w:r>
      <w:r w:rsidR="00756AEA" w:rsidRPr="009204A0">
        <w:rPr>
          <w:rFonts w:ascii="Times New Roman" w:hAnsi="Times New Roman"/>
        </w:rPr>
        <w:t>]. However, GWs</w:t>
      </w:r>
      <w:r w:rsidR="0015680E">
        <w:rPr>
          <w:rFonts w:ascii="Times New Roman" w:hAnsi="Times New Roman"/>
        </w:rPr>
        <w:t xml:space="preserve"> from sources such as supernovae</w:t>
      </w:r>
      <w:r w:rsidR="00C03722">
        <w:rPr>
          <w:rFonts w:ascii="Times New Roman" w:hAnsi="Times New Roman"/>
        </w:rPr>
        <w:t xml:space="preserve"> </w:t>
      </w:r>
      <w:r w:rsidR="00756AEA" w:rsidRPr="009204A0">
        <w:rPr>
          <w:rFonts w:ascii="Times New Roman" w:hAnsi="Times New Roman"/>
        </w:rPr>
        <w:t>or collision of neutron stars are predicted to have amplitude</w:t>
      </w:r>
      <w:r w:rsidR="0015680E">
        <w:rPr>
          <w:rFonts w:ascii="Times New Roman" w:hAnsi="Times New Roman"/>
        </w:rPr>
        <w:t>s</w:t>
      </w:r>
      <w:r w:rsidR="00756AEA" w:rsidRPr="009204A0">
        <w:rPr>
          <w:rFonts w:ascii="Times New Roman" w:hAnsi="Times New Roman"/>
        </w:rPr>
        <w:t xml:space="preserve"> of </w:t>
      </w:r>
      <w:r w:rsidR="00760268">
        <w:rPr>
          <w:rFonts w:ascii="Times New Roman" w:hAnsi="Times New Roman"/>
        </w:rPr>
        <w:t xml:space="preserve">the order of </w:t>
      </w:r>
      <w:r w:rsidR="00756AEA" w:rsidRPr="009204A0">
        <w:rPr>
          <w:rFonts w:ascii="Times New Roman" w:hAnsi="Times New Roman"/>
        </w:rPr>
        <w:t>10</w:t>
      </w:r>
      <w:r w:rsidR="00C03722">
        <w:rPr>
          <w:rFonts w:ascii="Times New Roman" w:hAnsi="Times New Roman"/>
          <w:vertAlign w:val="superscript"/>
        </w:rPr>
        <w:t>-</w:t>
      </w:r>
      <w:r w:rsidR="00756AEA" w:rsidRPr="009204A0">
        <w:rPr>
          <w:rFonts w:ascii="Times New Roman" w:hAnsi="Times New Roman"/>
          <w:vertAlign w:val="superscript"/>
        </w:rPr>
        <w:t>21</w:t>
      </w:r>
      <w:r w:rsidR="00FB1678">
        <w:rPr>
          <w:rFonts w:ascii="Times New Roman" w:hAnsi="Times New Roman"/>
        </w:rPr>
        <w:t>[7</w:t>
      </w:r>
      <w:r w:rsidR="00756AEA" w:rsidRPr="009204A0">
        <w:rPr>
          <w:rFonts w:ascii="Times New Roman" w:hAnsi="Times New Roman"/>
        </w:rPr>
        <w:t xml:space="preserve">]. </w:t>
      </w:r>
      <w:r w:rsidR="00411C15">
        <w:rPr>
          <w:rFonts w:ascii="Times New Roman" w:hAnsi="Times New Roman"/>
        </w:rPr>
        <w:lastRenderedPageBreak/>
        <w:t xml:space="preserve">Gravitational wave detectors need to make </w:t>
      </w:r>
      <w:r w:rsidR="0015680E">
        <w:rPr>
          <w:rFonts w:ascii="Times New Roman" w:hAnsi="Times New Roman"/>
        </w:rPr>
        <w:t>extremely</w:t>
      </w:r>
      <w:r w:rsidR="00411C15">
        <w:rPr>
          <w:rFonts w:ascii="Times New Roman" w:hAnsi="Times New Roman"/>
        </w:rPr>
        <w:t xml:space="preserve"> low noise measurements to detect these small signals wit</w:t>
      </w:r>
      <w:r w:rsidR="0015680E">
        <w:rPr>
          <w:rFonts w:ascii="Times New Roman" w:hAnsi="Times New Roman"/>
        </w:rPr>
        <w:t>h a good signal to noise ratio.</w:t>
      </w:r>
    </w:p>
    <w:p w14:paraId="6A3BDECB" w14:textId="62B1C897" w:rsidR="00756AEA" w:rsidRPr="009204A0" w:rsidRDefault="00756AEA" w:rsidP="00756AEA">
      <w:pPr>
        <w:spacing w:line="480" w:lineRule="auto"/>
        <w:ind w:firstLine="720"/>
        <w:rPr>
          <w:rFonts w:ascii="Times New Roman" w:hAnsi="Times New Roman"/>
        </w:rPr>
      </w:pPr>
      <w:r w:rsidRPr="009204A0">
        <w:rPr>
          <w:rFonts w:ascii="Times New Roman" w:hAnsi="Times New Roman"/>
        </w:rPr>
        <w:t>Since our gravitational wave</w:t>
      </w:r>
      <w:r w:rsidR="0015680E" w:rsidRPr="0015680E">
        <w:rPr>
          <w:rFonts w:ascii="Times New Roman" w:hAnsi="Times New Roman"/>
        </w:rPr>
        <w:t xml:space="preserve"> </w:t>
      </w:r>
      <w:r w:rsidRPr="009204A0">
        <w:rPr>
          <w:rFonts w:ascii="Times New Roman" w:hAnsi="Times New Roman"/>
        </w:rPr>
        <w:t xml:space="preserve">detector is a Michelson Interferometer with </w:t>
      </w:r>
      <w:r w:rsidR="00146F5E">
        <w:rPr>
          <w:rFonts w:ascii="Times New Roman" w:hAnsi="Times New Roman"/>
        </w:rPr>
        <w:t xml:space="preserve">a </w:t>
      </w:r>
      <w:r w:rsidRPr="009204A0">
        <w:rPr>
          <w:rFonts w:ascii="Times New Roman" w:hAnsi="Times New Roman"/>
        </w:rPr>
        <w:t>quasi-free-falling mirror, the quantum nature of electromagnetic wave</w:t>
      </w:r>
      <w:r w:rsidR="0015680E">
        <w:rPr>
          <w:rFonts w:ascii="Times New Roman" w:hAnsi="Times New Roman"/>
        </w:rPr>
        <w:t>s imposes a fundamental limit on</w:t>
      </w:r>
      <w:r w:rsidRPr="009204A0">
        <w:rPr>
          <w:rFonts w:ascii="Times New Roman" w:hAnsi="Times New Roman"/>
        </w:rPr>
        <w:t xml:space="preserve"> the sensitivity of the detector. This limitation is due to quantum noise namely photon counting noise or shot noise. Shot noise is due to the fac</w:t>
      </w:r>
      <w:r w:rsidR="00C03722">
        <w:rPr>
          <w:rFonts w:ascii="Times New Roman" w:hAnsi="Times New Roman"/>
        </w:rPr>
        <w:t>t that photons are</w:t>
      </w:r>
      <w:r w:rsidR="00EB7FD1">
        <w:rPr>
          <w:rFonts w:ascii="Times New Roman" w:hAnsi="Times New Roman"/>
        </w:rPr>
        <w:t xml:space="preserve"> </w:t>
      </w:r>
      <w:r w:rsidR="00C03722">
        <w:rPr>
          <w:rFonts w:ascii="Times New Roman" w:hAnsi="Times New Roman"/>
        </w:rPr>
        <w:t>used in order</w:t>
      </w:r>
      <w:r w:rsidRPr="009204A0">
        <w:rPr>
          <w:rFonts w:ascii="Times New Roman" w:hAnsi="Times New Roman"/>
        </w:rPr>
        <w:t xml:space="preserve"> to mea</w:t>
      </w:r>
      <w:r w:rsidR="00C03722">
        <w:rPr>
          <w:rFonts w:ascii="Times New Roman" w:hAnsi="Times New Roman"/>
        </w:rPr>
        <w:t>sure the change in the mirrors. T</w:t>
      </w:r>
      <w:r w:rsidRPr="009204A0">
        <w:rPr>
          <w:rFonts w:ascii="Times New Roman" w:hAnsi="Times New Roman"/>
        </w:rPr>
        <w:t xml:space="preserve">here is an uncertainty associated with the number of photons that the </w:t>
      </w:r>
      <w:r w:rsidR="00C03722" w:rsidRPr="009204A0">
        <w:rPr>
          <w:rFonts w:ascii="Times New Roman" w:hAnsi="Times New Roman"/>
        </w:rPr>
        <w:t>detector detects</w:t>
      </w:r>
      <w:r w:rsidRPr="009204A0">
        <w:rPr>
          <w:rFonts w:ascii="Times New Roman" w:hAnsi="Times New Roman"/>
        </w:rPr>
        <w:t>. The uncertainty in the number of photons obeys Poisso</w:t>
      </w:r>
      <w:r w:rsidR="00411C15">
        <w:rPr>
          <w:rFonts w:ascii="Times New Roman" w:hAnsi="Times New Roman"/>
        </w:rPr>
        <w:t xml:space="preserve">n statistics </w:t>
      </w:r>
      <w:r w:rsidR="00EB7FD1">
        <w:rPr>
          <w:rFonts w:ascii="Times New Roman" w:hAnsi="Times New Roman"/>
        </w:rPr>
        <w:t>with an</w:t>
      </w:r>
      <w:r w:rsidRPr="009204A0">
        <w:rPr>
          <w:rFonts w:ascii="Times New Roman" w:hAnsi="Times New Roman"/>
        </w:rPr>
        <w:t xml:space="preserve"> uncertainty given by </w:t>
      </w:r>
      <m:oMath>
        <m:rad>
          <m:radPr>
            <m:degHide m:val="1"/>
            <m:ctrlPr>
              <w:rPr>
                <w:rFonts w:ascii="Cambria Math" w:hAnsi="Cambria Math"/>
                <w:i/>
              </w:rPr>
            </m:ctrlPr>
          </m:radPr>
          <m:deg/>
          <m:e>
            <m:r>
              <w:rPr>
                <w:rFonts w:ascii="Cambria Math" w:hAnsi="Cambria Math"/>
              </w:rPr>
              <m:t>n</m:t>
            </m:r>
          </m:e>
        </m:rad>
      </m:oMath>
      <w:r w:rsidRPr="009204A0">
        <w:rPr>
          <w:rFonts w:ascii="Times New Roman" w:hAnsi="Times New Roman"/>
        </w:rPr>
        <w:t xml:space="preserve">, where n is the number of photons. One solution to shot noise is to increase the </w:t>
      </w:r>
      <w:r>
        <w:rPr>
          <w:rFonts w:ascii="Times New Roman" w:hAnsi="Times New Roman"/>
        </w:rPr>
        <w:t xml:space="preserve">laser </w:t>
      </w:r>
      <w:r w:rsidRPr="009204A0">
        <w:rPr>
          <w:rFonts w:ascii="Times New Roman" w:hAnsi="Times New Roman"/>
        </w:rPr>
        <w:t>p</w:t>
      </w:r>
      <w:r>
        <w:rPr>
          <w:rFonts w:ascii="Times New Roman" w:hAnsi="Times New Roman"/>
        </w:rPr>
        <w:t>ower</w:t>
      </w:r>
      <w:r w:rsidRPr="009204A0">
        <w:rPr>
          <w:rFonts w:ascii="Times New Roman" w:hAnsi="Times New Roman"/>
        </w:rPr>
        <w:t xml:space="preserve">. However, increasing the </w:t>
      </w:r>
      <w:r w:rsidR="00EB7FD1">
        <w:rPr>
          <w:rFonts w:ascii="Times New Roman" w:hAnsi="Times New Roman"/>
        </w:rPr>
        <w:t>laser power</w:t>
      </w:r>
      <w:r w:rsidRPr="009204A0">
        <w:rPr>
          <w:rFonts w:ascii="Times New Roman" w:hAnsi="Times New Roman"/>
        </w:rPr>
        <w:t xml:space="preserve"> produces another measurable noise na</w:t>
      </w:r>
      <w:r w:rsidR="00FB1678">
        <w:rPr>
          <w:rFonts w:ascii="Times New Roman" w:hAnsi="Times New Roman"/>
        </w:rPr>
        <w:t>mely radiation pressure noise [9</w:t>
      </w:r>
      <w:r w:rsidRPr="009204A0">
        <w:rPr>
          <w:rFonts w:ascii="Times New Roman" w:hAnsi="Times New Roman"/>
        </w:rPr>
        <w:t>]. Radiation pressure noise is the result of photons hitting the mirrors and rand</w:t>
      </w:r>
      <w:r>
        <w:rPr>
          <w:rFonts w:ascii="Times New Roman" w:hAnsi="Times New Roman"/>
        </w:rPr>
        <w:t xml:space="preserve">omly displacing them. </w:t>
      </w:r>
      <w:proofErr w:type="gramStart"/>
      <w:r>
        <w:rPr>
          <w:rFonts w:ascii="Times New Roman" w:hAnsi="Times New Roman"/>
        </w:rPr>
        <w:t>R</w:t>
      </w:r>
      <w:r w:rsidRPr="009204A0">
        <w:rPr>
          <w:rFonts w:ascii="Times New Roman" w:hAnsi="Times New Roman"/>
        </w:rPr>
        <w:t>adiation</w:t>
      </w:r>
      <w:r>
        <w:rPr>
          <w:rFonts w:ascii="Times New Roman" w:hAnsi="Times New Roman"/>
        </w:rPr>
        <w:t xml:space="preserve"> pressure</w:t>
      </w:r>
      <w:r w:rsidRPr="009204A0">
        <w:rPr>
          <w:rFonts w:ascii="Times New Roman" w:hAnsi="Times New Roman"/>
        </w:rPr>
        <w:t xml:space="preserve"> noise can be easily solved by increasing the weight of the quasi-free-falling mirrors</w:t>
      </w:r>
      <w:proofErr w:type="gramEnd"/>
      <w:r w:rsidRPr="009204A0">
        <w:rPr>
          <w:rFonts w:ascii="Times New Roman" w:hAnsi="Times New Roman"/>
        </w:rPr>
        <w:t>. On the other hand, a better way to improve the sensitivity of the detec</w:t>
      </w:r>
      <w:r>
        <w:rPr>
          <w:rFonts w:ascii="Times New Roman" w:hAnsi="Times New Roman"/>
        </w:rPr>
        <w:t xml:space="preserve">tor without increasing the </w:t>
      </w:r>
      <w:r w:rsidRPr="009204A0">
        <w:rPr>
          <w:rFonts w:ascii="Times New Roman" w:hAnsi="Times New Roman"/>
        </w:rPr>
        <w:t>laser</w:t>
      </w:r>
      <w:r>
        <w:rPr>
          <w:rFonts w:ascii="Times New Roman" w:hAnsi="Times New Roman"/>
        </w:rPr>
        <w:t xml:space="preserve"> power</w:t>
      </w:r>
      <w:r w:rsidRPr="009204A0">
        <w:rPr>
          <w:rFonts w:ascii="Times New Roman" w:hAnsi="Times New Roman"/>
        </w:rPr>
        <w:t xml:space="preserve"> is to use something called squeezed light. Squeezed light is a quantum phenomenon that results in the creation of two correlated photons or entangled photo</w:t>
      </w:r>
      <w:r>
        <w:rPr>
          <w:rFonts w:ascii="Times New Roman" w:hAnsi="Times New Roman"/>
        </w:rPr>
        <w:t>n</w:t>
      </w:r>
      <w:r w:rsidRPr="009204A0">
        <w:rPr>
          <w:rFonts w:ascii="Times New Roman" w:hAnsi="Times New Roman"/>
        </w:rPr>
        <w:t xml:space="preserve">s. </w:t>
      </w:r>
      <w:r>
        <w:rPr>
          <w:rFonts w:ascii="Times New Roman" w:hAnsi="Times New Roman"/>
        </w:rPr>
        <w:t>Since second harmonic g</w:t>
      </w:r>
      <w:r w:rsidRPr="009204A0">
        <w:rPr>
          <w:rFonts w:ascii="Times New Roman" w:hAnsi="Times New Roman"/>
        </w:rPr>
        <w:t>enerator (SHG) is an essential component in the creation</w:t>
      </w:r>
      <w:r w:rsidR="00EB7FD1">
        <w:rPr>
          <w:rFonts w:ascii="Times New Roman" w:hAnsi="Times New Roman"/>
        </w:rPr>
        <w:t xml:space="preserve"> of</w:t>
      </w:r>
      <w:r w:rsidRPr="009204A0">
        <w:rPr>
          <w:rFonts w:ascii="Times New Roman" w:hAnsi="Times New Roman"/>
        </w:rPr>
        <w:t xml:space="preserve"> squeezed light, we need to </w:t>
      </w:r>
      <w:r w:rsidR="005B2564">
        <w:rPr>
          <w:rFonts w:ascii="Times New Roman" w:hAnsi="Times New Roman"/>
        </w:rPr>
        <w:t>build and</w:t>
      </w:r>
      <w:r w:rsidR="00411C15">
        <w:rPr>
          <w:rFonts w:ascii="Times New Roman" w:hAnsi="Times New Roman"/>
        </w:rPr>
        <w:t xml:space="preserve"> </w:t>
      </w:r>
      <w:r w:rsidR="005B2564">
        <w:rPr>
          <w:rFonts w:ascii="Times New Roman" w:hAnsi="Times New Roman"/>
        </w:rPr>
        <w:t>characterize a</w:t>
      </w:r>
      <w:r w:rsidR="00411C15">
        <w:rPr>
          <w:rFonts w:ascii="Times New Roman" w:hAnsi="Times New Roman"/>
        </w:rPr>
        <w:t xml:space="preserve"> SHG suitabl</w:t>
      </w:r>
      <w:r w:rsidR="005B2564">
        <w:rPr>
          <w:rFonts w:ascii="Times New Roman" w:hAnsi="Times New Roman"/>
        </w:rPr>
        <w:t>e for an advanced LIGO squeezer</w:t>
      </w:r>
      <w:r w:rsidRPr="009204A0">
        <w:rPr>
          <w:rFonts w:ascii="Times New Roman" w:hAnsi="Times New Roman"/>
        </w:rPr>
        <w:t xml:space="preserve">. </w:t>
      </w:r>
    </w:p>
    <w:p w14:paraId="15DEEE6F" w14:textId="77777777" w:rsidR="00795F9C" w:rsidRDefault="00795F9C" w:rsidP="00756AEA">
      <w:pPr>
        <w:spacing w:line="480" w:lineRule="auto"/>
      </w:pPr>
    </w:p>
    <w:p w14:paraId="246DE640" w14:textId="77777777" w:rsidR="00EB7FD1" w:rsidRDefault="00EB7FD1" w:rsidP="00756AEA">
      <w:pPr>
        <w:spacing w:line="480" w:lineRule="auto"/>
      </w:pPr>
    </w:p>
    <w:p w14:paraId="2726FB7F" w14:textId="77777777" w:rsidR="005B2564" w:rsidRDefault="005B2564" w:rsidP="00756AEA">
      <w:pPr>
        <w:spacing w:line="480" w:lineRule="auto"/>
      </w:pPr>
    </w:p>
    <w:p w14:paraId="1D8AED3D" w14:textId="77777777" w:rsidR="005B2564" w:rsidRDefault="005B2564" w:rsidP="00756AEA">
      <w:pPr>
        <w:spacing w:line="480" w:lineRule="auto"/>
      </w:pPr>
    </w:p>
    <w:p w14:paraId="75BBF62D" w14:textId="77777777" w:rsidR="00795F9C" w:rsidRPr="00795F9C" w:rsidRDefault="003E5771" w:rsidP="00795F9C">
      <w:pPr>
        <w:spacing w:line="480" w:lineRule="auto"/>
        <w:rPr>
          <w:rFonts w:ascii="Times New Roman" w:hAnsi="Times New Roman"/>
        </w:rPr>
      </w:pPr>
      <w:r>
        <w:rPr>
          <w:rFonts w:ascii="Times New Roman" w:hAnsi="Times New Roman"/>
          <w:b/>
        </w:rPr>
        <w:lastRenderedPageBreak/>
        <w:t xml:space="preserve">I. </w:t>
      </w:r>
      <w:r w:rsidR="00F16F75">
        <w:rPr>
          <w:rFonts w:ascii="Times New Roman" w:hAnsi="Times New Roman"/>
          <w:b/>
        </w:rPr>
        <w:t>Second Harmonic Generation</w:t>
      </w:r>
      <w:r w:rsidR="00795F9C" w:rsidRPr="00795F9C">
        <w:rPr>
          <w:rFonts w:ascii="Times New Roman" w:hAnsi="Times New Roman"/>
          <w:b/>
        </w:rPr>
        <w:t>:</w:t>
      </w:r>
    </w:p>
    <w:p w14:paraId="46E02551" w14:textId="04973850" w:rsidR="0065179A" w:rsidRDefault="005B2564" w:rsidP="0065179A">
      <w:pPr>
        <w:spacing w:line="480" w:lineRule="auto"/>
        <w:ind w:firstLine="720"/>
        <w:rPr>
          <w:rFonts w:ascii="Times New Roman" w:hAnsi="Times New Roman"/>
        </w:rPr>
      </w:pPr>
      <w:r>
        <w:rPr>
          <w:rFonts w:ascii="Times New Roman" w:hAnsi="Times New Roman"/>
        </w:rPr>
        <w:t>Our</w:t>
      </w:r>
      <w:r w:rsidR="0065179A">
        <w:rPr>
          <w:rFonts w:ascii="Times New Roman" w:hAnsi="Times New Roman"/>
        </w:rPr>
        <w:t xml:space="preserve"> second harmonic generator</w:t>
      </w:r>
      <w:r w:rsidR="00EB7FD1">
        <w:rPr>
          <w:rFonts w:ascii="Times New Roman" w:hAnsi="Times New Roman"/>
        </w:rPr>
        <w:t xml:space="preserve"> (SHG)</w:t>
      </w:r>
      <w:r w:rsidR="0065179A">
        <w:rPr>
          <w:rFonts w:ascii="Times New Roman" w:hAnsi="Times New Roman"/>
        </w:rPr>
        <w:t xml:space="preserve"> is a device that consists on a nonlinear crystal, located at the cen</w:t>
      </w:r>
      <w:r w:rsidR="002914BA">
        <w:rPr>
          <w:rFonts w:ascii="Times New Roman" w:hAnsi="Times New Roman"/>
        </w:rPr>
        <w:t>ter of the device,</w:t>
      </w:r>
      <w:r w:rsidR="0065179A">
        <w:rPr>
          <w:rFonts w:ascii="Times New Roman" w:hAnsi="Times New Roman"/>
        </w:rPr>
        <w:t xml:space="preserve"> two mirrors, located at in each ends of the device, </w:t>
      </w:r>
      <w:r w:rsidR="00D513E6">
        <w:rPr>
          <w:rFonts w:ascii="Times New Roman" w:hAnsi="Times New Roman"/>
        </w:rPr>
        <w:t>a PZT</w:t>
      </w:r>
      <w:r w:rsidR="002914BA">
        <w:rPr>
          <w:rFonts w:ascii="Times New Roman" w:hAnsi="Times New Roman"/>
        </w:rPr>
        <w:t xml:space="preserve"> and a temperature controller. The </w:t>
      </w:r>
      <w:r w:rsidR="00EB7FD1">
        <w:rPr>
          <w:rFonts w:ascii="Times New Roman" w:hAnsi="Times New Roman"/>
        </w:rPr>
        <w:t>Figure 2</w:t>
      </w:r>
      <w:r w:rsidR="002914BA">
        <w:rPr>
          <w:rFonts w:ascii="Times New Roman" w:hAnsi="Times New Roman"/>
        </w:rPr>
        <w:t xml:space="preserve"> below illustrates the second harmonic generator that we </w:t>
      </w:r>
      <w:r w:rsidR="00D43A4B">
        <w:rPr>
          <w:rFonts w:ascii="Times New Roman" w:hAnsi="Times New Roman"/>
        </w:rPr>
        <w:t>are using</w:t>
      </w:r>
      <w:r w:rsidR="002914BA">
        <w:rPr>
          <w:rFonts w:ascii="Times New Roman" w:hAnsi="Times New Roman"/>
        </w:rPr>
        <w:t xml:space="preserve">. </w:t>
      </w:r>
    </w:p>
    <w:p w14:paraId="20046FC4" w14:textId="77777777" w:rsidR="0065179A" w:rsidRDefault="0065179A" w:rsidP="0065179A">
      <w:pPr>
        <w:keepNext/>
        <w:spacing w:line="480" w:lineRule="auto"/>
      </w:pPr>
      <w:r>
        <w:rPr>
          <w:rFonts w:ascii="Times New Roman" w:hAnsi="Times New Roman"/>
          <w:noProof/>
        </w:rPr>
        <w:drawing>
          <wp:inline distT="0" distB="0" distL="0" distR="0" wp14:anchorId="18580C8F" wp14:editId="0DCE43AA">
            <wp:extent cx="5052695" cy="2705100"/>
            <wp:effectExtent l="0" t="0" r="1905" b="1270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053584" cy="2705576"/>
                    </a:xfrm>
                    <a:prstGeom prst="rect">
                      <a:avLst/>
                    </a:prstGeom>
                    <a:noFill/>
                    <a:ln>
                      <a:noFill/>
                    </a:ln>
                  </pic:spPr>
                </pic:pic>
              </a:graphicData>
            </a:graphic>
          </wp:inline>
        </w:drawing>
      </w:r>
    </w:p>
    <w:p w14:paraId="654075C9" w14:textId="439FCF62" w:rsidR="0065179A" w:rsidRDefault="0065179A" w:rsidP="0065179A">
      <w:pPr>
        <w:pStyle w:val="Caption"/>
        <w:rPr>
          <w:rFonts w:ascii="Times New Roman" w:hAnsi="Times New Roman"/>
        </w:rPr>
      </w:pPr>
      <w:proofErr w:type="gramStart"/>
      <w:r>
        <w:t xml:space="preserve">Figure </w:t>
      </w:r>
      <w:proofErr w:type="gramEnd"/>
      <w:r w:rsidR="00A333D7">
        <w:fldChar w:fldCharType="begin"/>
      </w:r>
      <w:r w:rsidR="0094150E">
        <w:instrText xml:space="preserve"> SEQ Figure \* ARABIC </w:instrText>
      </w:r>
      <w:r w:rsidR="00A333D7">
        <w:fldChar w:fldCharType="separate"/>
      </w:r>
      <w:r w:rsidR="00E8296A">
        <w:rPr>
          <w:noProof/>
        </w:rPr>
        <w:t>2</w:t>
      </w:r>
      <w:r w:rsidR="00A333D7">
        <w:rPr>
          <w:noProof/>
        </w:rPr>
        <w:fldChar w:fldCharType="end"/>
      </w:r>
      <w:proofErr w:type="gramStart"/>
      <w:r>
        <w:t>.</w:t>
      </w:r>
      <w:proofErr w:type="gramEnd"/>
      <w:r>
        <w:t xml:space="preserve"> Second Harmonic Generator</w:t>
      </w:r>
      <w:r w:rsidR="00D43A4B">
        <w:t>,</w:t>
      </w:r>
      <w:r w:rsidR="005B2564" w:rsidRPr="005B2564">
        <w:t xml:space="preserve"> </w:t>
      </w:r>
      <w:r w:rsidR="00411C15">
        <w:t>de</w:t>
      </w:r>
      <w:r w:rsidR="00D43A4B">
        <w:t>signed at AEI Hannover, Germany.</w:t>
      </w:r>
    </w:p>
    <w:p w14:paraId="74F39A13" w14:textId="77777777" w:rsidR="00D7788F" w:rsidRDefault="00D513E6" w:rsidP="00D513E6">
      <w:pPr>
        <w:spacing w:line="480" w:lineRule="auto"/>
        <w:rPr>
          <w:rFonts w:ascii="Times New Roman" w:hAnsi="Times New Roman"/>
        </w:rPr>
      </w:pPr>
      <w:r>
        <w:rPr>
          <w:rFonts w:ascii="Times New Roman" w:hAnsi="Times New Roman"/>
        </w:rPr>
        <w:tab/>
        <w:t xml:space="preserve">Before we take a look </w:t>
      </w:r>
      <w:r w:rsidR="00EB7FD1">
        <w:rPr>
          <w:rFonts w:ascii="Times New Roman" w:hAnsi="Times New Roman"/>
        </w:rPr>
        <w:t xml:space="preserve">at </w:t>
      </w:r>
      <w:r>
        <w:rPr>
          <w:rFonts w:ascii="Times New Roman" w:hAnsi="Times New Roman"/>
        </w:rPr>
        <w:t>what happen</w:t>
      </w:r>
      <w:r w:rsidR="005B2564">
        <w:rPr>
          <w:rFonts w:ascii="Times New Roman" w:hAnsi="Times New Roman"/>
        </w:rPr>
        <w:t>s</w:t>
      </w:r>
      <w:r>
        <w:rPr>
          <w:rFonts w:ascii="Times New Roman" w:hAnsi="Times New Roman"/>
        </w:rPr>
        <w:t xml:space="preserve"> inside the </w:t>
      </w:r>
      <w:r w:rsidR="00EB7FD1">
        <w:rPr>
          <w:rFonts w:ascii="Times New Roman" w:hAnsi="Times New Roman"/>
        </w:rPr>
        <w:t>SHG</w:t>
      </w:r>
      <w:r>
        <w:rPr>
          <w:rFonts w:ascii="Times New Roman" w:hAnsi="Times New Roman"/>
        </w:rPr>
        <w:t>, let’s</w:t>
      </w:r>
      <w:r w:rsidR="00EB7FD1">
        <w:rPr>
          <w:rFonts w:ascii="Times New Roman" w:hAnsi="Times New Roman"/>
        </w:rPr>
        <w:t xml:space="preserve"> take a</w:t>
      </w:r>
      <w:r>
        <w:rPr>
          <w:rFonts w:ascii="Times New Roman" w:hAnsi="Times New Roman"/>
        </w:rPr>
        <w:t xml:space="preserve"> look at</w:t>
      </w:r>
      <w:r w:rsidR="00EC7C50">
        <w:rPr>
          <w:rFonts w:ascii="Times New Roman" w:hAnsi="Times New Roman"/>
        </w:rPr>
        <w:t xml:space="preserve"> electromagnetic waves in matter</w:t>
      </w:r>
      <w:r>
        <w:rPr>
          <w:rFonts w:ascii="Times New Roman" w:hAnsi="Times New Roman"/>
        </w:rPr>
        <w:t xml:space="preserve">. When electromagnetic waves </w:t>
      </w:r>
      <w:r w:rsidR="00EB7FD1">
        <w:rPr>
          <w:rFonts w:ascii="Times New Roman" w:hAnsi="Times New Roman"/>
        </w:rPr>
        <w:t xml:space="preserve">propagate </w:t>
      </w:r>
      <w:r w:rsidR="00EC7C50">
        <w:rPr>
          <w:rFonts w:ascii="Times New Roman" w:hAnsi="Times New Roman"/>
        </w:rPr>
        <w:t>inside a dielectric medium, the electric field vector interacts with the charges in the dielectric material causing a disp</w:t>
      </w:r>
      <w:r w:rsidR="00D7788F">
        <w:rPr>
          <w:rFonts w:ascii="Times New Roman" w:hAnsi="Times New Roman"/>
        </w:rPr>
        <w:t>lacement of charges as shown Figure 3</w:t>
      </w:r>
      <w:r w:rsidR="00EC7C50">
        <w:rPr>
          <w:rFonts w:ascii="Times New Roman" w:hAnsi="Times New Roman"/>
        </w:rPr>
        <w:t>.</w:t>
      </w:r>
      <w:r w:rsidR="00D7788F">
        <w:rPr>
          <w:rFonts w:ascii="Times New Roman" w:hAnsi="Times New Roman"/>
        </w:rPr>
        <w:t xml:space="preserve"> The displacement of charges results in an </w:t>
      </w:r>
      <w:r w:rsidR="005B2564">
        <w:rPr>
          <w:rFonts w:ascii="Times New Roman" w:hAnsi="Times New Roman"/>
        </w:rPr>
        <w:t>induced</w:t>
      </w:r>
      <w:r w:rsidR="00D7788F">
        <w:rPr>
          <w:rFonts w:ascii="Times New Roman" w:hAnsi="Times New Roman"/>
        </w:rPr>
        <w:t xml:space="preserve"> electric field that opposes the incoming electric field.</w:t>
      </w:r>
      <w:r w:rsidR="00047F5C">
        <w:rPr>
          <w:rFonts w:ascii="Times New Roman" w:hAnsi="Times New Roman"/>
        </w:rPr>
        <w:t xml:space="preserve"> This induced electric field inside the dielectric material is characterize</w:t>
      </w:r>
      <w:r w:rsidR="00A4443C">
        <w:rPr>
          <w:rFonts w:ascii="Times New Roman" w:hAnsi="Times New Roman"/>
        </w:rPr>
        <w:t>d</w:t>
      </w:r>
      <w:r w:rsidR="00047F5C">
        <w:rPr>
          <w:rFonts w:ascii="Times New Roman" w:hAnsi="Times New Roman"/>
        </w:rPr>
        <w:t xml:space="preserve"> by the </w:t>
      </w:r>
      <w:r w:rsidR="00047F5C" w:rsidRPr="00047F5C">
        <w:rPr>
          <w:rFonts w:ascii="Times New Roman" w:hAnsi="Times New Roman"/>
          <w:b/>
        </w:rPr>
        <w:t>Polarization vector, P</w:t>
      </w:r>
      <w:r w:rsidR="00047F5C">
        <w:rPr>
          <w:rFonts w:ascii="Times New Roman" w:hAnsi="Times New Roman"/>
        </w:rPr>
        <w:t xml:space="preserve">, which is defined by the following formula </w:t>
      </w:r>
      <m:oMath>
        <m:r>
          <m:rPr>
            <m:sty m:val="bi"/>
          </m:rPr>
          <w:rPr>
            <w:rFonts w:ascii="Cambria Math" w:hAnsi="Cambria Math"/>
          </w:rPr>
          <m:t>P</m:t>
        </m:r>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0</m:t>
            </m:r>
          </m:sub>
        </m:sSub>
        <m:sSup>
          <m:sSupPr>
            <m:ctrlPr>
              <w:rPr>
                <w:rFonts w:ascii="Cambria Math" w:hAnsi="Cambria Math"/>
                <w:i/>
              </w:rPr>
            </m:ctrlPr>
          </m:sSupPr>
          <m:e>
            <m:r>
              <w:rPr>
                <w:rFonts w:ascii="Cambria Math" w:hAnsi="Cambria Math"/>
              </w:rPr>
              <m:t>χ</m:t>
            </m:r>
          </m:e>
          <m:sup>
            <m:r>
              <w:rPr>
                <w:rFonts w:ascii="Cambria Math" w:hAnsi="Cambria Math"/>
              </w:rPr>
              <m:t>(1)</m:t>
            </m:r>
          </m:sup>
        </m:sSup>
        <m:r>
          <m:rPr>
            <m:sty m:val="bi"/>
          </m:rPr>
          <w:rPr>
            <w:rFonts w:ascii="Cambria Math" w:hAnsi="Cambria Math"/>
          </w:rPr>
          <m:t>E</m:t>
        </m:r>
      </m:oMath>
      <w:r w:rsidR="00047F5C">
        <w:rPr>
          <w:rFonts w:ascii="Times New Roman" w:hAnsi="Times New Roman"/>
        </w:rPr>
        <w:t xml:space="preserve">, where </w:t>
      </w:r>
      <m:oMath>
        <m:sSub>
          <m:sSubPr>
            <m:ctrlPr>
              <w:rPr>
                <w:rFonts w:ascii="Cambria Math" w:hAnsi="Cambria Math"/>
                <w:i/>
              </w:rPr>
            </m:ctrlPr>
          </m:sSubPr>
          <m:e>
            <m:r>
              <w:rPr>
                <w:rFonts w:ascii="Cambria Math" w:hAnsi="Cambria Math"/>
              </w:rPr>
              <m:t>ε</m:t>
            </m:r>
          </m:e>
          <m:sub>
            <m:r>
              <w:rPr>
                <w:rFonts w:ascii="Cambria Math" w:hAnsi="Cambria Math"/>
              </w:rPr>
              <m:t>0</m:t>
            </m:r>
          </m:sub>
        </m:sSub>
      </m:oMath>
      <w:r w:rsidR="00047F5C">
        <w:rPr>
          <w:rFonts w:ascii="Times New Roman" w:hAnsi="Times New Roman"/>
        </w:rPr>
        <w:t xml:space="preserve"> is the free-space permittivity, and </w:t>
      </w:r>
      <m:oMath>
        <m:sSup>
          <m:sSupPr>
            <m:ctrlPr>
              <w:rPr>
                <w:rFonts w:ascii="Cambria Math" w:hAnsi="Cambria Math"/>
                <w:i/>
              </w:rPr>
            </m:ctrlPr>
          </m:sSupPr>
          <m:e>
            <m:r>
              <w:rPr>
                <w:rFonts w:ascii="Cambria Math" w:hAnsi="Cambria Math"/>
              </w:rPr>
              <m:t>χ</m:t>
            </m:r>
          </m:e>
          <m:sup>
            <m:r>
              <w:rPr>
                <w:rFonts w:ascii="Cambria Math" w:hAnsi="Cambria Math"/>
              </w:rPr>
              <m:t>(1)</m:t>
            </m:r>
          </m:sup>
        </m:sSup>
      </m:oMath>
      <w:r w:rsidR="00047F5C">
        <w:rPr>
          <w:rFonts w:ascii="Times New Roman" w:hAnsi="Times New Roman"/>
        </w:rPr>
        <w:t xml:space="preserve"> is the linear su</w:t>
      </w:r>
      <w:r w:rsidR="00A4443C">
        <w:rPr>
          <w:rFonts w:ascii="Times New Roman" w:hAnsi="Times New Roman"/>
        </w:rPr>
        <w:t>sceptibility [</w:t>
      </w:r>
      <w:r w:rsidR="00A55817">
        <w:rPr>
          <w:rFonts w:ascii="Times New Roman" w:hAnsi="Times New Roman"/>
        </w:rPr>
        <w:t>5</w:t>
      </w:r>
      <w:r w:rsidR="00A4443C">
        <w:rPr>
          <w:rFonts w:ascii="Times New Roman" w:hAnsi="Times New Roman"/>
        </w:rPr>
        <w:t>].</w:t>
      </w:r>
    </w:p>
    <w:p w14:paraId="406AC6FC" w14:textId="77777777" w:rsidR="00D7788F" w:rsidRDefault="00D7788F" w:rsidP="00D513E6">
      <w:pPr>
        <w:spacing w:line="480" w:lineRule="auto"/>
        <w:rPr>
          <w:rFonts w:ascii="Times New Roman" w:hAnsi="Times New Roman"/>
        </w:rPr>
      </w:pPr>
    </w:p>
    <w:p w14:paraId="5B608398" w14:textId="18F0AE19" w:rsidR="00D7788F" w:rsidRDefault="00712B7B" w:rsidP="00D513E6">
      <w:pPr>
        <w:spacing w:line="480" w:lineRule="auto"/>
        <w:rPr>
          <w:rFonts w:ascii="Times New Roman" w:hAnsi="Times New Roman"/>
        </w:rPr>
      </w:pPr>
      <w:r>
        <w:rPr>
          <w:rFonts w:ascii="Times New Roman" w:hAnsi="Times New Roman"/>
          <w:noProof/>
        </w:rPr>
        <w:lastRenderedPageBreak/>
        <w:drawing>
          <wp:anchor distT="0" distB="0" distL="114300" distR="114300" simplePos="0" relativeHeight="251659264" behindDoc="1" locked="0" layoutInCell="1" allowOverlap="1" wp14:anchorId="26BFD17D" wp14:editId="75A67D51">
            <wp:simplePos x="0" y="0"/>
            <wp:positionH relativeFrom="column">
              <wp:posOffset>3200400</wp:posOffset>
            </wp:positionH>
            <wp:positionV relativeFrom="paragraph">
              <wp:posOffset>114300</wp:posOffset>
            </wp:positionV>
            <wp:extent cx="2971800" cy="3543300"/>
            <wp:effectExtent l="0" t="0" r="0" b="1270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poles.png"/>
                    <pic:cNvPicPr/>
                  </pic:nvPicPr>
                  <pic:blipFill>
                    <a:blip r:embed="rId8">
                      <a:extLst>
                        <a:ext uri="{28A0092B-C50C-407E-A947-70E740481C1C}">
                          <a14:useLocalDpi xmlns:a14="http://schemas.microsoft.com/office/drawing/2010/main" val="0"/>
                        </a:ext>
                      </a:extLst>
                    </a:blip>
                    <a:stretch>
                      <a:fillRect/>
                    </a:stretch>
                  </pic:blipFill>
                  <pic:spPr>
                    <a:xfrm>
                      <a:off x="0" y="0"/>
                      <a:ext cx="2971800" cy="3543300"/>
                    </a:xfrm>
                    <a:prstGeom prst="rect">
                      <a:avLst/>
                    </a:prstGeom>
                  </pic:spPr>
                </pic:pic>
              </a:graphicData>
            </a:graphic>
            <wp14:sizeRelH relativeFrom="margin">
              <wp14:pctWidth>0</wp14:pctWidth>
            </wp14:sizeRelH>
            <wp14:sizeRelV relativeFrom="margin">
              <wp14:pctHeight>0</wp14:pctHeight>
            </wp14:sizeRelV>
          </wp:anchor>
        </w:drawing>
      </w:r>
      <w:r w:rsidR="00D7788F">
        <w:rPr>
          <w:rFonts w:ascii="Times New Roman" w:hAnsi="Times New Roman"/>
          <w:noProof/>
        </w:rPr>
        <w:drawing>
          <wp:anchor distT="0" distB="0" distL="114300" distR="114300" simplePos="0" relativeHeight="251658240" behindDoc="1" locked="0" layoutInCell="1" allowOverlap="1" wp14:anchorId="1BA57668" wp14:editId="6453C21B">
            <wp:simplePos x="0" y="0"/>
            <wp:positionH relativeFrom="column">
              <wp:posOffset>5080</wp:posOffset>
            </wp:positionH>
            <wp:positionV relativeFrom="paragraph">
              <wp:posOffset>114300</wp:posOffset>
            </wp:positionV>
            <wp:extent cx="2623820" cy="3543300"/>
            <wp:effectExtent l="0" t="0" r="0" b="1270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m1.png"/>
                    <pic:cNvPicPr/>
                  </pic:nvPicPr>
                  <pic:blipFill>
                    <a:blip r:embed="rId9">
                      <a:extLst>
                        <a:ext uri="{28A0092B-C50C-407E-A947-70E740481C1C}">
                          <a14:useLocalDpi xmlns:a14="http://schemas.microsoft.com/office/drawing/2010/main" val="0"/>
                        </a:ext>
                      </a:extLst>
                    </a:blip>
                    <a:stretch>
                      <a:fillRect/>
                    </a:stretch>
                  </pic:blipFill>
                  <pic:spPr>
                    <a:xfrm>
                      <a:off x="0" y="0"/>
                      <a:ext cx="2623820" cy="3543300"/>
                    </a:xfrm>
                    <a:prstGeom prst="rect">
                      <a:avLst/>
                    </a:prstGeom>
                  </pic:spPr>
                </pic:pic>
              </a:graphicData>
            </a:graphic>
            <wp14:sizeRelH relativeFrom="margin">
              <wp14:pctWidth>0</wp14:pctWidth>
            </wp14:sizeRelH>
            <wp14:sizeRelV relativeFrom="margin">
              <wp14:pctHeight>0</wp14:pctHeight>
            </wp14:sizeRelV>
          </wp:anchor>
        </w:drawing>
      </w:r>
    </w:p>
    <w:p w14:paraId="20A53417" w14:textId="724B816B" w:rsidR="00D7788F" w:rsidRDefault="00D7788F" w:rsidP="00D513E6">
      <w:pPr>
        <w:spacing w:line="480" w:lineRule="auto"/>
        <w:rPr>
          <w:rFonts w:ascii="Times New Roman" w:hAnsi="Times New Roman"/>
        </w:rPr>
      </w:pPr>
    </w:p>
    <w:p w14:paraId="7CCC0FF9" w14:textId="77777777" w:rsidR="00EC7C50" w:rsidRPr="00EC7C50" w:rsidRDefault="00EC7C50" w:rsidP="00D513E6">
      <w:pPr>
        <w:spacing w:line="480" w:lineRule="auto"/>
        <w:rPr>
          <w:rFonts w:ascii="Times New Roman" w:hAnsi="Times New Roman"/>
          <w:b/>
        </w:rPr>
      </w:pPr>
    </w:p>
    <w:p w14:paraId="3B8DB772" w14:textId="77777777" w:rsidR="00D513E6" w:rsidRDefault="00D513E6" w:rsidP="00D513E6">
      <w:pPr>
        <w:spacing w:line="480" w:lineRule="auto"/>
        <w:rPr>
          <w:rFonts w:ascii="Times New Roman" w:hAnsi="Times New Roman"/>
        </w:rPr>
      </w:pPr>
    </w:p>
    <w:p w14:paraId="46C37125" w14:textId="77777777" w:rsidR="00D7788F" w:rsidRDefault="00D7788F" w:rsidP="00D513E6">
      <w:pPr>
        <w:spacing w:line="480" w:lineRule="auto"/>
        <w:rPr>
          <w:rFonts w:ascii="Times New Roman" w:hAnsi="Times New Roman"/>
        </w:rPr>
      </w:pPr>
    </w:p>
    <w:p w14:paraId="52D88563" w14:textId="77777777" w:rsidR="00D7788F" w:rsidRDefault="00D7788F" w:rsidP="00D513E6">
      <w:pPr>
        <w:spacing w:line="480" w:lineRule="auto"/>
        <w:rPr>
          <w:rFonts w:ascii="Times New Roman" w:hAnsi="Times New Roman"/>
        </w:rPr>
      </w:pPr>
    </w:p>
    <w:p w14:paraId="578204D9" w14:textId="77777777" w:rsidR="00D7788F" w:rsidRDefault="00D7788F" w:rsidP="00D513E6">
      <w:pPr>
        <w:spacing w:line="480" w:lineRule="auto"/>
        <w:rPr>
          <w:rFonts w:ascii="Times New Roman" w:hAnsi="Times New Roman"/>
        </w:rPr>
      </w:pPr>
    </w:p>
    <w:p w14:paraId="3200E986" w14:textId="77777777" w:rsidR="00D7788F" w:rsidRDefault="00D7788F" w:rsidP="00D513E6">
      <w:pPr>
        <w:spacing w:line="480" w:lineRule="auto"/>
        <w:rPr>
          <w:rFonts w:ascii="Times New Roman" w:hAnsi="Times New Roman"/>
        </w:rPr>
      </w:pPr>
    </w:p>
    <w:p w14:paraId="680B9AB6" w14:textId="77777777" w:rsidR="00D7788F" w:rsidRDefault="00D7788F" w:rsidP="00D513E6">
      <w:pPr>
        <w:spacing w:line="480" w:lineRule="auto"/>
        <w:rPr>
          <w:rFonts w:ascii="Times New Roman" w:hAnsi="Times New Roman"/>
        </w:rPr>
      </w:pPr>
    </w:p>
    <w:p w14:paraId="203B1A93" w14:textId="55421450" w:rsidR="00D7788F" w:rsidRDefault="00D7788F" w:rsidP="00D513E6">
      <w:pPr>
        <w:spacing w:line="480" w:lineRule="auto"/>
        <w:rPr>
          <w:rFonts w:ascii="Times New Roman" w:hAnsi="Times New Roman"/>
        </w:rPr>
      </w:pPr>
    </w:p>
    <w:p w14:paraId="167746CE" w14:textId="40444EA3" w:rsidR="00D7788F" w:rsidRDefault="00D7788F" w:rsidP="00D513E6">
      <w:pPr>
        <w:spacing w:line="480" w:lineRule="auto"/>
        <w:rPr>
          <w:rFonts w:ascii="Times New Roman" w:hAnsi="Times New Roman"/>
        </w:rPr>
      </w:pPr>
    </w:p>
    <w:p w14:paraId="52E4E722" w14:textId="1789A12D" w:rsidR="00712B7B" w:rsidRDefault="00FB76BF" w:rsidP="00D513E6">
      <w:pPr>
        <w:spacing w:line="480" w:lineRule="auto"/>
        <w:rPr>
          <w:rFonts w:ascii="Times New Roman" w:hAnsi="Times New Roman"/>
        </w:rPr>
      </w:pPr>
      <w:r>
        <w:rPr>
          <w:noProof/>
        </w:rPr>
        <mc:AlternateContent>
          <mc:Choice Requires="wps">
            <w:drawing>
              <wp:anchor distT="0" distB="0" distL="114300" distR="114300" simplePos="0" relativeHeight="251663360" behindDoc="0" locked="0" layoutInCell="1" allowOverlap="1" wp14:anchorId="11207F49" wp14:editId="1E7F7807">
                <wp:simplePos x="0" y="0"/>
                <wp:positionH relativeFrom="column">
                  <wp:posOffset>3200400</wp:posOffset>
                </wp:positionH>
                <wp:positionV relativeFrom="paragraph">
                  <wp:posOffset>31115</wp:posOffset>
                </wp:positionV>
                <wp:extent cx="2857500" cy="394970"/>
                <wp:effectExtent l="0" t="0" r="12700" b="11430"/>
                <wp:wrapThrough wrapText="bothSides">
                  <wp:wrapPolygon edited="0">
                    <wp:start x="0" y="0"/>
                    <wp:lineTo x="0" y="20836"/>
                    <wp:lineTo x="21504" y="20836"/>
                    <wp:lineTo x="21504" y="0"/>
                    <wp:lineTo x="0" y="0"/>
                  </wp:wrapPolygon>
                </wp:wrapThrough>
                <wp:docPr id="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0" cy="39497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6D0AFDD" w14:textId="77777777" w:rsidR="00903B33" w:rsidRPr="001F7107" w:rsidRDefault="00903B33" w:rsidP="00D7788F">
                            <w:pPr>
                              <w:pStyle w:val="Caption"/>
                              <w:rPr>
                                <w:rFonts w:ascii="Times New Roman" w:hAnsi="Times New Roman"/>
                                <w:noProof/>
                              </w:rPr>
                            </w:pPr>
                            <w:r>
                              <w:t xml:space="preserve">Figure </w:t>
                            </w:r>
                            <w:fldSimple w:instr=" SEQ Figure \* ARABIC ">
                              <w:r>
                                <w:rPr>
                                  <w:noProof/>
                                </w:rPr>
                                <w:t>3</w:t>
                              </w:r>
                            </w:fldSimple>
                            <w:r>
                              <w:t>b) A dielectric material in the present of an electric field.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3" o:spid="_x0000_s1026" type="#_x0000_t202" style="position:absolute;margin-left:252pt;margin-top:2.45pt;width:225pt;height:3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" stroked="f">
                <v:path arrowok="t"/>
                <v:textbox style="mso-fit-shape-to-text:t" inset="0,0,0,0">
                  <w:txbxContent>
                    <w:p w14:paraId="66D0AFDD" w14:textId="77777777" w:rsidR="00903B33" w:rsidRPr="001F7107" w:rsidRDefault="00903B33" w:rsidP="00D7788F">
                      <w:pPr>
                        <w:pStyle w:val="Caption"/>
                        <w:rPr>
                          <w:rFonts w:ascii="Times New Roman" w:hAnsi="Times New Roman"/>
                          <w:noProof/>
                        </w:rPr>
                      </w:pPr>
                      <w:r>
                        <w:t xml:space="preserve">Figure </w:t>
                      </w:r>
                      <w:fldSimple w:instr=" SEQ Figure \* ARABIC ">
                        <w:r>
                          <w:rPr>
                            <w:noProof/>
                          </w:rPr>
                          <w:t>3</w:t>
                        </w:r>
                      </w:fldSimple>
                      <w:r>
                        <w:t>b) A dielectric material in the present of an electric field.</w:t>
                      </w:r>
                    </w:p>
                  </w:txbxContent>
                </v:textbox>
                <w10:wrap type="through"/>
              </v:shape>
            </w:pict>
          </mc:Fallback>
        </mc:AlternateContent>
      </w:r>
      <w:r w:rsidR="00712B7B">
        <w:rPr>
          <w:noProof/>
        </w:rPr>
        <mc:AlternateContent>
          <mc:Choice Requires="wps">
            <w:drawing>
              <wp:anchor distT="0" distB="0" distL="114300" distR="114300" simplePos="0" relativeHeight="251661312" behindDoc="0" locked="0" layoutInCell="1" allowOverlap="1" wp14:anchorId="1A14F6C9" wp14:editId="1C31F91F">
                <wp:simplePos x="0" y="0"/>
                <wp:positionH relativeFrom="column">
                  <wp:posOffset>0</wp:posOffset>
                </wp:positionH>
                <wp:positionV relativeFrom="paragraph">
                  <wp:posOffset>31115</wp:posOffset>
                </wp:positionV>
                <wp:extent cx="2852420" cy="394970"/>
                <wp:effectExtent l="0" t="0" r="0" b="11430"/>
                <wp:wrapThrough wrapText="bothSides">
                  <wp:wrapPolygon edited="0">
                    <wp:start x="0" y="0"/>
                    <wp:lineTo x="0" y="20836"/>
                    <wp:lineTo x="21350" y="20836"/>
                    <wp:lineTo x="21350" y="0"/>
                    <wp:lineTo x="0" y="0"/>
                  </wp:wrapPolygon>
                </wp:wrapThrough>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2420" cy="39497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DE28B49" w14:textId="77777777" w:rsidR="00903B33" w:rsidRPr="00A3044C" w:rsidRDefault="00903B33" w:rsidP="00D7788F">
                            <w:pPr>
                              <w:pStyle w:val="Caption"/>
                              <w:rPr>
                                <w:rFonts w:ascii="Times New Roman" w:hAnsi="Times New Roman"/>
                                <w:noProof/>
                              </w:rPr>
                            </w:pPr>
                            <w:proofErr w:type="gramStart"/>
                            <w:r>
                              <w:t>Figure 3a) A neutral atom before and after an applied</w:t>
                            </w:r>
                            <w:r w:rsidRPr="005B2564">
                              <w:t xml:space="preserve"> </w:t>
                            </w:r>
                            <w:r>
                              <w:t>electric field.</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margin-left:0;margin-top:2.45pt;width:224.6pt;height:3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" stroked="f">
                <v:path arrowok="t"/>
                <v:textbox style="mso-fit-shape-to-text:t" inset="0,0,0,0">
                  <w:txbxContent>
                    <w:p w14:paraId="2DE28B49" w14:textId="77777777" w:rsidR="00903B33" w:rsidRPr="00A3044C" w:rsidRDefault="00903B33" w:rsidP="00D7788F">
                      <w:pPr>
                        <w:pStyle w:val="Caption"/>
                        <w:rPr>
                          <w:rFonts w:ascii="Times New Roman" w:hAnsi="Times New Roman"/>
                          <w:noProof/>
                        </w:rPr>
                      </w:pPr>
                      <w:proofErr w:type="gramStart"/>
                      <w:r>
                        <w:t>Figure 3a) A neutral atom before and after an applied</w:t>
                      </w:r>
                      <w:r w:rsidRPr="005B2564">
                        <w:t xml:space="preserve"> </w:t>
                      </w:r>
                      <w:r>
                        <w:t>electric field.</w:t>
                      </w:r>
                      <w:proofErr w:type="gramEnd"/>
                    </w:p>
                  </w:txbxContent>
                </v:textbox>
                <w10:wrap type="through"/>
              </v:shape>
            </w:pict>
          </mc:Fallback>
        </mc:AlternateContent>
      </w:r>
    </w:p>
    <w:p w14:paraId="540A6CA6" w14:textId="77777777" w:rsidR="00712B7B" w:rsidRDefault="00712B7B" w:rsidP="00D513E6">
      <w:pPr>
        <w:spacing w:line="480" w:lineRule="auto"/>
        <w:rPr>
          <w:rFonts w:ascii="Times New Roman" w:hAnsi="Times New Roman"/>
        </w:rPr>
      </w:pPr>
    </w:p>
    <w:p w14:paraId="78E418A9" w14:textId="77777777" w:rsidR="00D667E1" w:rsidRPr="00D667E1" w:rsidRDefault="00A55817" w:rsidP="00D513E6">
      <w:pPr>
        <w:spacing w:line="480" w:lineRule="auto"/>
        <w:rPr>
          <w:rFonts w:ascii="Times New Roman" w:hAnsi="Times New Roman"/>
        </w:rPr>
      </w:pPr>
      <w:r>
        <w:rPr>
          <w:rFonts w:ascii="Times New Roman" w:hAnsi="Times New Roman"/>
        </w:rPr>
        <w:t xml:space="preserve">In linear optics, </w:t>
      </w:r>
      <w:r>
        <w:rPr>
          <w:rFonts w:ascii="Times New Roman" w:hAnsi="Times New Roman"/>
          <w:b/>
        </w:rPr>
        <w:t>P</w:t>
      </w:r>
      <w:r w:rsidR="00EB7FD1">
        <w:rPr>
          <w:rFonts w:ascii="Times New Roman" w:hAnsi="Times New Roman"/>
        </w:rPr>
        <w:t xml:space="preserve"> depends </w:t>
      </w:r>
      <w:r w:rsidR="005B2564">
        <w:rPr>
          <w:rFonts w:ascii="Times New Roman" w:hAnsi="Times New Roman"/>
        </w:rPr>
        <w:t>linearly</w:t>
      </w:r>
      <w:r w:rsidR="00411C15">
        <w:rPr>
          <w:rFonts w:ascii="Times New Roman" w:hAnsi="Times New Roman"/>
        </w:rPr>
        <w:t xml:space="preserve"> </w:t>
      </w:r>
      <w:r w:rsidR="00EB7FD1">
        <w:rPr>
          <w:rFonts w:ascii="Times New Roman" w:hAnsi="Times New Roman"/>
        </w:rPr>
        <w:t xml:space="preserve">on </w:t>
      </w:r>
      <w:r>
        <w:rPr>
          <w:rFonts w:ascii="Times New Roman" w:hAnsi="Times New Roman"/>
        </w:rPr>
        <w:t>the electric field, which means that an increasing in the elect</w:t>
      </w:r>
      <w:r w:rsidR="00EB7FD1">
        <w:rPr>
          <w:rFonts w:ascii="Times New Roman" w:hAnsi="Times New Roman"/>
        </w:rPr>
        <w:t xml:space="preserve">ric field results in an increasing </w:t>
      </w:r>
      <w:r>
        <w:rPr>
          <w:rFonts w:ascii="Times New Roman" w:hAnsi="Times New Roman"/>
          <w:b/>
        </w:rPr>
        <w:t>P</w:t>
      </w:r>
      <w:r>
        <w:rPr>
          <w:rFonts w:ascii="Times New Roman" w:hAnsi="Times New Roman"/>
        </w:rPr>
        <w:t xml:space="preserve">. In nonlinear optics, the </w:t>
      </w:r>
      <w:r>
        <w:rPr>
          <w:rFonts w:ascii="Times New Roman" w:hAnsi="Times New Roman"/>
          <w:b/>
        </w:rPr>
        <w:t>P</w:t>
      </w:r>
      <w:r>
        <w:rPr>
          <w:rFonts w:ascii="Times New Roman" w:hAnsi="Times New Roman"/>
        </w:rPr>
        <w:t xml:space="preserve"> does not obey linearity but instead the polarization vector is a power series expansion of the electric field</w:t>
      </w:r>
      <w:r w:rsidR="00CB4A31">
        <w:rPr>
          <w:rFonts w:ascii="Times New Roman" w:hAnsi="Times New Roman"/>
        </w:rPr>
        <w:t>, which is give</w:t>
      </w:r>
      <w:r w:rsidR="005B2564">
        <w:rPr>
          <w:rFonts w:ascii="Times New Roman" w:hAnsi="Times New Roman"/>
        </w:rPr>
        <w:t>n</w:t>
      </w:r>
      <w:r w:rsidR="00CB4A31">
        <w:rPr>
          <w:rFonts w:ascii="Times New Roman" w:hAnsi="Times New Roman"/>
        </w:rPr>
        <w:t xml:space="preserve"> by </w:t>
      </w:r>
    </w:p>
    <w:p w14:paraId="619304B4" w14:textId="77777777" w:rsidR="00D7788F" w:rsidRPr="00D667E1" w:rsidRDefault="00CB4A31" w:rsidP="00D513E6">
      <w:pPr>
        <w:spacing w:line="480" w:lineRule="auto"/>
        <w:rPr>
          <w:rFonts w:ascii="Times New Roman" w:hAnsi="Times New Roman"/>
          <w:b/>
        </w:rPr>
      </w:pPr>
      <m:oMathPara>
        <m:oMath>
          <m:r>
            <m:rPr>
              <m:sty m:val="bi"/>
            </m:rPr>
            <w:rPr>
              <w:rFonts w:ascii="Cambria Math" w:hAnsi="Cambria Math"/>
            </w:rPr>
            <m:t>P</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0</m:t>
              </m:r>
            </m:sub>
          </m:sSub>
          <m:d>
            <m:dPr>
              <m:begChr m:val="["/>
              <m:endChr m:val="]"/>
              <m:ctrlPr>
                <w:rPr>
                  <w:rFonts w:ascii="Cambria Math" w:hAnsi="Cambria Math"/>
                  <w:i/>
                </w:rPr>
              </m:ctrlPr>
            </m:dPr>
            <m:e>
              <m:sSup>
                <m:sSupPr>
                  <m:ctrlPr>
                    <w:rPr>
                      <w:rFonts w:ascii="Cambria Math" w:hAnsi="Cambria Math"/>
                      <w:i/>
                    </w:rPr>
                  </m:ctrlPr>
                </m:sSupPr>
                <m:e>
                  <m:r>
                    <w:rPr>
                      <w:rFonts w:ascii="Cambria Math" w:hAnsi="Cambria Math"/>
                    </w:rPr>
                    <m:t>χ</m:t>
                  </m:r>
                </m:e>
                <m:sup>
                  <m:d>
                    <m:dPr>
                      <m:ctrlPr>
                        <w:rPr>
                          <w:rFonts w:ascii="Cambria Math" w:hAnsi="Cambria Math"/>
                          <w:i/>
                        </w:rPr>
                      </m:ctrlPr>
                    </m:dPr>
                    <m:e>
                      <m:r>
                        <w:rPr>
                          <w:rFonts w:ascii="Cambria Math" w:hAnsi="Cambria Math"/>
                        </w:rPr>
                        <m:t>1</m:t>
                      </m:r>
                    </m:e>
                  </m:d>
                </m:sup>
              </m:sSup>
              <m:r>
                <m:rPr>
                  <m:sty m:val="bi"/>
                </m:rPr>
                <w:rPr>
                  <w:rFonts w:ascii="Cambria Math" w:hAnsi="Cambria Math"/>
                </w:rPr>
                <m:t>E</m:t>
              </m:r>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χ</m:t>
                  </m:r>
                </m:e>
                <m:sup>
                  <m:d>
                    <m:dPr>
                      <m:ctrlPr>
                        <w:rPr>
                          <w:rFonts w:ascii="Cambria Math" w:hAnsi="Cambria Math"/>
                          <w:i/>
                        </w:rPr>
                      </m:ctrlPr>
                    </m:dPr>
                    <m:e>
                      <m:r>
                        <w:rPr>
                          <w:rFonts w:ascii="Cambria Math" w:hAnsi="Cambria Math"/>
                        </w:rPr>
                        <m:t>2</m:t>
                      </m:r>
                    </m:e>
                  </m:d>
                </m:sup>
              </m:sSup>
              <m:sSup>
                <m:sSupPr>
                  <m:ctrlPr>
                    <w:rPr>
                      <w:rFonts w:ascii="Cambria Math" w:hAnsi="Cambria Math"/>
                      <w:b/>
                      <w:i/>
                    </w:rPr>
                  </m:ctrlPr>
                </m:sSupPr>
                <m:e>
                  <m:r>
                    <m:rPr>
                      <m:sty m:val="bi"/>
                    </m:rPr>
                    <w:rPr>
                      <w:rFonts w:ascii="Cambria Math" w:hAnsi="Cambria Math"/>
                    </w:rPr>
                    <m:t>E</m:t>
                  </m:r>
                </m:e>
                <m:sup>
                  <m:r>
                    <m:rPr>
                      <m:sty m:val="bi"/>
                    </m:rPr>
                    <w:rPr>
                      <w:rFonts w:ascii="Cambria Math" w:hAnsi="Cambria Math"/>
                    </w:rPr>
                    <m:t>2</m:t>
                  </m:r>
                </m:sup>
              </m:sSup>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χ</m:t>
                  </m:r>
                </m:e>
                <m:sup>
                  <m:d>
                    <m:dPr>
                      <m:ctrlPr>
                        <w:rPr>
                          <w:rFonts w:ascii="Cambria Math" w:hAnsi="Cambria Math"/>
                          <w:i/>
                        </w:rPr>
                      </m:ctrlPr>
                    </m:dPr>
                    <m:e>
                      <m:r>
                        <w:rPr>
                          <w:rFonts w:ascii="Cambria Math" w:hAnsi="Cambria Math"/>
                        </w:rPr>
                        <m:t>3</m:t>
                      </m:r>
                    </m:e>
                  </m:d>
                </m:sup>
              </m:sSup>
              <m:sSup>
                <m:sSupPr>
                  <m:ctrlPr>
                    <w:rPr>
                      <w:rFonts w:ascii="Cambria Math" w:hAnsi="Cambria Math"/>
                      <w:b/>
                      <w:i/>
                    </w:rPr>
                  </m:ctrlPr>
                </m:sSupPr>
                <m:e>
                  <m:r>
                    <m:rPr>
                      <m:sty m:val="bi"/>
                    </m:rPr>
                    <w:rPr>
                      <w:rFonts w:ascii="Cambria Math" w:hAnsi="Cambria Math"/>
                    </w:rPr>
                    <m:t>E</m:t>
                  </m:r>
                </m:e>
                <m:sup>
                  <m:r>
                    <m:rPr>
                      <m:sty m:val="bi"/>
                    </m:rPr>
                    <w:rPr>
                      <w:rFonts w:ascii="Cambria Math" w:hAnsi="Cambria Math"/>
                    </w:rPr>
                    <m:t>3</m:t>
                  </m:r>
                </m:sup>
              </m:sSup>
              <m:d>
                <m:dPr>
                  <m:ctrlPr>
                    <w:rPr>
                      <w:rFonts w:ascii="Cambria Math" w:hAnsi="Cambria Math"/>
                      <w:i/>
                    </w:rPr>
                  </m:ctrlPr>
                </m:dPr>
                <m:e>
                  <m:r>
                    <w:rPr>
                      <w:rFonts w:ascii="Cambria Math" w:hAnsi="Cambria Math"/>
                    </w:rPr>
                    <m:t>t</m:t>
                  </m:r>
                </m:e>
              </m:d>
              <m:r>
                <w:rPr>
                  <w:rFonts w:ascii="Cambria Math" w:hAnsi="Cambria Math"/>
                </w:rPr>
                <m:t>+…</m:t>
              </m:r>
            </m:e>
          </m:d>
          <m:r>
            <w:rPr>
              <w:rFonts w:ascii="Cambria Math" w:hAnsi="Cambria Math"/>
            </w:rPr>
            <m:t>≡</m:t>
          </m:r>
          <m:sSup>
            <m:sSupPr>
              <m:ctrlPr>
                <w:rPr>
                  <w:rFonts w:ascii="Cambria Math" w:hAnsi="Cambria Math"/>
                  <w:b/>
                  <w:i/>
                </w:rPr>
              </m:ctrlPr>
            </m:sSupPr>
            <m:e>
              <m:r>
                <m:rPr>
                  <m:sty m:val="bi"/>
                </m:rPr>
                <w:rPr>
                  <w:rFonts w:ascii="Cambria Math" w:hAnsi="Cambria Math"/>
                </w:rPr>
                <m:t>P</m:t>
              </m:r>
            </m:e>
            <m:sup>
              <m:r>
                <m:rPr>
                  <m:sty m:val="bi"/>
                </m:rPr>
                <w:rPr>
                  <w:rFonts w:ascii="Cambria Math" w:hAnsi="Cambria Math"/>
                </w:rPr>
                <m:t>(1)</m:t>
              </m:r>
            </m:sup>
          </m:sSup>
          <m:d>
            <m:dPr>
              <m:ctrlPr>
                <w:rPr>
                  <w:rFonts w:ascii="Cambria Math" w:hAnsi="Cambria Math"/>
                  <w:b/>
                  <w:i/>
                </w:rPr>
              </m:ctrlPr>
            </m:dPr>
            <m:e>
              <m:r>
                <w:rPr>
                  <w:rFonts w:ascii="Cambria Math" w:hAnsi="Cambria Math"/>
                </w:rPr>
                <m:t>t</m:t>
              </m:r>
            </m:e>
          </m:d>
          <m:r>
            <m:rPr>
              <m:sty m:val="bi"/>
            </m:rPr>
            <w:rPr>
              <w:rFonts w:ascii="Cambria Math" w:hAnsi="Cambria Math"/>
            </w:rPr>
            <m:t>+</m:t>
          </m:r>
          <m:sSup>
            <m:sSupPr>
              <m:ctrlPr>
                <w:rPr>
                  <w:rFonts w:ascii="Cambria Math" w:hAnsi="Cambria Math"/>
                  <w:b/>
                  <w:i/>
                </w:rPr>
              </m:ctrlPr>
            </m:sSupPr>
            <m:e>
              <m:r>
                <m:rPr>
                  <m:sty m:val="bi"/>
                </m:rPr>
                <w:rPr>
                  <w:rFonts w:ascii="Cambria Math" w:hAnsi="Cambria Math"/>
                </w:rPr>
                <m:t>P</m:t>
              </m:r>
            </m:e>
            <m:sup>
              <m:r>
                <m:rPr>
                  <m:sty m:val="bi"/>
                </m:rPr>
                <w:rPr>
                  <w:rFonts w:ascii="Cambria Math" w:hAnsi="Cambria Math"/>
                </w:rPr>
                <m:t>(2)</m:t>
              </m:r>
            </m:sup>
          </m:sSup>
          <m:d>
            <m:dPr>
              <m:ctrlPr>
                <w:rPr>
                  <w:rFonts w:ascii="Cambria Math" w:hAnsi="Cambria Math"/>
                  <w:b/>
                  <w:i/>
                </w:rPr>
              </m:ctrlPr>
            </m:dPr>
            <m:e>
              <m:r>
                <w:rPr>
                  <w:rFonts w:ascii="Cambria Math" w:hAnsi="Cambria Math"/>
                </w:rPr>
                <m:t>t</m:t>
              </m:r>
            </m:e>
          </m:d>
          <m:r>
            <m:rPr>
              <m:sty m:val="bi"/>
            </m:rPr>
            <w:rPr>
              <w:rFonts w:ascii="Cambria Math" w:hAnsi="Cambria Math"/>
            </w:rPr>
            <m:t>+</m:t>
          </m:r>
          <m:sSup>
            <m:sSupPr>
              <m:ctrlPr>
                <w:rPr>
                  <w:rFonts w:ascii="Cambria Math" w:hAnsi="Cambria Math"/>
                  <w:b/>
                  <w:i/>
                </w:rPr>
              </m:ctrlPr>
            </m:sSupPr>
            <m:e>
              <m:r>
                <m:rPr>
                  <m:sty m:val="bi"/>
                </m:rPr>
                <w:rPr>
                  <w:rFonts w:ascii="Cambria Math" w:hAnsi="Cambria Math"/>
                </w:rPr>
                <m:t>P</m:t>
              </m:r>
            </m:e>
            <m:sup>
              <m:r>
                <m:rPr>
                  <m:sty m:val="bi"/>
                </m:rPr>
                <w:rPr>
                  <w:rFonts w:ascii="Cambria Math" w:hAnsi="Cambria Math"/>
                </w:rPr>
                <m:t>(3)</m:t>
              </m:r>
            </m:sup>
          </m:sSup>
          <m:d>
            <m:dPr>
              <m:ctrlPr>
                <w:rPr>
                  <w:rFonts w:ascii="Cambria Math" w:hAnsi="Cambria Math"/>
                  <w:b/>
                  <w:i/>
                </w:rPr>
              </m:ctrlPr>
            </m:dPr>
            <m:e>
              <m:r>
                <w:rPr>
                  <w:rFonts w:ascii="Cambria Math" w:hAnsi="Cambria Math"/>
                </w:rPr>
                <m:t>t</m:t>
              </m:r>
            </m:e>
          </m:d>
          <m:r>
            <m:rPr>
              <m:sty m:val="bi"/>
            </m:rPr>
            <w:rPr>
              <w:rFonts w:ascii="Cambria Math" w:hAnsi="Cambria Math"/>
            </w:rPr>
            <m:t>+…</m:t>
          </m:r>
        </m:oMath>
      </m:oMathPara>
    </w:p>
    <w:p w14:paraId="60284A3A" w14:textId="6B773C60" w:rsidR="007F010D" w:rsidRPr="00D94182" w:rsidRDefault="00D667E1" w:rsidP="00D513E6">
      <w:pPr>
        <w:spacing w:line="480" w:lineRule="auto"/>
        <w:rPr>
          <w:rFonts w:ascii="Times New Roman" w:hAnsi="Times New Roman"/>
        </w:rPr>
      </w:pPr>
      <w:proofErr w:type="gramStart"/>
      <w:r>
        <w:rPr>
          <w:rFonts w:ascii="Times New Roman" w:hAnsi="Times New Roman"/>
        </w:rPr>
        <w:t>where</w:t>
      </w:r>
      <w:proofErr w:type="gramEnd"/>
      <w:r>
        <w:rPr>
          <w:rFonts w:ascii="Times New Roman" w:hAnsi="Times New Roman"/>
        </w:rPr>
        <w:t xml:space="preserve"> </w:t>
      </w:r>
      <m:oMath>
        <m:sSup>
          <m:sSupPr>
            <m:ctrlPr>
              <w:rPr>
                <w:rFonts w:ascii="Cambria Math" w:hAnsi="Cambria Math"/>
                <w:i/>
              </w:rPr>
            </m:ctrlPr>
          </m:sSupPr>
          <m:e>
            <m:r>
              <w:rPr>
                <w:rFonts w:ascii="Cambria Math" w:hAnsi="Cambria Math"/>
              </w:rPr>
              <m:t>χ</m:t>
            </m:r>
          </m:e>
          <m:sup>
            <m:d>
              <m:dPr>
                <m:ctrlPr>
                  <w:rPr>
                    <w:rFonts w:ascii="Cambria Math" w:hAnsi="Cambria Math"/>
                    <w:i/>
                  </w:rPr>
                </m:ctrlPr>
              </m:dPr>
              <m:e>
                <m:r>
                  <w:rPr>
                    <w:rFonts w:ascii="Cambria Math" w:hAnsi="Cambria Math"/>
                  </w:rPr>
                  <m:t>2</m:t>
                </m:r>
              </m:e>
            </m:d>
          </m:sup>
        </m:sSup>
      </m:oMath>
      <w:r>
        <w:rPr>
          <w:rFonts w:ascii="Times New Roman" w:hAnsi="Times New Roman"/>
        </w:rPr>
        <w:t xml:space="preserve"> and </w:t>
      </w:r>
      <m:oMath>
        <m:sSup>
          <m:sSupPr>
            <m:ctrlPr>
              <w:rPr>
                <w:rFonts w:ascii="Cambria Math" w:hAnsi="Cambria Math"/>
                <w:i/>
              </w:rPr>
            </m:ctrlPr>
          </m:sSupPr>
          <m:e>
            <m:r>
              <w:rPr>
                <w:rFonts w:ascii="Cambria Math" w:hAnsi="Cambria Math"/>
              </w:rPr>
              <m:t>χ</m:t>
            </m:r>
          </m:e>
          <m:sup>
            <m:d>
              <m:dPr>
                <m:ctrlPr>
                  <w:rPr>
                    <w:rFonts w:ascii="Cambria Math" w:hAnsi="Cambria Math"/>
                    <w:i/>
                  </w:rPr>
                </m:ctrlPr>
              </m:dPr>
              <m:e>
                <m:r>
                  <w:rPr>
                    <w:rFonts w:ascii="Cambria Math" w:hAnsi="Cambria Math"/>
                  </w:rPr>
                  <m:t>3</m:t>
                </m:r>
              </m:e>
            </m:d>
          </m:sup>
        </m:sSup>
      </m:oMath>
      <w:r>
        <w:rPr>
          <w:rFonts w:ascii="Times New Roman" w:hAnsi="Times New Roman"/>
        </w:rPr>
        <w:t xml:space="preserve"> are known as the second and third nonl</w:t>
      </w:r>
      <w:r w:rsidR="00FB1678">
        <w:rPr>
          <w:rFonts w:ascii="Times New Roman" w:hAnsi="Times New Roman"/>
        </w:rPr>
        <w:t>inear optical susceptibilities[2</w:t>
      </w:r>
      <w:r>
        <w:rPr>
          <w:rFonts w:ascii="Times New Roman" w:hAnsi="Times New Roman"/>
        </w:rPr>
        <w:t xml:space="preserve">]. The term </w:t>
      </w:r>
      <m:oMath>
        <m:sSup>
          <m:sSupPr>
            <m:ctrlPr>
              <w:rPr>
                <w:rFonts w:ascii="Cambria Math" w:hAnsi="Cambria Math"/>
                <w:b/>
                <w:i/>
              </w:rPr>
            </m:ctrlPr>
          </m:sSupPr>
          <m:e>
            <m:r>
              <m:rPr>
                <m:sty m:val="bi"/>
              </m:rPr>
              <w:rPr>
                <w:rFonts w:ascii="Cambria Math" w:hAnsi="Cambria Math"/>
              </w:rPr>
              <m:t>P</m:t>
            </m:r>
          </m:e>
          <m:sup>
            <m:r>
              <m:rPr>
                <m:sty m:val="bi"/>
              </m:rPr>
              <w:rPr>
                <w:rFonts w:ascii="Cambria Math" w:hAnsi="Cambria Math"/>
              </w:rPr>
              <m:t>(2)</m:t>
            </m:r>
          </m:sup>
        </m:sSup>
        <m:d>
          <m:dPr>
            <m:ctrlPr>
              <w:rPr>
                <w:rFonts w:ascii="Cambria Math" w:hAnsi="Cambria Math"/>
                <w:b/>
                <w:i/>
              </w:rPr>
            </m:ctrlPr>
          </m:dPr>
          <m:e>
            <m:r>
              <w:rPr>
                <w:rFonts w:ascii="Cambria Math" w:hAnsi="Cambria Math"/>
              </w:rPr>
              <m:t>t</m:t>
            </m:r>
          </m:e>
        </m:d>
        <m:r>
          <m:rPr>
            <m:sty m:val="bi"/>
          </m:rPr>
          <w:rPr>
            <w:rFonts w:ascii="Cambria Math" w:hAnsi="Cambria Math"/>
          </w:rPr>
          <m:t>=</m:t>
        </m:r>
        <m:sSup>
          <m:sSupPr>
            <m:ctrlPr>
              <w:rPr>
                <w:rFonts w:ascii="Cambria Math" w:hAnsi="Cambria Math"/>
                <w:i/>
              </w:rPr>
            </m:ctrlPr>
          </m:sSupPr>
          <m:e>
            <m:r>
              <w:rPr>
                <w:rFonts w:ascii="Cambria Math" w:hAnsi="Cambria Math"/>
              </w:rPr>
              <m:t>χ</m:t>
            </m:r>
          </m:e>
          <m:sup>
            <m:d>
              <m:dPr>
                <m:ctrlPr>
                  <w:rPr>
                    <w:rFonts w:ascii="Cambria Math" w:hAnsi="Cambria Math"/>
                    <w:i/>
                  </w:rPr>
                </m:ctrlPr>
              </m:dPr>
              <m:e>
                <m:r>
                  <w:rPr>
                    <w:rFonts w:ascii="Cambria Math" w:hAnsi="Cambria Math"/>
                  </w:rPr>
                  <m:t>2</m:t>
                </m:r>
              </m:e>
            </m:d>
          </m:sup>
        </m:sSup>
        <m:sSup>
          <m:sSupPr>
            <m:ctrlPr>
              <w:rPr>
                <w:rFonts w:ascii="Cambria Math" w:hAnsi="Cambria Math"/>
                <w:b/>
                <w:i/>
              </w:rPr>
            </m:ctrlPr>
          </m:sSupPr>
          <m:e>
            <m:r>
              <m:rPr>
                <m:sty m:val="bi"/>
              </m:rPr>
              <w:rPr>
                <w:rFonts w:ascii="Cambria Math" w:hAnsi="Cambria Math"/>
              </w:rPr>
              <m:t>E</m:t>
            </m:r>
          </m:e>
          <m:sup>
            <m:r>
              <m:rPr>
                <m:sty m:val="bi"/>
              </m:rPr>
              <w:rPr>
                <w:rFonts w:ascii="Cambria Math" w:hAnsi="Cambria Math"/>
              </w:rPr>
              <m:t>2</m:t>
            </m:r>
          </m:sup>
        </m:sSup>
        <m:d>
          <m:dPr>
            <m:ctrlPr>
              <w:rPr>
                <w:rFonts w:ascii="Cambria Math" w:hAnsi="Cambria Math"/>
                <w:i/>
              </w:rPr>
            </m:ctrlPr>
          </m:dPr>
          <m:e>
            <m:r>
              <w:rPr>
                <w:rFonts w:ascii="Cambria Math" w:hAnsi="Cambria Math"/>
              </w:rPr>
              <m:t>t</m:t>
            </m:r>
          </m:e>
        </m:d>
      </m:oMath>
      <w:r w:rsidR="00E20FCC">
        <w:rPr>
          <w:rFonts w:ascii="Times New Roman" w:hAnsi="Times New Roman"/>
        </w:rPr>
        <w:t xml:space="preserve"> is referred</w:t>
      </w:r>
      <w:r>
        <w:rPr>
          <w:rFonts w:ascii="Times New Roman" w:hAnsi="Times New Roman"/>
        </w:rPr>
        <w:t xml:space="preserve"> as the second order nonlinear polarization vector, and this term is the one responsible for second harmonic generation</w:t>
      </w:r>
      <w:r w:rsidR="007F010D">
        <w:rPr>
          <w:rFonts w:ascii="Times New Roman" w:hAnsi="Times New Roman"/>
        </w:rPr>
        <w:t xml:space="preserve"> in non-</w:t>
      </w:r>
      <w:proofErr w:type="spellStart"/>
      <w:r w:rsidR="007F010D">
        <w:rPr>
          <w:rFonts w:ascii="Times New Roman" w:hAnsi="Times New Roman"/>
        </w:rPr>
        <w:t>centrosymmetrical</w:t>
      </w:r>
      <w:proofErr w:type="spellEnd"/>
      <w:r w:rsidR="007F010D">
        <w:rPr>
          <w:rFonts w:ascii="Times New Roman" w:hAnsi="Times New Roman"/>
        </w:rPr>
        <w:t xml:space="preserve"> crystal</w:t>
      </w:r>
      <w:r w:rsidR="005B2564">
        <w:rPr>
          <w:rFonts w:ascii="Times New Roman" w:hAnsi="Times New Roman"/>
        </w:rPr>
        <w:t>s</w:t>
      </w:r>
      <w:r w:rsidR="00097F65">
        <w:rPr>
          <w:rFonts w:ascii="Times New Roman" w:hAnsi="Times New Roman"/>
        </w:rPr>
        <w:t xml:space="preserve"> </w:t>
      </w:r>
      <w:r w:rsidR="00411C15">
        <w:rPr>
          <w:rFonts w:ascii="Times New Roman" w:hAnsi="Times New Roman"/>
        </w:rPr>
        <w:t>or</w:t>
      </w:r>
      <w:r w:rsidR="00CB3EB5">
        <w:rPr>
          <w:rFonts w:ascii="Times New Roman" w:hAnsi="Times New Roman"/>
        </w:rPr>
        <w:t xml:space="preserve"> crystal</w:t>
      </w:r>
      <w:r w:rsidR="005B2564">
        <w:rPr>
          <w:rFonts w:ascii="Times New Roman" w:hAnsi="Times New Roman"/>
        </w:rPr>
        <w:t>s</w:t>
      </w:r>
      <w:r w:rsidR="00CB3EB5">
        <w:rPr>
          <w:rFonts w:ascii="Times New Roman" w:hAnsi="Times New Roman"/>
        </w:rPr>
        <w:t xml:space="preserve"> </w:t>
      </w:r>
      <w:r w:rsidR="00097F65">
        <w:rPr>
          <w:rFonts w:ascii="Times New Roman" w:hAnsi="Times New Roman"/>
        </w:rPr>
        <w:t xml:space="preserve">that do </w:t>
      </w:r>
      <w:r w:rsidR="00CB3EB5">
        <w:rPr>
          <w:rFonts w:ascii="Times New Roman" w:hAnsi="Times New Roman"/>
        </w:rPr>
        <w:t>no</w:t>
      </w:r>
      <w:r w:rsidR="00097F65">
        <w:rPr>
          <w:rFonts w:ascii="Times New Roman" w:hAnsi="Times New Roman"/>
        </w:rPr>
        <w:t xml:space="preserve">t have inversion </w:t>
      </w:r>
      <w:r w:rsidR="00097F65">
        <w:rPr>
          <w:rFonts w:ascii="Times New Roman" w:hAnsi="Times New Roman"/>
        </w:rPr>
        <w:lastRenderedPageBreak/>
        <w:t xml:space="preserve">symmetry </w:t>
      </w:r>
      <w:r w:rsidR="00FB1678">
        <w:rPr>
          <w:rFonts w:ascii="Times New Roman" w:hAnsi="Times New Roman"/>
        </w:rPr>
        <w:t>[2</w:t>
      </w:r>
      <w:r w:rsidR="007F010D">
        <w:rPr>
          <w:rFonts w:ascii="Times New Roman" w:hAnsi="Times New Roman"/>
        </w:rPr>
        <w:t>]</w:t>
      </w:r>
      <w:r>
        <w:rPr>
          <w:rFonts w:ascii="Times New Roman" w:hAnsi="Times New Roman"/>
        </w:rPr>
        <w:t xml:space="preserve">. </w:t>
      </w:r>
      <w:r w:rsidR="00A47FA5" w:rsidRPr="00D94182">
        <w:rPr>
          <w:rFonts w:ascii="Times New Roman" w:hAnsi="Times New Roman"/>
        </w:rPr>
        <w:t>Now, let’s imagine that we have an incident electric field in a non-</w:t>
      </w:r>
      <w:proofErr w:type="spellStart"/>
      <w:r w:rsidR="00A47FA5" w:rsidRPr="00D94182">
        <w:rPr>
          <w:rFonts w:ascii="Times New Roman" w:hAnsi="Times New Roman"/>
        </w:rPr>
        <w:t>centrosymmetrical</w:t>
      </w:r>
      <w:proofErr w:type="spellEnd"/>
      <w:r w:rsidR="00A47FA5" w:rsidRPr="00D94182">
        <w:rPr>
          <w:rFonts w:ascii="Times New Roman" w:hAnsi="Times New Roman"/>
        </w:rPr>
        <w:t xml:space="preserve"> </w:t>
      </w:r>
      <w:r w:rsidR="00097F65">
        <w:rPr>
          <w:rFonts w:ascii="Times New Roman" w:hAnsi="Times New Roman"/>
        </w:rPr>
        <w:t>crystal whose</w:t>
      </w:r>
      <w:r w:rsidR="00D27E4A" w:rsidRPr="00D94182">
        <w:rPr>
          <w:rFonts w:ascii="Times New Roman" w:hAnsi="Times New Roman"/>
        </w:rPr>
        <w:t xml:space="preserve"> electric field is given by</w:t>
      </w:r>
      <w:r w:rsidR="00A47FA5" w:rsidRPr="00D94182">
        <w:rPr>
          <w:rFonts w:ascii="Times New Roman" w:hAnsi="Times New Roman"/>
        </w:rPr>
        <w:t>:</w:t>
      </w:r>
    </w:p>
    <w:p w14:paraId="04B46EF0" w14:textId="29722588" w:rsidR="00A47FA5" w:rsidRPr="00D94182" w:rsidRDefault="00A47FA5" w:rsidP="00D513E6">
      <w:pPr>
        <w:spacing w:line="480" w:lineRule="auto"/>
        <w:rPr>
          <w:rFonts w:ascii="Times New Roman" w:hAnsi="Times New Roman"/>
        </w:rPr>
      </w:pPr>
      <m:oMathPara>
        <m:oMath>
          <m:r>
            <m:rPr>
              <m:sty m:val="bi"/>
            </m:rPr>
            <w:rPr>
              <w:rFonts w:ascii="Cambria Math" w:hAnsi="Cambria Math"/>
            </w:rPr>
            <m:t>E</m:t>
          </m:r>
          <m:d>
            <m:dPr>
              <m:ctrlPr>
                <w:rPr>
                  <w:rFonts w:ascii="Cambria Math" w:hAnsi="Cambria Math"/>
                  <w:i/>
                </w:rPr>
              </m:ctrlPr>
            </m:dPr>
            <m:e>
              <m:r>
                <w:rPr>
                  <w:rFonts w:ascii="Cambria Math" w:hAnsi="Cambria Math"/>
                </w:rPr>
                <m:t>t</m:t>
              </m:r>
            </m:e>
          </m:d>
          <m:r>
            <w:rPr>
              <w:rFonts w:ascii="Cambria Math" w:hAnsi="Cambria Math"/>
            </w:rPr>
            <m:t>=</m:t>
          </m:r>
          <m:r>
            <m:rPr>
              <m:sty m:val="bi"/>
            </m:rPr>
            <w:rPr>
              <w:rFonts w:ascii="Cambria Math" w:hAnsi="Cambria Math"/>
            </w:rPr>
            <m:t>E</m:t>
          </m:r>
          <m:sSup>
            <m:sSupPr>
              <m:ctrlPr>
                <w:rPr>
                  <w:rFonts w:ascii="Cambria Math" w:hAnsi="Cambria Math"/>
                  <w:i/>
                </w:rPr>
              </m:ctrlPr>
            </m:sSupPr>
            <m:e>
              <m:r>
                <w:rPr>
                  <w:rFonts w:ascii="Cambria Math" w:hAnsi="Cambria Math"/>
                </w:rPr>
                <m:t>e</m:t>
              </m:r>
            </m:e>
            <m:sup>
              <m:r>
                <w:rPr>
                  <w:rFonts w:ascii="Cambria Math" w:hAnsi="Cambria Math"/>
                </w:rPr>
                <m:t>-i</m:t>
              </m:r>
              <m:r>
                <w:rPr>
                  <w:rFonts w:ascii="Cambria Math" w:hAnsi="Cambria Math"/>
                </w:rPr>
                <m:t>ω</m:t>
              </m:r>
              <m:r>
                <w:rPr>
                  <w:rFonts w:ascii="Cambria Math" w:hAnsi="Cambria Math"/>
                </w:rPr>
                <m:t>t</m:t>
              </m:r>
            </m:sup>
          </m:sSup>
          <m:r>
            <w:rPr>
              <w:rFonts w:ascii="Cambria Math" w:hAnsi="Cambria Math"/>
            </w:rPr>
            <m:t>+</m:t>
          </m:r>
          <m:sSup>
            <m:sSupPr>
              <m:ctrlPr>
                <w:rPr>
                  <w:rFonts w:ascii="Cambria Math" w:hAnsi="Cambria Math"/>
                  <w:b/>
                  <w:i/>
                </w:rPr>
              </m:ctrlPr>
            </m:sSupPr>
            <m:e>
              <m:r>
                <m:rPr>
                  <m:sty m:val="bi"/>
                </m:rPr>
                <w:rPr>
                  <w:rFonts w:ascii="Cambria Math" w:hAnsi="Cambria Math"/>
                </w:rPr>
                <m:t>E</m:t>
              </m:r>
            </m:e>
            <m:sup>
              <m:r>
                <m:rPr>
                  <m:sty m:val="bi"/>
                </m:rPr>
                <w:rPr>
                  <w:rFonts w:ascii="Cambria Math" w:hAnsi="Cambria Math"/>
                </w:rPr>
                <m:t>*</m:t>
              </m:r>
            </m:sup>
          </m:sSup>
          <m:sSup>
            <m:sSupPr>
              <m:ctrlPr>
                <w:rPr>
                  <w:rFonts w:ascii="Cambria Math" w:hAnsi="Cambria Math"/>
                  <w:i/>
                </w:rPr>
              </m:ctrlPr>
            </m:sSupPr>
            <m:e>
              <m:r>
                <w:rPr>
                  <w:rFonts w:ascii="Cambria Math" w:hAnsi="Cambria Math"/>
                </w:rPr>
                <m:t>e</m:t>
              </m:r>
            </m:e>
            <m:sup>
              <m:r>
                <w:rPr>
                  <w:rFonts w:ascii="Cambria Math" w:hAnsi="Cambria Math"/>
                </w:rPr>
                <m:t>i</m:t>
              </m:r>
              <m:r>
                <w:rPr>
                  <w:rFonts w:ascii="Cambria Math" w:hAnsi="Cambria Math"/>
                </w:rPr>
                <m:t>ω</m:t>
              </m:r>
              <m:r>
                <w:rPr>
                  <w:rFonts w:ascii="Cambria Math" w:hAnsi="Cambria Math"/>
                </w:rPr>
                <m:t>t</m:t>
              </m:r>
            </m:sup>
          </m:sSup>
        </m:oMath>
      </m:oMathPara>
    </w:p>
    <w:p w14:paraId="191094D4" w14:textId="2E08C4C8" w:rsidR="00A47FA5" w:rsidRPr="00D94182" w:rsidRDefault="00FF4F3E" w:rsidP="00D513E6">
      <w:pPr>
        <w:spacing w:line="480" w:lineRule="auto"/>
        <w:rPr>
          <w:rFonts w:ascii="Times New Roman" w:hAnsi="Times New Roman"/>
        </w:rPr>
      </w:pPr>
      <w:r>
        <w:rPr>
          <w:rFonts w:ascii="Times New Roman" w:hAnsi="Times New Roman"/>
        </w:rPr>
        <w:t xml:space="preserve">Let’s take the expression for the </w:t>
      </w:r>
      <w:r w:rsidR="005B2564">
        <w:rPr>
          <w:rFonts w:ascii="Times New Roman" w:hAnsi="Times New Roman"/>
        </w:rPr>
        <w:t>second order</w:t>
      </w:r>
      <w:r>
        <w:rPr>
          <w:rFonts w:ascii="Times New Roman" w:hAnsi="Times New Roman"/>
        </w:rPr>
        <w:t xml:space="preserve"> nonlinear</w:t>
      </w:r>
      <w:r w:rsidR="005B2564">
        <w:rPr>
          <w:rFonts w:ascii="Times New Roman" w:hAnsi="Times New Roman"/>
        </w:rPr>
        <w:t xml:space="preserve"> polarization vector </w:t>
      </w:r>
      <w:r>
        <w:rPr>
          <w:rFonts w:ascii="Times New Roman" w:hAnsi="Times New Roman"/>
        </w:rPr>
        <w:t>and substitute the electric field</w:t>
      </w:r>
      <w:r w:rsidR="00A47FA5" w:rsidRPr="00D94182">
        <w:rPr>
          <w:rFonts w:ascii="Times New Roman" w:hAnsi="Times New Roman"/>
        </w:rPr>
        <w:t>:</w:t>
      </w:r>
    </w:p>
    <w:p w14:paraId="2C2A3FDD" w14:textId="4ADF19D3" w:rsidR="00A47FA5" w:rsidRPr="00BA1754" w:rsidRDefault="002A0DA0" w:rsidP="00BA1754">
      <w:pPr>
        <w:spacing w:line="480" w:lineRule="auto"/>
        <w:ind w:firstLine="2790"/>
        <w:rPr>
          <w:rFonts w:ascii="Times New Roman" w:hAnsi="Times New Roman"/>
          <w:b/>
          <w:sz w:val="28"/>
          <w:szCs w:val="28"/>
        </w:rPr>
      </w:pPr>
      <m:oMathPara>
        <m:oMath>
          <m:sSup>
            <m:sSupPr>
              <m:ctrlPr>
                <w:rPr>
                  <w:rFonts w:ascii="Cambria Math" w:hAnsi="Cambria Math"/>
                  <w:b/>
                  <w:i/>
                  <w:sz w:val="28"/>
                  <w:szCs w:val="28"/>
                </w:rPr>
              </m:ctrlPr>
            </m:sSupPr>
            <m:e>
              <m:r>
                <m:rPr>
                  <m:sty m:val="bi"/>
                </m:rPr>
                <w:rPr>
                  <w:rFonts w:ascii="Cambria Math" w:hAnsi="Cambria Math"/>
                  <w:sz w:val="28"/>
                  <w:szCs w:val="28"/>
                </w:rPr>
                <m:t>P</m:t>
              </m:r>
            </m:e>
            <m:sup>
              <m:d>
                <m:dPr>
                  <m:ctrlPr>
                    <w:rPr>
                      <w:rFonts w:ascii="Cambria Math" w:hAnsi="Cambria Math"/>
                      <w:b/>
                      <w:i/>
                      <w:sz w:val="28"/>
                      <w:szCs w:val="28"/>
                    </w:rPr>
                  </m:ctrlPr>
                </m:dPr>
                <m:e>
                  <m:r>
                    <m:rPr>
                      <m:sty m:val="bi"/>
                    </m:rPr>
                    <w:rPr>
                      <w:rFonts w:ascii="Cambria Math" w:hAnsi="Cambria Math"/>
                      <w:sz w:val="28"/>
                      <w:szCs w:val="28"/>
                    </w:rPr>
                    <m:t>2</m:t>
                  </m:r>
                </m:e>
              </m:d>
            </m:sup>
          </m:sSup>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rPr>
              </m:ctrlPr>
            </m:sSubPr>
            <m:e>
              <m:r>
                <w:rPr>
                  <w:rFonts w:ascii="Cambria Math" w:hAnsi="Cambria Math"/>
                </w:rPr>
                <m:t>ε</m:t>
              </m:r>
            </m:e>
            <m:sub>
              <m:r>
                <w:rPr>
                  <w:rFonts w:ascii="Cambria Math" w:hAnsi="Cambria Math"/>
                </w:rPr>
                <m:t>0</m:t>
              </m:r>
            </m:sub>
          </m:sSub>
          <m:sSup>
            <m:sSupPr>
              <m:ctrlPr>
                <w:rPr>
                  <w:rFonts w:ascii="Cambria Math" w:hAnsi="Cambria Math"/>
                  <w:i/>
                </w:rPr>
              </m:ctrlPr>
            </m:sSupPr>
            <m:e>
              <m:r>
                <w:rPr>
                  <w:rFonts w:ascii="Cambria Math" w:hAnsi="Cambria Math"/>
                </w:rPr>
                <m:t>χ</m:t>
              </m:r>
            </m:e>
            <m:sup>
              <m:d>
                <m:dPr>
                  <m:ctrlPr>
                    <w:rPr>
                      <w:rFonts w:ascii="Cambria Math" w:hAnsi="Cambria Math"/>
                      <w:i/>
                    </w:rPr>
                  </m:ctrlPr>
                </m:dPr>
                <m:e>
                  <m:r>
                    <w:rPr>
                      <w:rFonts w:ascii="Cambria Math" w:hAnsi="Cambria Math"/>
                    </w:rPr>
                    <m:t>2</m:t>
                  </m:r>
                </m:e>
              </m:d>
            </m:sup>
          </m:sSup>
          <m:sSup>
            <m:sSupPr>
              <m:ctrlPr>
                <w:rPr>
                  <w:rFonts w:ascii="Cambria Math" w:hAnsi="Cambria Math"/>
                  <w:b/>
                  <w:i/>
                </w:rPr>
              </m:ctrlPr>
            </m:sSupPr>
            <m:e>
              <m:r>
                <m:rPr>
                  <m:sty m:val="bi"/>
                </m:rPr>
                <w:rPr>
                  <w:rFonts w:ascii="Cambria Math" w:hAnsi="Cambria Math"/>
                </w:rPr>
                <m:t>E(t)</m:t>
              </m:r>
            </m:e>
            <m:sup>
              <m:r>
                <m:rPr>
                  <m:sty m:val="bi"/>
                </m:rPr>
                <w:rPr>
                  <w:rFonts w:ascii="Cambria Math" w:hAnsi="Cambria Math"/>
                </w:rPr>
                <m:t>2</m:t>
              </m:r>
            </m:sup>
          </m:sSup>
        </m:oMath>
      </m:oMathPara>
    </w:p>
    <w:p w14:paraId="6BE0D9A0" w14:textId="5DD5F633" w:rsidR="007F010D" w:rsidRPr="00042DC5" w:rsidRDefault="002A0DA0" w:rsidP="00D513E6">
      <w:pPr>
        <w:spacing w:line="480" w:lineRule="auto"/>
        <w:rPr>
          <w:rFonts w:ascii="Times New Roman" w:hAnsi="Times New Roman"/>
          <w:sz w:val="28"/>
          <w:szCs w:val="28"/>
        </w:rPr>
      </w:pPr>
      <m:oMathPara>
        <m:oMath>
          <m:sSup>
            <m:sSupPr>
              <m:ctrlPr>
                <w:rPr>
                  <w:rFonts w:ascii="Cambria Math" w:hAnsi="Cambria Math"/>
                  <w:b/>
                  <w:i/>
                </w:rPr>
              </m:ctrlPr>
            </m:sSupPr>
            <m:e>
              <m:r>
                <m:rPr>
                  <m:sty m:val="bi"/>
                </m:rPr>
                <w:rPr>
                  <w:rFonts w:ascii="Cambria Math" w:hAnsi="Cambria Math"/>
                </w:rPr>
                <m:t>P</m:t>
              </m:r>
            </m:e>
            <m:sup>
              <m:r>
                <m:rPr>
                  <m:sty m:val="bi"/>
                </m:rPr>
                <w:rPr>
                  <w:rFonts w:ascii="Cambria Math" w:hAnsi="Cambria Math"/>
                </w:rPr>
                <m:t>2</m:t>
              </m:r>
            </m:sup>
          </m:sSup>
          <m:d>
            <m:dPr>
              <m:ctrlPr>
                <w:rPr>
                  <w:rFonts w:ascii="Cambria Math" w:hAnsi="Cambria Math"/>
                  <w:b/>
                  <w:i/>
                </w:rPr>
              </m:ctrlPr>
            </m:dPr>
            <m:e>
              <m:r>
                <w:rPr>
                  <w:rFonts w:ascii="Cambria Math" w:hAnsi="Cambria Math"/>
                </w:rPr>
                <m:t>t</m:t>
              </m:r>
            </m:e>
          </m:d>
          <m:r>
            <w:rPr>
              <w:rFonts w:ascii="Cambria Math" w:hAnsi="Cambria Math"/>
              <w:sz w:val="28"/>
              <w:szCs w:val="28"/>
            </w:rPr>
            <m:t>=</m:t>
          </m:r>
          <m:sSub>
            <m:sSubPr>
              <m:ctrlPr>
                <w:rPr>
                  <w:rFonts w:ascii="Cambria Math" w:hAnsi="Cambria Math"/>
                  <w:i/>
                </w:rPr>
              </m:ctrlPr>
            </m:sSubPr>
            <m:e>
              <m:r>
                <w:rPr>
                  <w:rFonts w:ascii="Cambria Math" w:hAnsi="Cambria Math"/>
                </w:rPr>
                <m:t>ε</m:t>
              </m:r>
            </m:e>
            <m:sub>
              <m:r>
                <w:rPr>
                  <w:rFonts w:ascii="Cambria Math" w:hAnsi="Cambria Math"/>
                </w:rPr>
                <m:t>0</m:t>
              </m:r>
            </m:sub>
          </m:sSub>
          <m:sSup>
            <m:sSupPr>
              <m:ctrlPr>
                <w:rPr>
                  <w:rFonts w:ascii="Cambria Math" w:hAnsi="Cambria Math"/>
                  <w:i/>
                </w:rPr>
              </m:ctrlPr>
            </m:sSupPr>
            <m:e>
              <m:r>
                <w:rPr>
                  <w:rFonts w:ascii="Cambria Math" w:hAnsi="Cambria Math"/>
                </w:rPr>
                <m:t>χ</m:t>
              </m:r>
            </m:e>
            <m:sup>
              <m:d>
                <m:dPr>
                  <m:ctrlPr>
                    <w:rPr>
                      <w:rFonts w:ascii="Cambria Math" w:hAnsi="Cambria Math"/>
                      <w:i/>
                    </w:rPr>
                  </m:ctrlPr>
                </m:dPr>
                <m:e>
                  <m:r>
                    <w:rPr>
                      <w:rFonts w:ascii="Cambria Math" w:hAnsi="Cambria Math"/>
                    </w:rPr>
                    <m:t>2</m:t>
                  </m:r>
                </m:e>
              </m:d>
            </m:sup>
          </m:sSup>
          <m:sSup>
            <m:sSupPr>
              <m:ctrlPr>
                <w:rPr>
                  <w:rFonts w:ascii="Cambria Math" w:hAnsi="Cambria Math"/>
                  <w:b/>
                  <w:i/>
                  <w:sz w:val="28"/>
                  <w:szCs w:val="28"/>
                </w:rPr>
              </m:ctrlPr>
            </m:sSupPr>
            <m:e>
              <m:d>
                <m:dPr>
                  <m:begChr m:val="["/>
                  <m:endChr m:val="]"/>
                  <m:ctrlPr>
                    <w:rPr>
                      <w:rFonts w:ascii="Cambria Math" w:hAnsi="Cambria Math"/>
                      <w:b/>
                      <w:i/>
                      <w:sz w:val="28"/>
                      <w:szCs w:val="28"/>
                    </w:rPr>
                  </m:ctrlPr>
                </m:dPr>
                <m:e>
                  <m:r>
                    <m:rPr>
                      <m:sty m:val="bi"/>
                    </m:rPr>
                    <w:rPr>
                      <w:rFonts w:ascii="Cambria Math" w:hAnsi="Cambria Math"/>
                      <w:sz w:val="28"/>
                      <w:szCs w:val="28"/>
                    </w:rPr>
                    <m:t>E</m:t>
                  </m:r>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-iωt</m:t>
                      </m:r>
                    </m:sup>
                  </m:sSup>
                  <m:r>
                    <w:rPr>
                      <w:rFonts w:ascii="Cambria Math" w:hAnsi="Cambria Math"/>
                      <w:sz w:val="28"/>
                      <w:szCs w:val="28"/>
                    </w:rPr>
                    <m:t>+</m:t>
                  </m:r>
                  <m:sSup>
                    <m:sSupPr>
                      <m:ctrlPr>
                        <w:rPr>
                          <w:rFonts w:ascii="Cambria Math" w:hAnsi="Cambria Math"/>
                          <w:b/>
                          <w:i/>
                          <w:sz w:val="28"/>
                          <w:szCs w:val="28"/>
                        </w:rPr>
                      </m:ctrlPr>
                    </m:sSupPr>
                    <m:e>
                      <m:r>
                        <m:rPr>
                          <m:sty m:val="bi"/>
                        </m:rPr>
                        <w:rPr>
                          <w:rFonts w:ascii="Cambria Math" w:hAnsi="Cambria Math"/>
                          <w:sz w:val="28"/>
                          <w:szCs w:val="28"/>
                        </w:rPr>
                        <m:t>E</m:t>
                      </m:r>
                    </m:e>
                    <m:sup>
                      <m:r>
                        <m:rPr>
                          <m:sty m:val="bi"/>
                        </m:rPr>
                        <w:rPr>
                          <w:rFonts w:ascii="Cambria Math" w:hAnsi="Cambria Math"/>
                          <w:sz w:val="28"/>
                          <w:szCs w:val="28"/>
                        </w:rPr>
                        <m:t>*</m:t>
                      </m:r>
                    </m:sup>
                  </m:sSup>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iωt</m:t>
                      </m:r>
                    </m:sup>
                  </m:sSup>
                </m:e>
              </m:d>
            </m:e>
            <m:sup>
              <m:r>
                <m:rPr>
                  <m:sty m:val="bi"/>
                </m:rPr>
                <w:rPr>
                  <w:rFonts w:ascii="Cambria Math" w:hAnsi="Cambria Math"/>
                  <w:sz w:val="28"/>
                  <w:szCs w:val="28"/>
                </w:rPr>
                <m:t>2</m:t>
              </m:r>
            </m:sup>
          </m:sSup>
        </m:oMath>
      </m:oMathPara>
    </w:p>
    <w:p w14:paraId="2C09AEE3" w14:textId="0DD2277A" w:rsidR="00042DC5" w:rsidRPr="00042DC5" w:rsidRDefault="00042DC5" w:rsidP="00C335C5">
      <w:pPr>
        <w:spacing w:line="480" w:lineRule="auto"/>
        <w:rPr>
          <w:rFonts w:ascii="Times New Roman" w:hAnsi="Times New Roman"/>
          <w:sz w:val="28"/>
          <w:szCs w:val="28"/>
        </w:rPr>
      </w:pPr>
      <m:oMathPara>
        <m:oMath>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0</m:t>
              </m:r>
            </m:sub>
          </m:sSub>
          <m:sSup>
            <m:sSupPr>
              <m:ctrlPr>
                <w:rPr>
                  <w:rFonts w:ascii="Cambria Math" w:hAnsi="Cambria Math"/>
                  <w:i/>
                </w:rPr>
              </m:ctrlPr>
            </m:sSupPr>
            <m:e>
              <m:r>
                <w:rPr>
                  <w:rFonts w:ascii="Cambria Math" w:hAnsi="Cambria Math"/>
                </w:rPr>
                <m:t>χ</m:t>
              </m:r>
            </m:e>
            <m:sup>
              <m:d>
                <m:dPr>
                  <m:ctrlPr>
                    <w:rPr>
                      <w:rFonts w:ascii="Cambria Math" w:hAnsi="Cambria Math"/>
                      <w:i/>
                    </w:rPr>
                  </m:ctrlPr>
                </m:dPr>
                <m:e>
                  <m:r>
                    <w:rPr>
                      <w:rFonts w:ascii="Cambria Math" w:hAnsi="Cambria Math"/>
                    </w:rPr>
                    <m:t>2</m:t>
                  </m:r>
                </m:e>
              </m:d>
            </m:sup>
          </m:sSup>
          <m:d>
            <m:dPr>
              <m:begChr m:val="["/>
              <m:endChr m:val="]"/>
              <m:ctrlPr>
                <w:rPr>
                  <w:rFonts w:ascii="Cambria Math" w:hAnsi="Cambria Math"/>
                  <w:b/>
                  <w:i/>
                  <w:sz w:val="28"/>
                  <w:szCs w:val="28"/>
                </w:rPr>
              </m:ctrlPr>
            </m:dPr>
            <m:e>
              <m:sSup>
                <m:sSupPr>
                  <m:ctrlPr>
                    <w:rPr>
                      <w:rFonts w:ascii="Cambria Math" w:hAnsi="Cambria Math"/>
                      <w:b/>
                      <w:i/>
                      <w:sz w:val="28"/>
                      <w:szCs w:val="28"/>
                    </w:rPr>
                  </m:ctrlPr>
                </m:sSupPr>
                <m:e>
                  <m:r>
                    <m:rPr>
                      <m:sty m:val="bi"/>
                    </m:rPr>
                    <w:rPr>
                      <w:rFonts w:ascii="Cambria Math" w:hAnsi="Cambria Math"/>
                      <w:sz w:val="28"/>
                      <w:szCs w:val="28"/>
                    </w:rPr>
                    <m:t>E</m:t>
                  </m:r>
                </m:e>
                <m:sup>
                  <m:r>
                    <m:rPr>
                      <m:sty m:val="bi"/>
                    </m:rPr>
                    <w:rPr>
                      <w:rFonts w:ascii="Cambria Math" w:hAnsi="Cambria Math"/>
                      <w:sz w:val="28"/>
                      <w:szCs w:val="28"/>
                    </w:rPr>
                    <m:t>2</m:t>
                  </m:r>
                </m:sup>
              </m:sSup>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-2i</m:t>
                  </m:r>
                  <m:r>
                    <w:rPr>
                      <w:rFonts w:ascii="Cambria Math" w:hAnsi="Cambria Math"/>
                      <w:sz w:val="28"/>
                      <w:szCs w:val="28"/>
                    </w:rPr>
                    <m:t>ω</m:t>
                  </m:r>
                  <m:r>
                    <w:rPr>
                      <w:rFonts w:ascii="Cambria Math" w:hAnsi="Cambria Math"/>
                      <w:sz w:val="28"/>
                      <w:szCs w:val="28"/>
                    </w:rPr>
                    <m:t>t</m:t>
                  </m:r>
                </m:sup>
              </m:sSup>
              <m:r>
                <w:rPr>
                  <w:rFonts w:ascii="Cambria Math" w:hAnsi="Cambria Math"/>
                  <w:sz w:val="28"/>
                  <w:szCs w:val="28"/>
                </w:rPr>
                <m:t>+2</m:t>
              </m:r>
              <m:r>
                <m:rPr>
                  <m:sty m:val="bi"/>
                </m:rPr>
                <w:rPr>
                  <w:rFonts w:ascii="Cambria Math" w:hAnsi="Cambria Math"/>
                  <w:sz w:val="28"/>
                  <w:szCs w:val="28"/>
                </w:rPr>
                <m:t>E</m:t>
              </m:r>
              <m:sSup>
                <m:sSupPr>
                  <m:ctrlPr>
                    <w:rPr>
                      <w:rFonts w:ascii="Cambria Math" w:hAnsi="Cambria Math"/>
                      <w:b/>
                      <w:i/>
                      <w:sz w:val="28"/>
                      <w:szCs w:val="28"/>
                    </w:rPr>
                  </m:ctrlPr>
                </m:sSupPr>
                <m:e>
                  <m:r>
                    <m:rPr>
                      <m:sty m:val="bi"/>
                    </m:rPr>
                    <w:rPr>
                      <w:rFonts w:ascii="Cambria Math" w:hAnsi="Cambria Math"/>
                      <w:sz w:val="28"/>
                      <w:szCs w:val="28"/>
                    </w:rPr>
                    <m:t>E</m:t>
                  </m:r>
                </m:e>
                <m:sup>
                  <m:r>
                    <m:rPr>
                      <m:sty m:val="bi"/>
                    </m:rPr>
                    <w:rPr>
                      <w:rFonts w:ascii="Cambria Math" w:hAnsi="Cambria Math"/>
                      <w:sz w:val="28"/>
                      <w:szCs w:val="28"/>
                    </w:rPr>
                    <m:t>*</m:t>
                  </m:r>
                </m:sup>
              </m:sSup>
              <m:r>
                <m:rPr>
                  <m:sty m:val="bi"/>
                </m:rPr>
                <w:rPr>
                  <w:rFonts w:ascii="Cambria Math" w:hAnsi="Cambria Math"/>
                  <w:sz w:val="28"/>
                  <w:szCs w:val="28"/>
                </w:rPr>
                <m:t xml:space="preserve">+ </m:t>
              </m:r>
              <m:sSup>
                <m:sSupPr>
                  <m:ctrlPr>
                    <w:rPr>
                      <w:rFonts w:ascii="Cambria Math" w:hAnsi="Cambria Math"/>
                      <w:b/>
                      <w:i/>
                      <w:sz w:val="28"/>
                      <w:szCs w:val="28"/>
                    </w:rPr>
                  </m:ctrlPr>
                </m:sSupPr>
                <m:e>
                  <m:d>
                    <m:dPr>
                      <m:ctrlPr>
                        <w:rPr>
                          <w:rFonts w:ascii="Cambria Math" w:hAnsi="Cambria Math"/>
                          <w:b/>
                          <w:i/>
                          <w:sz w:val="28"/>
                          <w:szCs w:val="28"/>
                        </w:rPr>
                      </m:ctrlPr>
                    </m:dPr>
                    <m:e>
                      <m:sSup>
                        <m:sSupPr>
                          <m:ctrlPr>
                            <w:rPr>
                              <w:rFonts w:ascii="Cambria Math" w:hAnsi="Cambria Math"/>
                              <w:b/>
                              <w:i/>
                              <w:sz w:val="28"/>
                              <w:szCs w:val="28"/>
                            </w:rPr>
                          </m:ctrlPr>
                        </m:sSupPr>
                        <m:e>
                          <m:r>
                            <m:rPr>
                              <m:sty m:val="bi"/>
                            </m:rPr>
                            <w:rPr>
                              <w:rFonts w:ascii="Cambria Math" w:hAnsi="Cambria Math"/>
                              <w:sz w:val="28"/>
                              <w:szCs w:val="28"/>
                            </w:rPr>
                            <m:t>E</m:t>
                          </m:r>
                        </m:e>
                        <m:sup>
                          <m:r>
                            <m:rPr>
                              <m:sty m:val="bi"/>
                            </m:rPr>
                            <w:rPr>
                              <w:rFonts w:ascii="Cambria Math" w:hAnsi="Cambria Math"/>
                              <w:sz w:val="28"/>
                              <w:szCs w:val="28"/>
                            </w:rPr>
                            <m:t>*</m:t>
                          </m:r>
                        </m:sup>
                      </m:sSup>
                    </m:e>
                  </m:d>
                </m:e>
                <m:sup>
                  <m:r>
                    <m:rPr>
                      <m:sty m:val="bi"/>
                    </m:rPr>
                    <w:rPr>
                      <w:rFonts w:ascii="Cambria Math" w:hAnsi="Cambria Math"/>
                      <w:sz w:val="28"/>
                      <w:szCs w:val="28"/>
                    </w:rPr>
                    <m:t>2</m:t>
                  </m:r>
                </m:sup>
              </m:sSup>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2iωt</m:t>
                  </m:r>
                </m:sup>
              </m:sSup>
            </m:e>
          </m:d>
        </m:oMath>
      </m:oMathPara>
    </w:p>
    <w:p w14:paraId="0A86F357" w14:textId="4E1C7C5E" w:rsidR="00042DC5" w:rsidRPr="009909A3" w:rsidRDefault="00042DC5" w:rsidP="00042DC5">
      <w:pPr>
        <w:spacing w:line="480" w:lineRule="auto"/>
        <w:rPr>
          <w:rFonts w:ascii="Times New Roman" w:hAnsi="Times New Roman"/>
        </w:rPr>
      </w:pPr>
      <m:oMathPara>
        <m:oMath>
          <m:r>
            <w:rPr>
              <w:rFonts w:ascii="Cambria Math" w:hAnsi="Cambria Math"/>
            </w:rPr>
            <m:t>=</m:t>
          </m:r>
          <m:r>
            <w:rPr>
              <w:rFonts w:ascii="Cambria Math" w:hAnsi="Cambria Math"/>
              <w:sz w:val="28"/>
              <w:szCs w:val="28"/>
            </w:rPr>
            <m:t>2</m:t>
          </m:r>
          <m:sSub>
            <m:sSubPr>
              <m:ctrlPr>
                <w:rPr>
                  <w:rFonts w:ascii="Cambria Math" w:hAnsi="Cambria Math"/>
                  <w:i/>
                </w:rPr>
              </m:ctrlPr>
            </m:sSubPr>
            <m:e>
              <m:r>
                <w:rPr>
                  <w:rFonts w:ascii="Cambria Math" w:hAnsi="Cambria Math"/>
                </w:rPr>
                <m:t>ε</m:t>
              </m:r>
            </m:e>
            <m:sub>
              <m:r>
                <w:rPr>
                  <w:rFonts w:ascii="Cambria Math" w:hAnsi="Cambria Math"/>
                </w:rPr>
                <m:t>0</m:t>
              </m:r>
            </m:sub>
          </m:sSub>
          <m:sSup>
            <m:sSupPr>
              <m:ctrlPr>
                <w:rPr>
                  <w:rFonts w:ascii="Cambria Math" w:hAnsi="Cambria Math"/>
                  <w:i/>
                </w:rPr>
              </m:ctrlPr>
            </m:sSupPr>
            <m:e>
              <m:r>
                <w:rPr>
                  <w:rFonts w:ascii="Cambria Math" w:hAnsi="Cambria Math"/>
                </w:rPr>
                <m:t>χ</m:t>
              </m:r>
            </m:e>
            <m:sup>
              <m:d>
                <m:dPr>
                  <m:ctrlPr>
                    <w:rPr>
                      <w:rFonts w:ascii="Cambria Math" w:hAnsi="Cambria Math"/>
                      <w:i/>
                    </w:rPr>
                  </m:ctrlPr>
                </m:dPr>
                <m:e>
                  <m:r>
                    <w:rPr>
                      <w:rFonts w:ascii="Cambria Math" w:hAnsi="Cambria Math"/>
                    </w:rPr>
                    <m:t>2</m:t>
                  </m:r>
                </m:e>
              </m:d>
            </m:sup>
          </m:sSup>
          <m:r>
            <m:rPr>
              <m:sty m:val="bi"/>
            </m:rPr>
            <w:rPr>
              <w:rFonts w:ascii="Cambria Math" w:hAnsi="Cambria Math"/>
              <w:sz w:val="28"/>
              <w:szCs w:val="28"/>
            </w:rPr>
            <m:t>E</m:t>
          </m:r>
          <m:sSup>
            <m:sSupPr>
              <m:ctrlPr>
                <w:rPr>
                  <w:rFonts w:ascii="Cambria Math" w:hAnsi="Cambria Math"/>
                  <w:b/>
                  <w:i/>
                  <w:sz w:val="28"/>
                  <w:szCs w:val="28"/>
                </w:rPr>
              </m:ctrlPr>
            </m:sSupPr>
            <m:e>
              <m:r>
                <m:rPr>
                  <m:sty m:val="bi"/>
                </m:rPr>
                <w:rPr>
                  <w:rFonts w:ascii="Cambria Math" w:hAnsi="Cambria Math"/>
                  <w:sz w:val="28"/>
                  <w:szCs w:val="28"/>
                </w:rPr>
                <m:t>E</m:t>
              </m:r>
            </m:e>
            <m:sup>
              <m:r>
                <m:rPr>
                  <m:sty m:val="bi"/>
                </m:rPr>
                <w:rPr>
                  <w:rFonts w:ascii="Cambria Math" w:hAnsi="Cambria Math"/>
                  <w:sz w:val="28"/>
                  <w:szCs w:val="28"/>
                </w:rPr>
                <m:t>*</m:t>
              </m:r>
            </m:sup>
          </m:sSup>
          <m:r>
            <m:rPr>
              <m:sty m:val="bi"/>
            </m:rPr>
            <w:rPr>
              <w:rFonts w:ascii="Cambria Math" w:hAnsi="Cambria Math"/>
              <w:sz w:val="28"/>
              <w:szCs w:val="28"/>
            </w:rPr>
            <m:t>+</m:t>
          </m:r>
          <m:sSub>
            <m:sSubPr>
              <m:ctrlPr>
                <w:rPr>
                  <w:rFonts w:ascii="Cambria Math" w:hAnsi="Cambria Math"/>
                  <w:i/>
                </w:rPr>
              </m:ctrlPr>
            </m:sSubPr>
            <m:e>
              <m:r>
                <w:rPr>
                  <w:rFonts w:ascii="Cambria Math" w:hAnsi="Cambria Math"/>
                </w:rPr>
                <m:t>ε</m:t>
              </m:r>
            </m:e>
            <m:sub>
              <m:r>
                <w:rPr>
                  <w:rFonts w:ascii="Cambria Math" w:hAnsi="Cambria Math"/>
                </w:rPr>
                <m:t>0</m:t>
              </m:r>
            </m:sub>
          </m:sSub>
          <m:sSup>
            <m:sSupPr>
              <m:ctrlPr>
                <w:rPr>
                  <w:rFonts w:ascii="Cambria Math" w:hAnsi="Cambria Math"/>
                  <w:i/>
                </w:rPr>
              </m:ctrlPr>
            </m:sSupPr>
            <m:e>
              <m:r>
                <w:rPr>
                  <w:rFonts w:ascii="Cambria Math" w:hAnsi="Cambria Math"/>
                </w:rPr>
                <m:t>χ</m:t>
              </m:r>
            </m:e>
            <m:sup>
              <m:d>
                <m:dPr>
                  <m:ctrlPr>
                    <w:rPr>
                      <w:rFonts w:ascii="Cambria Math" w:hAnsi="Cambria Math"/>
                      <w:i/>
                    </w:rPr>
                  </m:ctrlPr>
                </m:dPr>
                <m:e>
                  <m:r>
                    <w:rPr>
                      <w:rFonts w:ascii="Cambria Math" w:hAnsi="Cambria Math"/>
                    </w:rPr>
                    <m:t>2</m:t>
                  </m:r>
                </m:e>
              </m:d>
            </m:sup>
          </m:sSup>
          <m:d>
            <m:dPr>
              <m:begChr m:val="["/>
              <m:endChr m:val="]"/>
              <m:ctrlPr>
                <w:rPr>
                  <w:rFonts w:ascii="Cambria Math" w:hAnsi="Cambria Math"/>
                  <w:b/>
                  <w:i/>
                  <w:sz w:val="28"/>
                  <w:szCs w:val="28"/>
                </w:rPr>
              </m:ctrlPr>
            </m:dPr>
            <m:e>
              <m:sSup>
                <m:sSupPr>
                  <m:ctrlPr>
                    <w:rPr>
                      <w:rFonts w:ascii="Cambria Math" w:hAnsi="Cambria Math"/>
                      <w:b/>
                      <w:i/>
                      <w:sz w:val="28"/>
                      <w:szCs w:val="28"/>
                    </w:rPr>
                  </m:ctrlPr>
                </m:sSupPr>
                <m:e>
                  <m:r>
                    <m:rPr>
                      <m:sty m:val="bi"/>
                    </m:rPr>
                    <w:rPr>
                      <w:rFonts w:ascii="Cambria Math" w:hAnsi="Cambria Math"/>
                      <w:sz w:val="28"/>
                      <w:szCs w:val="28"/>
                    </w:rPr>
                    <m:t>E</m:t>
                  </m:r>
                </m:e>
                <m:sup>
                  <m:r>
                    <m:rPr>
                      <m:sty m:val="bi"/>
                    </m:rPr>
                    <w:rPr>
                      <w:rFonts w:ascii="Cambria Math" w:hAnsi="Cambria Math"/>
                      <w:sz w:val="28"/>
                      <w:szCs w:val="28"/>
                    </w:rPr>
                    <m:t>2</m:t>
                  </m:r>
                </m:sup>
              </m:sSup>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-2i</m:t>
                  </m:r>
                  <m:r>
                    <w:rPr>
                      <w:rFonts w:ascii="Cambria Math" w:hAnsi="Cambria Math"/>
                      <w:sz w:val="28"/>
                      <w:szCs w:val="28"/>
                    </w:rPr>
                    <m:t>ω</m:t>
                  </m:r>
                  <m:r>
                    <w:rPr>
                      <w:rFonts w:ascii="Cambria Math" w:hAnsi="Cambria Math"/>
                      <w:sz w:val="28"/>
                      <w:szCs w:val="28"/>
                    </w:rPr>
                    <m:t>t</m:t>
                  </m:r>
                </m:sup>
              </m:sSup>
              <m:r>
                <w:rPr>
                  <w:rFonts w:ascii="Cambria Math" w:hAnsi="Cambria Math"/>
                  <w:sz w:val="28"/>
                  <w:szCs w:val="28"/>
                </w:rPr>
                <m:t>+</m:t>
              </m:r>
              <m:sSup>
                <m:sSupPr>
                  <m:ctrlPr>
                    <w:rPr>
                      <w:rFonts w:ascii="Cambria Math" w:hAnsi="Cambria Math"/>
                      <w:b/>
                      <w:i/>
                      <w:sz w:val="28"/>
                      <w:szCs w:val="28"/>
                    </w:rPr>
                  </m:ctrlPr>
                </m:sSupPr>
                <m:e>
                  <m:d>
                    <m:dPr>
                      <m:ctrlPr>
                        <w:rPr>
                          <w:rFonts w:ascii="Cambria Math" w:hAnsi="Cambria Math"/>
                          <w:b/>
                          <w:i/>
                          <w:sz w:val="28"/>
                          <w:szCs w:val="28"/>
                        </w:rPr>
                      </m:ctrlPr>
                    </m:dPr>
                    <m:e>
                      <m:sSup>
                        <m:sSupPr>
                          <m:ctrlPr>
                            <w:rPr>
                              <w:rFonts w:ascii="Cambria Math" w:hAnsi="Cambria Math"/>
                              <w:b/>
                              <w:i/>
                              <w:sz w:val="28"/>
                              <w:szCs w:val="28"/>
                            </w:rPr>
                          </m:ctrlPr>
                        </m:sSupPr>
                        <m:e>
                          <m:r>
                            <m:rPr>
                              <m:sty m:val="bi"/>
                            </m:rPr>
                            <w:rPr>
                              <w:rFonts w:ascii="Cambria Math" w:hAnsi="Cambria Math"/>
                              <w:sz w:val="28"/>
                              <w:szCs w:val="28"/>
                            </w:rPr>
                            <m:t>E</m:t>
                          </m:r>
                        </m:e>
                        <m:sup>
                          <m:r>
                            <m:rPr>
                              <m:sty m:val="bi"/>
                            </m:rPr>
                            <w:rPr>
                              <w:rFonts w:ascii="Cambria Math" w:hAnsi="Cambria Math"/>
                              <w:sz w:val="28"/>
                              <w:szCs w:val="28"/>
                            </w:rPr>
                            <m:t>*</m:t>
                          </m:r>
                        </m:sup>
                      </m:sSup>
                    </m:e>
                  </m:d>
                </m:e>
                <m:sup>
                  <m:r>
                    <m:rPr>
                      <m:sty m:val="bi"/>
                    </m:rPr>
                    <w:rPr>
                      <w:rFonts w:ascii="Cambria Math" w:hAnsi="Cambria Math"/>
                      <w:sz w:val="28"/>
                      <w:szCs w:val="28"/>
                    </w:rPr>
                    <m:t>2</m:t>
                  </m:r>
                </m:sup>
              </m:sSup>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2iωt</m:t>
                  </m:r>
                </m:sup>
              </m:sSup>
            </m:e>
          </m:d>
        </m:oMath>
      </m:oMathPara>
    </w:p>
    <w:p w14:paraId="7631FEE8" w14:textId="2D37F983" w:rsidR="009909A3" w:rsidRDefault="009909A3" w:rsidP="00D513E6">
      <w:pPr>
        <w:spacing w:line="480" w:lineRule="auto"/>
        <w:rPr>
          <w:rFonts w:ascii="Times New Roman" w:hAnsi="Times New Roman"/>
        </w:rPr>
      </w:pPr>
      <w:r>
        <w:rPr>
          <w:rFonts w:ascii="Times New Roman" w:hAnsi="Times New Roman"/>
        </w:rPr>
        <w:t>In the formula above</w:t>
      </w:r>
      <w:r w:rsidR="00BE0CE0">
        <w:rPr>
          <w:rFonts w:ascii="Times New Roman" w:hAnsi="Times New Roman"/>
        </w:rPr>
        <w:t>,</w:t>
      </w:r>
      <w:r>
        <w:rPr>
          <w:rFonts w:ascii="Times New Roman" w:hAnsi="Times New Roman"/>
        </w:rPr>
        <w:t xml:space="preserve"> we can </w:t>
      </w:r>
      <w:r w:rsidR="00BE0CE0">
        <w:rPr>
          <w:rFonts w:ascii="Times New Roman" w:hAnsi="Times New Roman"/>
        </w:rPr>
        <w:t>observe</w:t>
      </w:r>
      <w:r>
        <w:rPr>
          <w:rFonts w:ascii="Times New Roman" w:hAnsi="Times New Roman"/>
        </w:rPr>
        <w:t xml:space="preserve"> th</w:t>
      </w:r>
      <w:r w:rsidR="00E15123">
        <w:rPr>
          <w:rFonts w:ascii="Times New Roman" w:hAnsi="Times New Roman"/>
        </w:rPr>
        <w:t>e generation of a frequency 2</w:t>
      </w:r>
      <w:r w:rsidR="00097F65">
        <w:rPr>
          <w:rFonts w:ascii="Times New Roman" w:hAnsi="Times New Roman"/>
        </w:rPr>
        <w:t>ω</w:t>
      </w:r>
      <w:r w:rsidR="00E82FA4">
        <w:rPr>
          <w:rFonts w:ascii="Times New Roman" w:hAnsi="Times New Roman"/>
        </w:rPr>
        <w:t>,</w:t>
      </w:r>
      <w:r w:rsidR="00097F65">
        <w:rPr>
          <w:rFonts w:ascii="Times New Roman" w:hAnsi="Times New Roman"/>
        </w:rPr>
        <w:t xml:space="preserve"> </w:t>
      </w:r>
      <w:r w:rsidR="00E82FA4">
        <w:rPr>
          <w:rFonts w:ascii="Times New Roman" w:hAnsi="Times New Roman"/>
        </w:rPr>
        <w:t>which is second harmonic generation</w:t>
      </w:r>
      <w:r w:rsidR="00BE0CE0">
        <w:rPr>
          <w:rFonts w:ascii="Times New Roman" w:hAnsi="Times New Roman"/>
        </w:rPr>
        <w:t xml:space="preserve">. </w:t>
      </w:r>
      <w:r w:rsidR="00E82FA4">
        <w:rPr>
          <w:rFonts w:ascii="Times New Roman" w:hAnsi="Times New Roman"/>
        </w:rPr>
        <w:t>In other words,</w:t>
      </w:r>
      <w:r w:rsidR="00BE0CE0">
        <w:rPr>
          <w:rFonts w:ascii="Times New Roman" w:hAnsi="Times New Roman"/>
        </w:rPr>
        <w:t xml:space="preserve"> </w:t>
      </w:r>
      <w:r>
        <w:rPr>
          <w:rFonts w:ascii="Times New Roman" w:hAnsi="Times New Roman"/>
        </w:rPr>
        <w:t xml:space="preserve">second harmonic generation </w:t>
      </w:r>
      <w:r w:rsidR="00BE0CE0">
        <w:rPr>
          <w:rFonts w:ascii="Times New Roman" w:hAnsi="Times New Roman"/>
        </w:rPr>
        <w:t xml:space="preserve">is the process in which </w:t>
      </w:r>
      <w:r w:rsidR="00E82FA4">
        <w:rPr>
          <w:rFonts w:ascii="Times New Roman" w:hAnsi="Times New Roman"/>
        </w:rPr>
        <w:t xml:space="preserve">monochromatic coherent wave of frequency </w:t>
      </w:r>
      <w:r w:rsidR="00E15123">
        <w:rPr>
          <w:rFonts w:ascii="Times New Roman" w:hAnsi="Times New Roman"/>
        </w:rPr>
        <w:t>ω</w:t>
      </w:r>
      <w:r w:rsidR="00E82FA4">
        <w:rPr>
          <w:rFonts w:ascii="Times New Roman" w:hAnsi="Times New Roman"/>
        </w:rPr>
        <w:t xml:space="preserve"> induced a coherent wave emission of frequency 2</w:t>
      </w:r>
      <w:r w:rsidR="00E15123">
        <w:rPr>
          <w:rFonts w:ascii="Times New Roman" w:hAnsi="Times New Roman"/>
        </w:rPr>
        <w:t>ω</w:t>
      </w:r>
      <w:r w:rsidR="00E82FA4">
        <w:rPr>
          <w:rFonts w:ascii="Times New Roman" w:hAnsi="Times New Roman"/>
        </w:rPr>
        <w:t xml:space="preserve"> as illustrate</w:t>
      </w:r>
      <w:r w:rsidR="005B2564">
        <w:rPr>
          <w:rFonts w:ascii="Times New Roman" w:hAnsi="Times New Roman"/>
        </w:rPr>
        <w:t>d</w:t>
      </w:r>
      <w:r w:rsidR="00E82FA4">
        <w:rPr>
          <w:rFonts w:ascii="Times New Roman" w:hAnsi="Times New Roman"/>
        </w:rPr>
        <w:t xml:space="preserve"> in the Figure 4</w:t>
      </w:r>
      <w:r w:rsidR="00FB1678">
        <w:rPr>
          <w:rFonts w:ascii="Times New Roman" w:hAnsi="Times New Roman"/>
        </w:rPr>
        <w:t xml:space="preserve"> [5</w:t>
      </w:r>
      <w:r w:rsidR="007D3171">
        <w:rPr>
          <w:rFonts w:ascii="Times New Roman" w:hAnsi="Times New Roman"/>
        </w:rPr>
        <w:t>]</w:t>
      </w:r>
      <w:r w:rsidR="00E82FA4">
        <w:rPr>
          <w:rFonts w:ascii="Times New Roman" w:hAnsi="Times New Roman"/>
        </w:rPr>
        <w:t>.</w:t>
      </w:r>
      <w:r w:rsidR="001D62B0">
        <w:rPr>
          <w:rFonts w:ascii="Times New Roman" w:hAnsi="Times New Roman"/>
        </w:rPr>
        <w:t xml:space="preserve"> </w:t>
      </w:r>
    </w:p>
    <w:p w14:paraId="770D1439" w14:textId="77777777" w:rsidR="00E82FA4" w:rsidRDefault="00E82FA4" w:rsidP="00E82FA4">
      <w:pPr>
        <w:keepNext/>
        <w:spacing w:line="480" w:lineRule="auto"/>
      </w:pPr>
      <w:r>
        <w:rPr>
          <w:rFonts w:ascii="Times New Roman" w:hAnsi="Times New Roman"/>
          <w:noProof/>
          <w:sz w:val="28"/>
          <w:szCs w:val="28"/>
        </w:rPr>
        <w:lastRenderedPageBreak/>
        <w:drawing>
          <wp:inline distT="0" distB="0" distL="0" distR="0" wp14:anchorId="314C32F8" wp14:editId="2A1D392C">
            <wp:extent cx="5486400" cy="29578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3-17 at 10.49.55 PM.png"/>
                    <pic:cNvPicPr/>
                  </pic:nvPicPr>
                  <pic:blipFill>
                    <a:blip r:embed="rId10">
                      <a:extLst>
                        <a:ext uri="{28A0092B-C50C-407E-A947-70E740481C1C}">
                          <a14:useLocalDpi xmlns:a14="http://schemas.microsoft.com/office/drawing/2010/main" val="0"/>
                        </a:ext>
                      </a:extLst>
                    </a:blip>
                    <a:stretch>
                      <a:fillRect/>
                    </a:stretch>
                  </pic:blipFill>
                  <pic:spPr>
                    <a:xfrm>
                      <a:off x="0" y="0"/>
                      <a:ext cx="5486400" cy="2957830"/>
                    </a:xfrm>
                    <a:prstGeom prst="rect">
                      <a:avLst/>
                    </a:prstGeom>
                  </pic:spPr>
                </pic:pic>
              </a:graphicData>
            </a:graphic>
          </wp:inline>
        </w:drawing>
      </w:r>
    </w:p>
    <w:p w14:paraId="4BCDB7FB" w14:textId="77777777" w:rsidR="00CB4A31" w:rsidRPr="00E15123" w:rsidRDefault="00E82FA4" w:rsidP="00E15123">
      <w:pPr>
        <w:pStyle w:val="Caption"/>
        <w:rPr>
          <w:rFonts w:ascii="Times New Roman" w:hAnsi="Times New Roman"/>
          <w:sz w:val="28"/>
          <w:szCs w:val="28"/>
        </w:rPr>
      </w:pPr>
      <w:proofErr w:type="gramStart"/>
      <w:r>
        <w:t xml:space="preserve">Figure </w:t>
      </w:r>
      <w:proofErr w:type="gramEnd"/>
      <w:r w:rsidR="00A333D7">
        <w:fldChar w:fldCharType="begin"/>
      </w:r>
      <w:r w:rsidR="0094150E">
        <w:instrText xml:space="preserve"> SEQ Figure \* ARABIC </w:instrText>
      </w:r>
      <w:r w:rsidR="00A333D7">
        <w:fldChar w:fldCharType="separate"/>
      </w:r>
      <w:r w:rsidR="00E8296A">
        <w:rPr>
          <w:noProof/>
        </w:rPr>
        <w:t>4</w:t>
      </w:r>
      <w:r w:rsidR="00A333D7">
        <w:rPr>
          <w:noProof/>
        </w:rPr>
        <w:fldChar w:fldCharType="end"/>
      </w:r>
      <w:proofErr w:type="gramStart"/>
      <w:r w:rsidR="00097F65">
        <w:t>.</w:t>
      </w:r>
      <w:proofErr w:type="gramEnd"/>
      <w:r w:rsidR="00097F65">
        <w:t xml:space="preserve">  An i</w:t>
      </w:r>
      <w:r>
        <w:t>ncid</w:t>
      </w:r>
      <w:r w:rsidR="00E15123">
        <w:t>ent wave of frequency</w:t>
      </w:r>
      <w:r w:rsidR="00097F65">
        <w:t xml:space="preserve"> ω</w:t>
      </w:r>
      <w:r w:rsidR="00E15123">
        <w:t xml:space="preserve"> propagates</w:t>
      </w:r>
      <w:r>
        <w:t xml:space="preserve"> in a second order nonlinear medium inducing an emission wave of frequency 2</w:t>
      </w:r>
      <w:r w:rsidR="00097F65">
        <w:rPr>
          <w:rFonts w:ascii="Times New Roman" w:hAnsi="Times New Roman"/>
        </w:rPr>
        <w:t>ω</w:t>
      </w:r>
      <w:r>
        <w:t>.</w:t>
      </w:r>
    </w:p>
    <w:p w14:paraId="5091A058" w14:textId="77777777" w:rsidR="00712B7B" w:rsidRDefault="00712B7B" w:rsidP="00E15123">
      <w:pPr>
        <w:spacing w:line="480" w:lineRule="auto"/>
        <w:ind w:firstLine="720"/>
        <w:rPr>
          <w:rFonts w:ascii="Times New Roman" w:hAnsi="Times New Roman"/>
        </w:rPr>
      </w:pPr>
    </w:p>
    <w:p w14:paraId="7DC12EC0" w14:textId="77777777" w:rsidR="00712B7B" w:rsidRDefault="00712B7B" w:rsidP="00E15123">
      <w:pPr>
        <w:spacing w:line="480" w:lineRule="auto"/>
        <w:ind w:firstLine="720"/>
        <w:rPr>
          <w:rFonts w:ascii="Times New Roman" w:hAnsi="Times New Roman"/>
        </w:rPr>
      </w:pPr>
    </w:p>
    <w:p w14:paraId="2E17F9F7" w14:textId="77777777" w:rsidR="00670F18" w:rsidRPr="00E15123" w:rsidRDefault="00D513E6" w:rsidP="00E15123">
      <w:pPr>
        <w:spacing w:line="480" w:lineRule="auto"/>
        <w:ind w:firstLine="720"/>
        <w:rPr>
          <w:rFonts w:ascii="Times New Roman" w:hAnsi="Times New Roman"/>
        </w:rPr>
      </w:pPr>
      <w:r>
        <w:rPr>
          <w:rFonts w:ascii="Times New Roman" w:hAnsi="Times New Roman"/>
        </w:rPr>
        <w:t xml:space="preserve">When a 1064 nm continuous-wave laser hits the crystal inside the second harmonic generator, the electric field of the incident infrared light interacts with the </w:t>
      </w:r>
      <w:r w:rsidR="00E15123">
        <w:rPr>
          <w:rFonts w:ascii="Times New Roman" w:hAnsi="Times New Roman"/>
        </w:rPr>
        <w:t xml:space="preserve">second order </w:t>
      </w:r>
      <w:r>
        <w:rPr>
          <w:rFonts w:ascii="Times New Roman" w:hAnsi="Times New Roman"/>
        </w:rPr>
        <w:t>nonlinear crystal.  As a result of this interaction</w:t>
      </w:r>
      <w:r w:rsidR="00E15123">
        <w:rPr>
          <w:rFonts w:ascii="Times New Roman" w:hAnsi="Times New Roman"/>
        </w:rPr>
        <w:t xml:space="preserve"> as we saw above</w:t>
      </w:r>
      <w:r>
        <w:rPr>
          <w:rFonts w:ascii="Times New Roman" w:hAnsi="Times New Roman"/>
        </w:rPr>
        <w:t xml:space="preserve">, a second harmonic </w:t>
      </w:r>
      <w:r w:rsidR="005B2564">
        <w:rPr>
          <w:rFonts w:ascii="Times New Roman" w:hAnsi="Times New Roman"/>
        </w:rPr>
        <w:t>wave</w:t>
      </w:r>
      <w:r w:rsidR="001D62B0">
        <w:rPr>
          <w:rFonts w:ascii="Times New Roman" w:hAnsi="Times New Roman"/>
        </w:rPr>
        <w:t xml:space="preserve"> </w:t>
      </w:r>
      <w:r>
        <w:rPr>
          <w:rFonts w:ascii="Times New Roman" w:hAnsi="Times New Roman"/>
        </w:rPr>
        <w:t xml:space="preserve">is created, which produced green light at twice the </w:t>
      </w:r>
      <w:r w:rsidR="00097F65">
        <w:rPr>
          <w:rFonts w:ascii="Times New Roman" w:hAnsi="Times New Roman"/>
        </w:rPr>
        <w:t xml:space="preserve">optical </w:t>
      </w:r>
      <w:r>
        <w:rPr>
          <w:rFonts w:ascii="Times New Roman" w:hAnsi="Times New Roman"/>
        </w:rPr>
        <w:t xml:space="preserve">frequency </w:t>
      </w:r>
      <w:r w:rsidR="00E15123">
        <w:rPr>
          <w:rFonts w:ascii="Times New Roman" w:hAnsi="Times New Roman"/>
        </w:rPr>
        <w:t xml:space="preserve">of the </w:t>
      </w:r>
      <w:r w:rsidR="00097F65">
        <w:rPr>
          <w:rFonts w:ascii="Times New Roman" w:hAnsi="Times New Roman"/>
        </w:rPr>
        <w:t>incident</w:t>
      </w:r>
      <w:r w:rsidR="00E15123">
        <w:rPr>
          <w:rFonts w:ascii="Times New Roman" w:hAnsi="Times New Roman"/>
        </w:rPr>
        <w:t xml:space="preserve"> infrared</w:t>
      </w:r>
      <w:r w:rsidR="00097F65">
        <w:rPr>
          <w:rFonts w:ascii="Times New Roman" w:hAnsi="Times New Roman"/>
        </w:rPr>
        <w:t xml:space="preserve"> light</w:t>
      </w:r>
      <w:r w:rsidR="00E15123">
        <w:rPr>
          <w:rFonts w:ascii="Times New Roman" w:hAnsi="Times New Roman"/>
        </w:rPr>
        <w:t xml:space="preserve">. </w:t>
      </w:r>
    </w:p>
    <w:p w14:paraId="68DD5424" w14:textId="77777777" w:rsidR="00670F18" w:rsidRDefault="00670F18" w:rsidP="0053048F">
      <w:pPr>
        <w:spacing w:line="480" w:lineRule="auto"/>
        <w:rPr>
          <w:b/>
        </w:rPr>
      </w:pPr>
    </w:p>
    <w:p w14:paraId="0DF1DA00" w14:textId="550BE5FD" w:rsidR="00196137" w:rsidRPr="0053048F" w:rsidRDefault="003E5771" w:rsidP="0053048F">
      <w:pPr>
        <w:spacing w:line="480" w:lineRule="auto"/>
        <w:rPr>
          <w:b/>
        </w:rPr>
      </w:pPr>
      <w:r>
        <w:rPr>
          <w:b/>
        </w:rPr>
        <w:t xml:space="preserve">II. </w:t>
      </w:r>
      <w:r w:rsidR="00626DCD">
        <w:rPr>
          <w:b/>
        </w:rPr>
        <w:t>Intra-Cavity Loss</w:t>
      </w:r>
      <w:r w:rsidR="00C345F7">
        <w:rPr>
          <w:b/>
        </w:rPr>
        <w:t xml:space="preserve"> Characterization</w:t>
      </w:r>
      <w:r w:rsidR="0053048F">
        <w:rPr>
          <w:b/>
        </w:rPr>
        <w:t>:</w:t>
      </w:r>
      <w:r w:rsidR="0053048F" w:rsidRPr="0053048F">
        <w:rPr>
          <w:b/>
        </w:rPr>
        <w:t xml:space="preserve"> </w:t>
      </w:r>
      <w:r w:rsidR="0053048F" w:rsidRPr="0053048F">
        <w:rPr>
          <w:b/>
        </w:rPr>
        <w:tab/>
      </w:r>
    </w:p>
    <w:p w14:paraId="4F4478E6" w14:textId="77777777" w:rsidR="00712B7B" w:rsidRDefault="001529A5" w:rsidP="00A651E9">
      <w:pPr>
        <w:spacing w:line="480" w:lineRule="auto"/>
        <w:ind w:firstLine="720"/>
        <w:rPr>
          <w:rFonts w:ascii="Times New Roman" w:hAnsi="Times New Roman"/>
        </w:rPr>
      </w:pPr>
      <w:r w:rsidRPr="00712B7B">
        <w:rPr>
          <w:rFonts w:ascii="Times New Roman" w:hAnsi="Times New Roman"/>
        </w:rPr>
        <w:t>T</w:t>
      </w:r>
      <w:r w:rsidR="00097F65" w:rsidRPr="00712B7B">
        <w:rPr>
          <w:rFonts w:ascii="Times New Roman" w:hAnsi="Times New Roman"/>
        </w:rPr>
        <w:t>he second h</w:t>
      </w:r>
      <w:r w:rsidR="001B7356" w:rsidRPr="00712B7B">
        <w:rPr>
          <w:rFonts w:ascii="Times New Roman" w:hAnsi="Times New Roman"/>
        </w:rPr>
        <w:t>armon</w:t>
      </w:r>
      <w:r w:rsidR="00097F65" w:rsidRPr="00712B7B">
        <w:rPr>
          <w:rFonts w:ascii="Times New Roman" w:hAnsi="Times New Roman"/>
        </w:rPr>
        <w:t>ic g</w:t>
      </w:r>
      <w:r w:rsidR="0029006B" w:rsidRPr="00712B7B">
        <w:rPr>
          <w:rFonts w:ascii="Times New Roman" w:hAnsi="Times New Roman"/>
        </w:rPr>
        <w:t>e</w:t>
      </w:r>
      <w:r w:rsidR="00097F65" w:rsidRPr="00712B7B">
        <w:rPr>
          <w:rFonts w:ascii="Times New Roman" w:hAnsi="Times New Roman"/>
        </w:rPr>
        <w:t xml:space="preserve">nerator </w:t>
      </w:r>
      <w:r w:rsidRPr="00712B7B">
        <w:rPr>
          <w:rFonts w:ascii="Times New Roman" w:hAnsi="Times New Roman"/>
        </w:rPr>
        <w:t xml:space="preserve">was assembled </w:t>
      </w:r>
      <w:r w:rsidR="00196137" w:rsidRPr="00712B7B">
        <w:rPr>
          <w:rFonts w:ascii="Times New Roman" w:hAnsi="Times New Roman"/>
        </w:rPr>
        <w:t>without the crystal inside</w:t>
      </w:r>
      <w:r w:rsidRPr="00712B7B">
        <w:rPr>
          <w:rFonts w:ascii="Times New Roman" w:hAnsi="Times New Roman"/>
        </w:rPr>
        <w:t xml:space="preserve"> in order to be able to measure </w:t>
      </w:r>
      <w:r w:rsidR="004A6BFE" w:rsidRPr="00712B7B">
        <w:rPr>
          <w:rFonts w:ascii="Times New Roman" w:hAnsi="Times New Roman"/>
        </w:rPr>
        <w:t>the intra-cavity loss</w:t>
      </w:r>
      <w:r w:rsidR="003F60D4" w:rsidRPr="00712B7B">
        <w:rPr>
          <w:rFonts w:ascii="Times New Roman" w:hAnsi="Times New Roman"/>
        </w:rPr>
        <w:t xml:space="preserve">. </w:t>
      </w:r>
      <w:r w:rsidR="00931CAF" w:rsidRPr="00712B7B">
        <w:rPr>
          <w:rFonts w:ascii="Times New Roman" w:hAnsi="Times New Roman"/>
        </w:rPr>
        <w:t xml:space="preserve"> In the past, one of our SHGs failed after operating thousands of hours, so we investigated the intra-cavity losses. </w:t>
      </w:r>
      <w:r w:rsidR="00097F65" w:rsidRPr="00712B7B">
        <w:rPr>
          <w:rFonts w:ascii="Times New Roman" w:hAnsi="Times New Roman"/>
        </w:rPr>
        <w:t>After having</w:t>
      </w:r>
      <w:r w:rsidR="003F60D4" w:rsidRPr="00712B7B">
        <w:rPr>
          <w:rFonts w:ascii="Times New Roman" w:hAnsi="Times New Roman"/>
        </w:rPr>
        <w:t xml:space="preserve"> built</w:t>
      </w:r>
      <w:r w:rsidR="00097F65" w:rsidRPr="00712B7B">
        <w:rPr>
          <w:rFonts w:ascii="Times New Roman" w:hAnsi="Times New Roman"/>
        </w:rPr>
        <w:t xml:space="preserve"> the SHG</w:t>
      </w:r>
      <w:r w:rsidR="003F60D4" w:rsidRPr="00712B7B">
        <w:rPr>
          <w:rFonts w:ascii="Times New Roman" w:hAnsi="Times New Roman"/>
        </w:rPr>
        <w:t xml:space="preserve">, </w:t>
      </w:r>
      <w:r w:rsidRPr="00712B7B">
        <w:rPr>
          <w:rFonts w:ascii="Times New Roman" w:hAnsi="Times New Roman"/>
        </w:rPr>
        <w:t>we</w:t>
      </w:r>
      <w:r w:rsidR="00196137" w:rsidRPr="00712B7B">
        <w:rPr>
          <w:rFonts w:ascii="Times New Roman" w:hAnsi="Times New Roman"/>
        </w:rPr>
        <w:t xml:space="preserve"> des</w:t>
      </w:r>
      <w:r w:rsidR="004701B7" w:rsidRPr="00712B7B">
        <w:rPr>
          <w:rFonts w:ascii="Times New Roman" w:hAnsi="Times New Roman"/>
        </w:rPr>
        <w:t xml:space="preserve">igned </w:t>
      </w:r>
      <w:r w:rsidR="00196137" w:rsidRPr="00712B7B">
        <w:rPr>
          <w:rFonts w:ascii="Times New Roman" w:hAnsi="Times New Roman"/>
        </w:rPr>
        <w:t>the</w:t>
      </w:r>
      <w:r w:rsidR="0097401C" w:rsidRPr="00712B7B">
        <w:rPr>
          <w:rFonts w:ascii="Times New Roman" w:hAnsi="Times New Roman"/>
        </w:rPr>
        <w:t xml:space="preserve"> optical </w:t>
      </w:r>
      <w:r w:rsidR="009C2F41" w:rsidRPr="00712B7B">
        <w:rPr>
          <w:rFonts w:ascii="Times New Roman" w:hAnsi="Times New Roman"/>
        </w:rPr>
        <w:t>setup</w:t>
      </w:r>
      <w:r w:rsidR="00E15123" w:rsidRPr="00712B7B">
        <w:rPr>
          <w:rFonts w:ascii="Times New Roman" w:hAnsi="Times New Roman"/>
        </w:rPr>
        <w:t xml:space="preserve"> as shown in Figure 5</w:t>
      </w:r>
      <w:r w:rsidRPr="00712B7B">
        <w:rPr>
          <w:rFonts w:ascii="Times New Roman" w:hAnsi="Times New Roman"/>
        </w:rPr>
        <w:t>, and we</w:t>
      </w:r>
      <w:r w:rsidR="004701B7" w:rsidRPr="00712B7B">
        <w:rPr>
          <w:rFonts w:ascii="Times New Roman" w:hAnsi="Times New Roman"/>
        </w:rPr>
        <w:t xml:space="preserve"> placed each </w:t>
      </w:r>
      <w:r w:rsidR="004701B7" w:rsidRPr="00712B7B">
        <w:rPr>
          <w:rFonts w:ascii="Times New Roman" w:hAnsi="Times New Roman"/>
        </w:rPr>
        <w:lastRenderedPageBreak/>
        <w:t>component on the optical table</w:t>
      </w:r>
      <w:r w:rsidR="00196137" w:rsidRPr="00712B7B">
        <w:rPr>
          <w:rFonts w:ascii="Times New Roman" w:hAnsi="Times New Roman"/>
        </w:rPr>
        <w:t>.</w:t>
      </w:r>
      <w:r w:rsidR="004701B7" w:rsidRPr="00712B7B">
        <w:rPr>
          <w:rFonts w:ascii="Times New Roman" w:hAnsi="Times New Roman"/>
        </w:rPr>
        <w:t xml:space="preserve"> </w:t>
      </w:r>
      <w:r w:rsidR="003F60D4" w:rsidRPr="00712B7B">
        <w:rPr>
          <w:rFonts w:ascii="Times New Roman" w:hAnsi="Times New Roman"/>
        </w:rPr>
        <w:t xml:space="preserve">Then, </w:t>
      </w:r>
      <w:r w:rsidRPr="00712B7B">
        <w:rPr>
          <w:rFonts w:ascii="Times New Roman" w:hAnsi="Times New Roman"/>
        </w:rPr>
        <w:t>we</w:t>
      </w:r>
      <w:r w:rsidR="004701B7" w:rsidRPr="00712B7B">
        <w:rPr>
          <w:rFonts w:ascii="Times New Roman" w:hAnsi="Times New Roman"/>
        </w:rPr>
        <w:t xml:space="preserve"> aligned the laser and measured the waist size of </w:t>
      </w:r>
      <w:r w:rsidR="0029015C" w:rsidRPr="00712B7B">
        <w:rPr>
          <w:rFonts w:ascii="Times New Roman" w:hAnsi="Times New Roman"/>
        </w:rPr>
        <w:t xml:space="preserve">the </w:t>
      </w:r>
      <w:r w:rsidR="00931CAF" w:rsidRPr="00712B7B">
        <w:rPr>
          <w:rFonts w:ascii="Times New Roman" w:hAnsi="Times New Roman"/>
        </w:rPr>
        <w:t>beam by using a beam profiler</w:t>
      </w:r>
      <w:r w:rsidRPr="00712B7B">
        <w:rPr>
          <w:rFonts w:ascii="Times New Roman" w:hAnsi="Times New Roman"/>
        </w:rPr>
        <w:t>. We used</w:t>
      </w:r>
      <w:r w:rsidR="003F60D4" w:rsidRPr="00712B7B">
        <w:rPr>
          <w:rFonts w:ascii="Times New Roman" w:hAnsi="Times New Roman"/>
        </w:rPr>
        <w:t xml:space="preserve"> the</w:t>
      </w:r>
      <w:r w:rsidR="004701B7" w:rsidRPr="00712B7B">
        <w:rPr>
          <w:rFonts w:ascii="Times New Roman" w:hAnsi="Times New Roman"/>
        </w:rPr>
        <w:t xml:space="preserve"> beam splitter that is located before the first mirror</w:t>
      </w:r>
      <w:r w:rsidRPr="00712B7B">
        <w:rPr>
          <w:rFonts w:ascii="Times New Roman" w:hAnsi="Times New Roman"/>
        </w:rPr>
        <w:t xml:space="preserve"> in Figure </w:t>
      </w:r>
      <w:r w:rsidR="00E15123" w:rsidRPr="00712B7B">
        <w:rPr>
          <w:rFonts w:ascii="Times New Roman" w:hAnsi="Times New Roman"/>
        </w:rPr>
        <w:t>5</w:t>
      </w:r>
      <w:r w:rsidRPr="00712B7B">
        <w:rPr>
          <w:rFonts w:ascii="Times New Roman" w:hAnsi="Times New Roman"/>
        </w:rPr>
        <w:t xml:space="preserve"> as our</w:t>
      </w:r>
      <w:r w:rsidR="003F60D4" w:rsidRPr="00712B7B">
        <w:rPr>
          <w:rFonts w:ascii="Times New Roman" w:hAnsi="Times New Roman"/>
        </w:rPr>
        <w:t xml:space="preserve"> reference point, </w:t>
      </w:r>
      <w:r w:rsidR="008C17B4" w:rsidRPr="00712B7B">
        <w:rPr>
          <w:rFonts w:ascii="Times New Roman" w:hAnsi="Times New Roman"/>
        </w:rPr>
        <w:t>and</w:t>
      </w:r>
      <w:r w:rsidRPr="00712B7B">
        <w:rPr>
          <w:rFonts w:ascii="Times New Roman" w:hAnsi="Times New Roman"/>
        </w:rPr>
        <w:t xml:space="preserve"> we</w:t>
      </w:r>
      <w:r w:rsidR="003F60D4" w:rsidRPr="00712B7B">
        <w:rPr>
          <w:rFonts w:ascii="Times New Roman" w:hAnsi="Times New Roman"/>
        </w:rPr>
        <w:t xml:space="preserve"> found the waist size to be </w:t>
      </w:r>
    </w:p>
    <w:p w14:paraId="1244DB37" w14:textId="10DF0173" w:rsidR="003F60D4" w:rsidRPr="00712B7B" w:rsidRDefault="004701B7" w:rsidP="00712B7B">
      <w:pPr>
        <w:spacing w:line="480" w:lineRule="auto"/>
        <w:rPr>
          <w:rFonts w:ascii="Times New Roman" w:hAnsi="Times New Roman"/>
        </w:rPr>
      </w:pPr>
      <w:r w:rsidRPr="00712B7B">
        <w:rPr>
          <w:rFonts w:ascii="Times New Roman" w:hAnsi="Times New Roman"/>
        </w:rPr>
        <w:t xml:space="preserve">132.5 </w:t>
      </w:r>
      <w:r w:rsidRPr="00712B7B">
        <w:rPr>
          <w:rFonts w:ascii="Times New Roman" w:hAnsi="Times New Roman"/>
        </w:rPr>
        <w:sym w:font="Symbol" w:char="F06D"/>
      </w:r>
      <w:r w:rsidRPr="00712B7B">
        <w:rPr>
          <w:rFonts w:ascii="Times New Roman" w:hAnsi="Times New Roman"/>
        </w:rPr>
        <w:t xml:space="preserve">m. </w:t>
      </w:r>
    </w:p>
    <w:p w14:paraId="769A7CB5" w14:textId="77777777" w:rsidR="00E27580" w:rsidRDefault="00E27580" w:rsidP="00E27580">
      <w:pPr>
        <w:keepNext/>
        <w:spacing w:line="480" w:lineRule="auto"/>
        <w:ind w:firstLine="720"/>
      </w:pPr>
      <w:r>
        <w:rPr>
          <w:rFonts w:ascii="Times New Roman" w:hAnsi="Times New Roman"/>
          <w:noProof/>
        </w:rPr>
        <w:drawing>
          <wp:inline distT="0" distB="0" distL="0" distR="0" wp14:anchorId="2B4909FB" wp14:editId="2C10BCC6">
            <wp:extent cx="5367020" cy="3886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tiff"/>
                    <pic:cNvPicPr/>
                  </pic:nvPicPr>
                  <pic:blipFill rotWithShape="1">
                    <a:blip r:embed="rId11">
                      <a:extLst>
                        <a:ext uri="{28A0092B-C50C-407E-A947-70E740481C1C}">
                          <a14:useLocalDpi xmlns:a14="http://schemas.microsoft.com/office/drawing/2010/main" val="0"/>
                        </a:ext>
                      </a:extLst>
                    </a:blip>
                    <a:srcRect t="-1" b="19520"/>
                    <a:stretch/>
                  </pic:blipFill>
                  <pic:spPr bwMode="auto">
                    <a:xfrm>
                      <a:off x="0" y="0"/>
                      <a:ext cx="5367020" cy="3886200"/>
                    </a:xfrm>
                    <a:prstGeom prst="rect">
                      <a:avLst/>
                    </a:prstGeom>
                    <a:ln>
                      <a:noFill/>
                    </a:ln>
                    <a:extLst>
                      <a:ext uri="{53640926-AAD7-44d8-BBD7-CCE9431645EC}">
                        <a14:shadowObscured xmlns:a14="http://schemas.microsoft.com/office/drawing/2010/main"/>
                      </a:ext>
                    </a:extLst>
                  </pic:spPr>
                </pic:pic>
              </a:graphicData>
            </a:graphic>
          </wp:inline>
        </w:drawing>
      </w:r>
    </w:p>
    <w:p w14:paraId="1FAF20A5" w14:textId="77777777" w:rsidR="00E27580" w:rsidRDefault="00E27580" w:rsidP="00E27580">
      <w:pPr>
        <w:pStyle w:val="Caption"/>
        <w:ind w:firstLine="720"/>
        <w:rPr>
          <w:rFonts w:ascii="Times New Roman" w:hAnsi="Times New Roman"/>
        </w:rPr>
      </w:pPr>
      <w:proofErr w:type="gramStart"/>
      <w:r>
        <w:t xml:space="preserve">Figure </w:t>
      </w:r>
      <w:proofErr w:type="gramEnd"/>
      <w:r w:rsidR="00A333D7">
        <w:fldChar w:fldCharType="begin"/>
      </w:r>
      <w:r w:rsidR="0094150E">
        <w:instrText xml:space="preserve"> SEQ Figure \* ARABIC </w:instrText>
      </w:r>
      <w:r w:rsidR="00A333D7">
        <w:fldChar w:fldCharType="separate"/>
      </w:r>
      <w:r w:rsidR="00E8296A">
        <w:rPr>
          <w:noProof/>
        </w:rPr>
        <w:t>5</w:t>
      </w:r>
      <w:r w:rsidR="00A333D7">
        <w:rPr>
          <w:noProof/>
        </w:rPr>
        <w:fldChar w:fldCharType="end"/>
      </w:r>
      <w:proofErr w:type="gramStart"/>
      <w:r>
        <w:t>.</w:t>
      </w:r>
      <w:proofErr w:type="gramEnd"/>
      <w:r>
        <w:t xml:space="preserve">  Optical layout, the </w:t>
      </w:r>
      <w:r w:rsidR="008C17B4">
        <w:t>black</w:t>
      </w:r>
      <w:r>
        <w:t xml:space="preserve"> dashes represent the Pound-Drever-Hall</w:t>
      </w:r>
      <w:r w:rsidR="001D62B0">
        <w:t xml:space="preserve"> (locking)</w:t>
      </w:r>
      <w:r w:rsidR="008C17B4">
        <w:t xml:space="preserve"> </w:t>
      </w:r>
      <w:r w:rsidR="008F4D9E">
        <w:t>technique.</w:t>
      </w:r>
    </w:p>
    <w:p w14:paraId="1C841B35" w14:textId="5FCF6EBA" w:rsidR="00F3663D" w:rsidRPr="00E27580" w:rsidRDefault="003F60D4" w:rsidP="00E27580">
      <w:pPr>
        <w:spacing w:line="480" w:lineRule="auto"/>
        <w:ind w:firstLine="720"/>
        <w:rPr>
          <w:rFonts w:ascii="Times New Roman" w:hAnsi="Times New Roman"/>
        </w:rPr>
      </w:pPr>
      <w:r>
        <w:rPr>
          <w:rFonts w:ascii="Times New Roman" w:hAnsi="Times New Roman"/>
        </w:rPr>
        <w:t>After obtain</w:t>
      </w:r>
      <w:r w:rsidR="00A651E9">
        <w:rPr>
          <w:rFonts w:ascii="Times New Roman" w:hAnsi="Times New Roman"/>
        </w:rPr>
        <w:t>ing</w:t>
      </w:r>
      <w:r>
        <w:rPr>
          <w:rFonts w:ascii="Times New Roman" w:hAnsi="Times New Roman"/>
        </w:rPr>
        <w:t xml:space="preserve"> the w</w:t>
      </w:r>
      <w:r w:rsidR="008F4D9E">
        <w:rPr>
          <w:rFonts w:ascii="Times New Roman" w:hAnsi="Times New Roman"/>
        </w:rPr>
        <w:t xml:space="preserve">aist size that the laser has, we </w:t>
      </w:r>
      <w:r>
        <w:rPr>
          <w:rFonts w:ascii="Times New Roman" w:hAnsi="Times New Roman"/>
        </w:rPr>
        <w:t>need</w:t>
      </w:r>
      <w:r w:rsidR="008C17B4">
        <w:rPr>
          <w:rFonts w:ascii="Times New Roman" w:hAnsi="Times New Roman"/>
        </w:rPr>
        <w:t>ed</w:t>
      </w:r>
      <w:r>
        <w:rPr>
          <w:rFonts w:ascii="Times New Roman" w:hAnsi="Times New Roman"/>
        </w:rPr>
        <w:t xml:space="preserve"> to k</w:t>
      </w:r>
      <w:r w:rsidR="008F4D9E">
        <w:rPr>
          <w:rFonts w:ascii="Times New Roman" w:hAnsi="Times New Roman"/>
        </w:rPr>
        <w:t>now the size of the waist that we</w:t>
      </w:r>
      <w:r>
        <w:rPr>
          <w:rFonts w:ascii="Times New Roman" w:hAnsi="Times New Roman"/>
        </w:rPr>
        <w:t xml:space="preserve"> need</w:t>
      </w:r>
      <w:r w:rsidR="008C17B4">
        <w:rPr>
          <w:rFonts w:ascii="Times New Roman" w:hAnsi="Times New Roman"/>
        </w:rPr>
        <w:t>ed</w:t>
      </w:r>
      <w:r>
        <w:rPr>
          <w:rFonts w:ascii="Times New Roman" w:hAnsi="Times New Roman"/>
        </w:rPr>
        <w:t xml:space="preserve"> inside the SHG. </w:t>
      </w:r>
      <w:r w:rsidR="00FB4E15">
        <w:rPr>
          <w:rFonts w:ascii="Times New Roman" w:hAnsi="Times New Roman"/>
        </w:rPr>
        <w:t xml:space="preserve">Since the SHG is a </w:t>
      </w:r>
      <w:proofErr w:type="spellStart"/>
      <w:r w:rsidR="00FB4E15">
        <w:rPr>
          <w:rFonts w:ascii="Times New Roman" w:hAnsi="Times New Roman"/>
        </w:rPr>
        <w:t>Fabry</w:t>
      </w:r>
      <w:proofErr w:type="spellEnd"/>
      <w:r w:rsidR="00FB4E15">
        <w:rPr>
          <w:rFonts w:ascii="Times New Roman" w:hAnsi="Times New Roman"/>
        </w:rPr>
        <w:t>-Perot cavity</w:t>
      </w:r>
      <w:r w:rsidR="00E15123">
        <w:rPr>
          <w:rFonts w:ascii="Times New Roman" w:hAnsi="Times New Roman"/>
        </w:rPr>
        <w:t xml:space="preserve"> with two mirrors of the identical</w:t>
      </w:r>
      <w:r w:rsidR="00E27580">
        <w:rPr>
          <w:rFonts w:ascii="Times New Roman" w:hAnsi="Times New Roman"/>
        </w:rPr>
        <w:t xml:space="preserve"> curvature</w:t>
      </w:r>
      <w:r w:rsidR="00FB4E15">
        <w:rPr>
          <w:rFonts w:ascii="Times New Roman" w:hAnsi="Times New Roman"/>
        </w:rPr>
        <w:t xml:space="preserve">, the waist inside the cavity is given by </w:t>
      </w:r>
      <w:r w:rsidR="00190B52">
        <w:rPr>
          <w:rFonts w:ascii="Times New Roman" w:hAnsi="Times New Roman"/>
          <w:noProof/>
          <w:position w:val="-30"/>
        </w:rPr>
        <w:drawing>
          <wp:inline distT="0" distB="0" distL="0" distR="0" wp14:anchorId="1926C290" wp14:editId="23968094">
            <wp:extent cx="990600" cy="45720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0600" cy="457200"/>
                    </a:xfrm>
                    <a:prstGeom prst="rect">
                      <a:avLst/>
                    </a:prstGeom>
                    <a:noFill/>
                    <a:ln>
                      <a:noFill/>
                    </a:ln>
                  </pic:spPr>
                </pic:pic>
              </a:graphicData>
            </a:graphic>
          </wp:inline>
        </w:drawing>
      </w:r>
      <w:r w:rsidR="00E27580">
        <w:rPr>
          <w:rFonts w:ascii="Times New Roman" w:hAnsi="Times New Roman"/>
        </w:rPr>
        <w:t xml:space="preserve">, where </w:t>
      </w:r>
      <w:proofErr w:type="spellStart"/>
      <w:r w:rsidR="00E27580">
        <w:rPr>
          <w:rFonts w:ascii="Times New Roman" w:hAnsi="Times New Roman"/>
        </w:rPr>
        <w:t>ω</w:t>
      </w:r>
      <w:r w:rsidR="00E27580">
        <w:rPr>
          <w:rFonts w:ascii="Times New Roman" w:hAnsi="Times New Roman"/>
          <w:vertAlign w:val="subscript"/>
        </w:rPr>
        <w:t>o</w:t>
      </w:r>
      <w:proofErr w:type="spellEnd"/>
      <w:r w:rsidR="00E27580">
        <w:rPr>
          <w:rFonts w:ascii="Times New Roman" w:hAnsi="Times New Roman"/>
        </w:rPr>
        <w:t xml:space="preserve"> is the waist size, L is the length of the cavity, a</w:t>
      </w:r>
      <w:r w:rsidR="008C17B4">
        <w:rPr>
          <w:rFonts w:ascii="Times New Roman" w:hAnsi="Times New Roman"/>
        </w:rPr>
        <w:t>nd g is the resonator parameter;</w:t>
      </w:r>
      <w:r w:rsidR="00E27580">
        <w:rPr>
          <w:rFonts w:ascii="Times New Roman" w:hAnsi="Times New Roman"/>
        </w:rPr>
        <w:t xml:space="preserve"> </w:t>
      </w:r>
      <w:r w:rsidR="008C17B4">
        <w:rPr>
          <w:rFonts w:ascii="Times New Roman" w:hAnsi="Times New Roman"/>
        </w:rPr>
        <w:t>by definition</w:t>
      </w:r>
      <w:r w:rsidR="00E27580">
        <w:rPr>
          <w:rFonts w:ascii="Times New Roman" w:hAnsi="Times New Roman"/>
        </w:rPr>
        <w:t xml:space="preserve"> </w:t>
      </w:r>
      <w:r w:rsidR="00190B52">
        <w:rPr>
          <w:rFonts w:ascii="Times New Roman" w:hAnsi="Times New Roman"/>
          <w:noProof/>
          <w:position w:val="-24"/>
        </w:rPr>
        <w:drawing>
          <wp:inline distT="0" distB="0" distL="0" distR="0" wp14:anchorId="7F02BE7D" wp14:editId="5254FFDE">
            <wp:extent cx="575945" cy="398145"/>
            <wp:effectExtent l="0" t="0" r="8255" b="8255"/>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 cy="398145"/>
                    </a:xfrm>
                    <a:prstGeom prst="rect">
                      <a:avLst/>
                    </a:prstGeom>
                    <a:noFill/>
                    <a:ln>
                      <a:noFill/>
                    </a:ln>
                  </pic:spPr>
                </pic:pic>
              </a:graphicData>
            </a:graphic>
          </wp:inline>
        </w:drawing>
      </w:r>
      <w:r w:rsidR="00E27580">
        <w:rPr>
          <w:rFonts w:ascii="Times New Roman" w:hAnsi="Times New Roman"/>
        </w:rPr>
        <w:t>, where R is the curvature of th</w:t>
      </w:r>
      <w:r w:rsidR="008F4D9E">
        <w:rPr>
          <w:rFonts w:ascii="Times New Roman" w:hAnsi="Times New Roman"/>
        </w:rPr>
        <w:t>e mirrors. Using this formula, we</w:t>
      </w:r>
      <w:r w:rsidR="00E27580">
        <w:rPr>
          <w:rFonts w:ascii="Times New Roman" w:hAnsi="Times New Roman"/>
        </w:rPr>
        <w:t xml:space="preserve"> found that </w:t>
      </w:r>
      <w:r w:rsidR="00B13A9C">
        <w:rPr>
          <w:rFonts w:ascii="Times New Roman" w:hAnsi="Times New Roman"/>
        </w:rPr>
        <w:t>the wa</w:t>
      </w:r>
      <w:r w:rsidR="00931CAF">
        <w:rPr>
          <w:rFonts w:ascii="Times New Roman" w:hAnsi="Times New Roman"/>
        </w:rPr>
        <w:t>ist of our cavity is</w:t>
      </w:r>
      <w:r w:rsidR="00B13A9C">
        <w:rPr>
          <w:rFonts w:ascii="Times New Roman" w:hAnsi="Times New Roman"/>
        </w:rPr>
        <w:t xml:space="preserve"> </w:t>
      </w:r>
      <w:r w:rsidR="00E27580">
        <w:rPr>
          <w:rFonts w:ascii="Times New Roman" w:hAnsi="Times New Roman"/>
        </w:rPr>
        <w:t xml:space="preserve">63 </w:t>
      </w:r>
      <w:r w:rsidR="00E27580">
        <w:rPr>
          <w:rFonts w:ascii="Times New Roman" w:hAnsi="Times New Roman"/>
        </w:rPr>
        <w:sym w:font="Symbol" w:char="F06D"/>
      </w:r>
      <w:r w:rsidR="00E27580">
        <w:rPr>
          <w:rFonts w:ascii="Times New Roman" w:hAnsi="Times New Roman"/>
        </w:rPr>
        <w:t xml:space="preserve">m. </w:t>
      </w:r>
      <w:r w:rsidR="00562EF6">
        <w:rPr>
          <w:rFonts w:ascii="Times New Roman" w:hAnsi="Times New Roman"/>
        </w:rPr>
        <w:t>Using</w:t>
      </w:r>
      <w:r w:rsidR="004701B7">
        <w:rPr>
          <w:rFonts w:ascii="Times New Roman" w:hAnsi="Times New Roman"/>
        </w:rPr>
        <w:t xml:space="preserve"> </w:t>
      </w:r>
      <w:r w:rsidR="00562EF6">
        <w:rPr>
          <w:rFonts w:ascii="Times New Roman" w:hAnsi="Times New Roman"/>
        </w:rPr>
        <w:t>the</w:t>
      </w:r>
      <w:r w:rsidR="00E27580">
        <w:rPr>
          <w:rFonts w:ascii="Times New Roman" w:hAnsi="Times New Roman"/>
        </w:rPr>
        <w:t xml:space="preserve"> information about the waist </w:t>
      </w:r>
      <w:r w:rsidR="00562EF6">
        <w:rPr>
          <w:rFonts w:ascii="Times New Roman" w:hAnsi="Times New Roman"/>
        </w:rPr>
        <w:t xml:space="preserve">size </w:t>
      </w:r>
      <w:r w:rsidR="00E27580">
        <w:rPr>
          <w:rFonts w:ascii="Times New Roman" w:hAnsi="Times New Roman"/>
        </w:rPr>
        <w:lastRenderedPageBreak/>
        <w:t>need</w:t>
      </w:r>
      <w:r w:rsidR="00562EF6">
        <w:rPr>
          <w:rFonts w:ascii="Times New Roman" w:hAnsi="Times New Roman"/>
        </w:rPr>
        <w:t>ed</w:t>
      </w:r>
      <w:r w:rsidR="00E27580">
        <w:rPr>
          <w:rFonts w:ascii="Times New Roman" w:hAnsi="Times New Roman"/>
        </w:rPr>
        <w:t xml:space="preserve"> inside the cavity and the actual waist</w:t>
      </w:r>
      <w:r w:rsidR="00562EF6">
        <w:rPr>
          <w:rFonts w:ascii="Times New Roman" w:hAnsi="Times New Roman"/>
        </w:rPr>
        <w:t xml:space="preserve"> size</w:t>
      </w:r>
      <w:r w:rsidR="00E27580">
        <w:rPr>
          <w:rFonts w:ascii="Times New Roman" w:hAnsi="Times New Roman"/>
        </w:rPr>
        <w:t xml:space="preserve"> that the laser has, </w:t>
      </w:r>
      <w:r w:rsidR="009F3AA5">
        <w:rPr>
          <w:rFonts w:ascii="Times New Roman" w:hAnsi="Times New Roman"/>
        </w:rPr>
        <w:t>we</w:t>
      </w:r>
      <w:r w:rsidR="004701B7">
        <w:rPr>
          <w:rFonts w:ascii="Times New Roman" w:hAnsi="Times New Roman"/>
        </w:rPr>
        <w:t xml:space="preserve"> calculated the position where the lenses</w:t>
      </w:r>
      <w:r w:rsidR="00562EF6">
        <w:rPr>
          <w:rFonts w:ascii="Times New Roman" w:hAnsi="Times New Roman"/>
        </w:rPr>
        <w:t xml:space="preserve"> need to be placed</w:t>
      </w:r>
      <w:r w:rsidR="004701B7">
        <w:rPr>
          <w:rFonts w:ascii="Times New Roman" w:hAnsi="Times New Roman"/>
        </w:rPr>
        <w:t xml:space="preserve"> </w:t>
      </w:r>
      <w:r w:rsidR="00562EF6">
        <w:rPr>
          <w:rFonts w:ascii="Times New Roman" w:hAnsi="Times New Roman"/>
        </w:rPr>
        <w:t xml:space="preserve">on the optical table </w:t>
      </w:r>
      <w:r w:rsidR="00E15123">
        <w:rPr>
          <w:rFonts w:ascii="Times New Roman" w:hAnsi="Times New Roman"/>
        </w:rPr>
        <w:t>as shown in Figure 6</w:t>
      </w:r>
      <w:r w:rsidR="004701B7">
        <w:rPr>
          <w:rFonts w:ascii="Times New Roman" w:hAnsi="Times New Roman"/>
        </w:rPr>
        <w:t xml:space="preserve">. </w:t>
      </w:r>
    </w:p>
    <w:p w14:paraId="13147BC0" w14:textId="77777777" w:rsidR="004903E4" w:rsidRDefault="004903E4" w:rsidP="004701B7">
      <w:pPr>
        <w:spacing w:line="480" w:lineRule="auto"/>
        <w:rPr>
          <w:rFonts w:ascii="Times New Roman" w:hAnsi="Times New Roman"/>
        </w:rPr>
      </w:pPr>
    </w:p>
    <w:p w14:paraId="13DC30C5" w14:textId="77777777" w:rsidR="004701B7" w:rsidRDefault="004701B7" w:rsidP="006A0EA7">
      <w:pPr>
        <w:keepNext/>
        <w:spacing w:line="480" w:lineRule="auto"/>
      </w:pPr>
      <w:r>
        <w:rPr>
          <w:noProof/>
        </w:rPr>
        <w:drawing>
          <wp:inline distT="0" distB="0" distL="0" distR="0" wp14:anchorId="2752B9BF" wp14:editId="2BACA370">
            <wp:extent cx="5483860" cy="3576320"/>
            <wp:effectExtent l="76200" t="76200" r="154940" b="1574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nses.tif"/>
                    <pic:cNvPicPr/>
                  </pic:nvPicPr>
                  <pic:blipFill rotWithShape="1">
                    <a:blip r:embed="rId14">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rcRect l="-362" t="-183" r="-497" b="52824"/>
                    <a:stretch/>
                  </pic:blipFill>
                  <pic:spPr bwMode="auto">
                    <a:xfrm>
                      <a:off x="0" y="0"/>
                      <a:ext cx="5486400" cy="357797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147BC01" w14:textId="77777777" w:rsidR="00F3663D" w:rsidRDefault="004701B7" w:rsidP="006A0EA7">
      <w:pPr>
        <w:pStyle w:val="Caption"/>
        <w:ind w:hanging="720"/>
      </w:pPr>
      <w:r>
        <w:t xml:space="preserve">                     </w:t>
      </w:r>
      <w:proofErr w:type="gramStart"/>
      <w:r>
        <w:t xml:space="preserve">Figure </w:t>
      </w:r>
      <w:proofErr w:type="gramEnd"/>
      <w:r w:rsidR="00A333D7">
        <w:fldChar w:fldCharType="begin"/>
      </w:r>
      <w:r w:rsidR="0094150E">
        <w:instrText xml:space="preserve"> SEQ Figure \* ARABIC </w:instrText>
      </w:r>
      <w:r w:rsidR="00A333D7">
        <w:fldChar w:fldCharType="separate"/>
      </w:r>
      <w:r w:rsidR="00E8296A">
        <w:rPr>
          <w:noProof/>
        </w:rPr>
        <w:t>6</w:t>
      </w:r>
      <w:r w:rsidR="00A333D7">
        <w:rPr>
          <w:noProof/>
        </w:rPr>
        <w:fldChar w:fldCharType="end"/>
      </w:r>
      <w:proofErr w:type="gramStart"/>
      <w:r>
        <w:t>.</w:t>
      </w:r>
      <w:proofErr w:type="gramEnd"/>
      <w:r>
        <w:t xml:space="preserve"> Beam width versus distance away from the beam Splitter.</w:t>
      </w:r>
    </w:p>
    <w:p w14:paraId="73206F93" w14:textId="799A071B" w:rsidR="00C345F7" w:rsidRDefault="009F3AA5" w:rsidP="00FB76BF">
      <w:pPr>
        <w:spacing w:line="480" w:lineRule="auto"/>
        <w:ind w:firstLine="720"/>
        <w:rPr>
          <w:rFonts w:ascii="Times New Roman" w:hAnsi="Times New Roman"/>
        </w:rPr>
      </w:pPr>
      <w:r>
        <w:rPr>
          <w:rFonts w:ascii="Times New Roman" w:hAnsi="Times New Roman"/>
        </w:rPr>
        <w:t>We</w:t>
      </w:r>
      <w:r w:rsidR="004A6BFE">
        <w:rPr>
          <w:rFonts w:ascii="Times New Roman" w:hAnsi="Times New Roman"/>
        </w:rPr>
        <w:t xml:space="preserve"> placed the cavity in the same positio</w:t>
      </w:r>
      <w:r w:rsidR="003B6C4E">
        <w:rPr>
          <w:rFonts w:ascii="Times New Roman" w:hAnsi="Times New Roman"/>
        </w:rPr>
        <w:t>n as shown in Figure 6</w:t>
      </w:r>
      <w:r>
        <w:rPr>
          <w:rFonts w:ascii="Times New Roman" w:hAnsi="Times New Roman"/>
        </w:rPr>
        <w:t>.  Then, we</w:t>
      </w:r>
      <w:r w:rsidR="004A6BFE">
        <w:rPr>
          <w:rFonts w:ascii="Times New Roman" w:hAnsi="Times New Roman"/>
        </w:rPr>
        <w:t xml:space="preserve"> aligned the laser with the cavity</w:t>
      </w:r>
      <w:r w:rsidR="00FE59FF">
        <w:rPr>
          <w:rFonts w:ascii="Times New Roman" w:hAnsi="Times New Roman"/>
        </w:rPr>
        <w:t>. The intra-cavity loss can be found</w:t>
      </w:r>
      <w:r w:rsidR="004A6BFE">
        <w:rPr>
          <w:rFonts w:ascii="Times New Roman" w:hAnsi="Times New Roman"/>
        </w:rPr>
        <w:t xml:space="preserve"> by</w:t>
      </w:r>
      <w:r w:rsidR="00FE59FF">
        <w:rPr>
          <w:rFonts w:ascii="Times New Roman" w:hAnsi="Times New Roman"/>
        </w:rPr>
        <w:t xml:space="preserve"> </w:t>
      </w:r>
      <w:r w:rsidR="00562EF6">
        <w:rPr>
          <w:rFonts w:ascii="Times New Roman" w:hAnsi="Times New Roman"/>
        </w:rPr>
        <w:t xml:space="preserve">using </w:t>
      </w:r>
      <w:r>
        <w:rPr>
          <w:rFonts w:ascii="Times New Roman" w:hAnsi="Times New Roman"/>
        </w:rPr>
        <w:t>this formula</w:t>
      </w:r>
      <w:r w:rsidR="004A6BFE">
        <w:rPr>
          <w:rFonts w:ascii="Times New Roman" w:hAnsi="Times New Roman"/>
        </w:rPr>
        <w:t xml:space="preserve"> </w:t>
      </w:r>
      <w:r w:rsidR="00190B52">
        <w:rPr>
          <w:rFonts w:ascii="Times New Roman" w:hAnsi="Times New Roman"/>
          <w:noProof/>
          <w:position w:val="-72"/>
        </w:rPr>
        <w:drawing>
          <wp:inline distT="0" distB="0" distL="0" distR="0" wp14:anchorId="1906CB5E" wp14:editId="36677E65">
            <wp:extent cx="1490345" cy="982345"/>
            <wp:effectExtent l="0" t="0" r="8255" b="8255"/>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0345" cy="982345"/>
                    </a:xfrm>
                    <a:prstGeom prst="rect">
                      <a:avLst/>
                    </a:prstGeom>
                    <a:noFill/>
                    <a:ln>
                      <a:noFill/>
                    </a:ln>
                  </pic:spPr>
                </pic:pic>
              </a:graphicData>
            </a:graphic>
          </wp:inline>
        </w:drawing>
      </w:r>
      <w:r w:rsidR="00FE59FF">
        <w:rPr>
          <w:rFonts w:ascii="Times New Roman" w:hAnsi="Times New Roman"/>
        </w:rPr>
        <w:t xml:space="preserve">, </w:t>
      </w:r>
      <w:r w:rsidR="004A6BFE">
        <w:rPr>
          <w:rFonts w:ascii="Times New Roman" w:hAnsi="Times New Roman"/>
        </w:rPr>
        <w:t>where r is the reflectivity of the mirror</w:t>
      </w:r>
      <w:r w:rsidR="00931CAF">
        <w:rPr>
          <w:rFonts w:ascii="Times New Roman" w:hAnsi="Times New Roman"/>
        </w:rPr>
        <w:t>, I is the photocurrent measured by the photodetector or the reflect power from the cavity</w:t>
      </w:r>
      <w:r w:rsidR="00FE59FF">
        <w:rPr>
          <w:rFonts w:ascii="Times New Roman" w:hAnsi="Times New Roman"/>
        </w:rPr>
        <w:t>, and the</w:t>
      </w:r>
      <w:r w:rsidR="00562EF6">
        <w:rPr>
          <w:rFonts w:ascii="Times New Roman" w:hAnsi="Times New Roman"/>
        </w:rPr>
        <w:t xml:space="preserve"> formula </w:t>
      </w:r>
      <w:r w:rsidR="00190B52">
        <w:rPr>
          <w:rFonts w:ascii="Times New Roman" w:hAnsi="Times New Roman"/>
          <w:noProof/>
          <w:position w:val="-12"/>
        </w:rPr>
        <w:drawing>
          <wp:inline distT="0" distB="0" distL="0" distR="0" wp14:anchorId="34B49A29" wp14:editId="4DDBA81B">
            <wp:extent cx="1439545" cy="245745"/>
            <wp:effectExtent l="0" t="0" r="8255" b="8255"/>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9545" cy="245745"/>
                    </a:xfrm>
                    <a:prstGeom prst="rect">
                      <a:avLst/>
                    </a:prstGeom>
                    <a:noFill/>
                    <a:ln>
                      <a:noFill/>
                    </a:ln>
                  </pic:spPr>
                </pic:pic>
              </a:graphicData>
            </a:graphic>
          </wp:inline>
        </w:drawing>
      </w:r>
      <w:r>
        <w:rPr>
          <w:rFonts w:ascii="Times New Roman" w:hAnsi="Times New Roman"/>
        </w:rPr>
        <w:t xml:space="preserve">. </w:t>
      </w:r>
      <w:r w:rsidR="00B13A9C">
        <w:rPr>
          <w:rFonts w:ascii="Times New Roman" w:hAnsi="Times New Roman"/>
        </w:rPr>
        <w:t xml:space="preserve"> </w:t>
      </w:r>
      <w:r>
        <w:rPr>
          <w:rFonts w:ascii="Times New Roman" w:hAnsi="Times New Roman"/>
        </w:rPr>
        <w:t>We</w:t>
      </w:r>
      <w:r w:rsidR="00840127">
        <w:rPr>
          <w:rFonts w:ascii="Times New Roman" w:hAnsi="Times New Roman"/>
        </w:rPr>
        <w:t xml:space="preserve"> measured</w:t>
      </w:r>
      <w:r>
        <w:rPr>
          <w:rFonts w:ascii="Times New Roman" w:hAnsi="Times New Roman"/>
        </w:rPr>
        <w:t xml:space="preserve"> the intra-cavity loss, and we </w:t>
      </w:r>
      <w:r w:rsidR="004A6BFE">
        <w:rPr>
          <w:rFonts w:ascii="Times New Roman" w:hAnsi="Times New Roman"/>
        </w:rPr>
        <w:t xml:space="preserve">found </w:t>
      </w:r>
      <w:r w:rsidR="00840127">
        <w:rPr>
          <w:rFonts w:ascii="Times New Roman" w:hAnsi="Times New Roman"/>
        </w:rPr>
        <w:t xml:space="preserve">an intra-cavity </w:t>
      </w:r>
      <w:r w:rsidR="00840127">
        <w:rPr>
          <w:rFonts w:ascii="Times New Roman" w:hAnsi="Times New Roman"/>
        </w:rPr>
        <w:lastRenderedPageBreak/>
        <w:t xml:space="preserve">loss of </w:t>
      </w:r>
      <w:r w:rsidR="004A6BFE">
        <w:rPr>
          <w:rFonts w:ascii="Times New Roman" w:hAnsi="Times New Roman"/>
        </w:rPr>
        <w:t>4</w:t>
      </w:r>
      <w:r w:rsidR="00840127">
        <w:rPr>
          <w:rFonts w:ascii="Times New Roman" w:hAnsi="Times New Roman"/>
        </w:rPr>
        <w:t>.70</w:t>
      </w:r>
      <w:r w:rsidR="004A6BFE">
        <w:rPr>
          <w:rFonts w:ascii="Times New Roman" w:hAnsi="Times New Roman"/>
        </w:rPr>
        <w:t xml:space="preserve">% </w:t>
      </w:r>
      <w:r w:rsidR="00840127">
        <w:rPr>
          <w:rFonts w:ascii="Times New Roman" w:hAnsi="Times New Roman"/>
        </w:rPr>
        <w:t>without the crystal, which is surpri</w:t>
      </w:r>
      <w:r>
        <w:rPr>
          <w:rFonts w:ascii="Times New Roman" w:hAnsi="Times New Roman"/>
        </w:rPr>
        <w:t>singly high, since we were</w:t>
      </w:r>
      <w:r w:rsidR="00840127">
        <w:rPr>
          <w:rFonts w:ascii="Times New Roman" w:hAnsi="Times New Roman"/>
        </w:rPr>
        <w:t xml:space="preserve"> expecting a loss of less than 1%. </w:t>
      </w:r>
      <w:r w:rsidR="00B13A9C">
        <w:rPr>
          <w:rFonts w:ascii="Times New Roman" w:hAnsi="Times New Roman"/>
        </w:rPr>
        <w:t xml:space="preserve"> </w:t>
      </w:r>
    </w:p>
    <w:p w14:paraId="3E65623F" w14:textId="77777777" w:rsidR="00C345F7" w:rsidRDefault="00C345F7" w:rsidP="00840127">
      <w:pPr>
        <w:spacing w:line="480" w:lineRule="auto"/>
        <w:ind w:firstLine="720"/>
        <w:rPr>
          <w:rFonts w:ascii="Times New Roman" w:hAnsi="Times New Roman"/>
        </w:rPr>
      </w:pPr>
    </w:p>
    <w:p w14:paraId="5276F0DD" w14:textId="77777777" w:rsidR="001529A5" w:rsidRPr="001529A5" w:rsidRDefault="003E5771" w:rsidP="001529A5">
      <w:pPr>
        <w:spacing w:line="480" w:lineRule="auto"/>
        <w:rPr>
          <w:rFonts w:ascii="Times New Roman" w:hAnsi="Times New Roman"/>
          <w:b/>
        </w:rPr>
      </w:pPr>
      <w:r>
        <w:rPr>
          <w:rFonts w:ascii="Times New Roman" w:hAnsi="Times New Roman"/>
          <w:b/>
        </w:rPr>
        <w:t xml:space="preserve">III. </w:t>
      </w:r>
      <w:r w:rsidR="001529A5">
        <w:rPr>
          <w:rFonts w:ascii="Times New Roman" w:hAnsi="Times New Roman"/>
          <w:b/>
        </w:rPr>
        <w:t>Locking</w:t>
      </w:r>
      <w:r w:rsidR="00CC312D">
        <w:rPr>
          <w:rFonts w:ascii="Times New Roman" w:hAnsi="Times New Roman"/>
          <w:b/>
        </w:rPr>
        <w:t xml:space="preserve"> the Cavity to the Laser </w:t>
      </w:r>
      <w:r w:rsidR="001529A5">
        <w:rPr>
          <w:rFonts w:ascii="Times New Roman" w:hAnsi="Times New Roman"/>
          <w:b/>
        </w:rPr>
        <w:t>and its Characterization:</w:t>
      </w:r>
    </w:p>
    <w:p w14:paraId="3803304B" w14:textId="250F8854" w:rsidR="005A3690" w:rsidRDefault="00CC312D" w:rsidP="00840127">
      <w:pPr>
        <w:spacing w:line="480" w:lineRule="auto"/>
        <w:ind w:firstLine="720"/>
        <w:rPr>
          <w:rFonts w:ascii="Times New Roman" w:hAnsi="Times New Roman"/>
        </w:rPr>
      </w:pPr>
      <w:r>
        <w:rPr>
          <w:rFonts w:ascii="Times New Roman" w:hAnsi="Times New Roman"/>
        </w:rPr>
        <w:t>The cavity will be locked to the laser</w:t>
      </w:r>
      <w:r w:rsidR="00B37CC9">
        <w:rPr>
          <w:rFonts w:ascii="Times New Roman" w:hAnsi="Times New Roman"/>
        </w:rPr>
        <w:t xml:space="preserve"> on the fundamental TEM</w:t>
      </w:r>
      <w:r w:rsidR="00B37CC9">
        <w:rPr>
          <w:rFonts w:ascii="Times New Roman" w:hAnsi="Times New Roman"/>
          <w:vertAlign w:val="subscript"/>
        </w:rPr>
        <w:t>00</w:t>
      </w:r>
      <w:r w:rsidR="00B37CC9">
        <w:rPr>
          <w:rFonts w:ascii="Times New Roman" w:hAnsi="Times New Roman"/>
        </w:rPr>
        <w:t xml:space="preserve"> mode</w:t>
      </w:r>
      <w:r w:rsidR="00BE4662">
        <w:rPr>
          <w:rFonts w:ascii="Times New Roman" w:hAnsi="Times New Roman"/>
        </w:rPr>
        <w:t xml:space="preserve"> </w:t>
      </w:r>
      <w:r w:rsidR="005A3690">
        <w:rPr>
          <w:rFonts w:ascii="Times New Roman" w:hAnsi="Times New Roman"/>
        </w:rPr>
        <w:t>by using the Pound</w:t>
      </w:r>
      <w:r w:rsidR="00010EC0">
        <w:rPr>
          <w:rFonts w:ascii="Times New Roman" w:hAnsi="Times New Roman"/>
        </w:rPr>
        <w:t xml:space="preserve">-Drever-Hall method. </w:t>
      </w:r>
      <w:r w:rsidR="00106767">
        <w:rPr>
          <w:rFonts w:ascii="Times New Roman" w:hAnsi="Times New Roman"/>
        </w:rPr>
        <w:t xml:space="preserve">A basic diagram </w:t>
      </w:r>
      <w:r w:rsidR="005A3690">
        <w:rPr>
          <w:rFonts w:ascii="Times New Roman" w:hAnsi="Times New Roman"/>
        </w:rPr>
        <w:t xml:space="preserve">of </w:t>
      </w:r>
      <w:r w:rsidR="00106767">
        <w:rPr>
          <w:rFonts w:ascii="Times New Roman" w:hAnsi="Times New Roman"/>
        </w:rPr>
        <w:t>the Pound-Drever-Hall m</w:t>
      </w:r>
      <w:r>
        <w:rPr>
          <w:rFonts w:ascii="Times New Roman" w:hAnsi="Times New Roman"/>
        </w:rPr>
        <w:t>ethod is illustrated in Figure 7</w:t>
      </w:r>
      <w:r w:rsidR="005A3690">
        <w:rPr>
          <w:rFonts w:ascii="Times New Roman" w:hAnsi="Times New Roman"/>
        </w:rPr>
        <w:t xml:space="preserve">. </w:t>
      </w:r>
    </w:p>
    <w:p w14:paraId="6D607733" w14:textId="77777777" w:rsidR="00A727D9" w:rsidRDefault="005A3690" w:rsidP="006A0EA7">
      <w:pPr>
        <w:keepNext/>
        <w:spacing w:line="480" w:lineRule="auto"/>
      </w:pPr>
      <w:r>
        <w:rPr>
          <w:rFonts w:ascii="Times New Roman" w:hAnsi="Times New Roman"/>
          <w:noProof/>
        </w:rPr>
        <w:drawing>
          <wp:inline distT="0" distB="0" distL="0" distR="0" wp14:anchorId="0F8AD58A" wp14:editId="5C2EBCEA">
            <wp:extent cx="5486400" cy="27222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nd-Drever-Hall method.png"/>
                    <pic:cNvPicPr/>
                  </pic:nvPicPr>
                  <pic:blipFill>
                    <a:blip r:embed="rId18">
                      <a:extLst>
                        <a:ext uri="{28A0092B-C50C-407E-A947-70E740481C1C}">
                          <a14:useLocalDpi xmlns:a14="http://schemas.microsoft.com/office/drawing/2010/main" val="0"/>
                        </a:ext>
                      </a:extLst>
                    </a:blip>
                    <a:stretch>
                      <a:fillRect/>
                    </a:stretch>
                  </pic:blipFill>
                  <pic:spPr bwMode="auto">
                    <a:xfrm>
                      <a:off x="0" y="0"/>
                      <a:ext cx="5488569" cy="2723321"/>
                    </a:xfrm>
                    <a:prstGeom prst="rect">
                      <a:avLst/>
                    </a:prstGeom>
                    <a:ln>
                      <a:noFill/>
                    </a:ln>
                    <a:extLst>
                      <a:ext uri="{53640926-AAD7-44d8-BBD7-CCE9431645EC}">
                        <a14:shadowObscured xmlns:a14="http://schemas.microsoft.com/office/drawing/2010/main"/>
                      </a:ext>
                    </a:extLst>
                  </pic:spPr>
                </pic:pic>
              </a:graphicData>
            </a:graphic>
          </wp:inline>
        </w:drawing>
      </w:r>
    </w:p>
    <w:p w14:paraId="28C9C415" w14:textId="77777777" w:rsidR="005A3690" w:rsidRDefault="00A727D9" w:rsidP="006A0EA7">
      <w:pPr>
        <w:pStyle w:val="Caption"/>
        <w:rPr>
          <w:rFonts w:ascii="Times New Roman" w:hAnsi="Times New Roman"/>
        </w:rPr>
      </w:pPr>
      <w:proofErr w:type="gramStart"/>
      <w:r>
        <w:t xml:space="preserve">Figure </w:t>
      </w:r>
      <w:proofErr w:type="gramEnd"/>
      <w:r w:rsidR="00A333D7">
        <w:fldChar w:fldCharType="begin"/>
      </w:r>
      <w:r w:rsidR="0094150E">
        <w:instrText xml:space="preserve"> SEQ Figure \* ARABIC </w:instrText>
      </w:r>
      <w:r w:rsidR="00A333D7">
        <w:fldChar w:fldCharType="separate"/>
      </w:r>
      <w:r w:rsidR="00E8296A">
        <w:rPr>
          <w:noProof/>
        </w:rPr>
        <w:t>7</w:t>
      </w:r>
      <w:r w:rsidR="00A333D7">
        <w:rPr>
          <w:noProof/>
        </w:rPr>
        <w:fldChar w:fldCharType="end"/>
      </w:r>
      <w:proofErr w:type="gramStart"/>
      <w:r>
        <w:t>.</w:t>
      </w:r>
      <w:proofErr w:type="gramEnd"/>
      <w:r>
        <w:t xml:space="preserve"> </w:t>
      </w:r>
      <w:proofErr w:type="gramStart"/>
      <w:r>
        <w:t>The basic</w:t>
      </w:r>
      <w:r w:rsidRPr="00A727D9">
        <w:t xml:space="preserve"> </w:t>
      </w:r>
      <w:r>
        <w:t>Pound-Drever-Hall layout for locking the cavity to the laser.</w:t>
      </w:r>
      <w:proofErr w:type="gramEnd"/>
    </w:p>
    <w:p w14:paraId="5F742A7A" w14:textId="76A1FEE4" w:rsidR="00406994" w:rsidRDefault="00CC312D" w:rsidP="00A727D9">
      <w:pPr>
        <w:spacing w:line="480" w:lineRule="auto"/>
        <w:rPr>
          <w:rFonts w:ascii="Times New Roman" w:hAnsi="Times New Roman"/>
        </w:rPr>
      </w:pPr>
      <w:r>
        <w:rPr>
          <w:rFonts w:ascii="Times New Roman" w:hAnsi="Times New Roman"/>
        </w:rPr>
        <w:t>In Figure 7</w:t>
      </w:r>
      <w:r w:rsidR="00A727D9">
        <w:rPr>
          <w:rFonts w:ascii="Times New Roman" w:hAnsi="Times New Roman"/>
        </w:rPr>
        <w:t>, a 1</w:t>
      </w:r>
      <w:r w:rsidR="00840127">
        <w:rPr>
          <w:rFonts w:ascii="Times New Roman" w:hAnsi="Times New Roman"/>
        </w:rPr>
        <w:t>0</w:t>
      </w:r>
      <w:r w:rsidR="00B17107">
        <w:rPr>
          <w:rFonts w:ascii="Times New Roman" w:hAnsi="Times New Roman"/>
        </w:rPr>
        <w:t>64</w:t>
      </w:r>
      <w:r w:rsidR="00562EF6">
        <w:rPr>
          <w:rFonts w:ascii="Times New Roman" w:hAnsi="Times New Roman"/>
        </w:rPr>
        <w:t xml:space="preserve"> </w:t>
      </w:r>
      <w:r w:rsidR="00B17107">
        <w:rPr>
          <w:rFonts w:ascii="Times New Roman" w:hAnsi="Times New Roman"/>
        </w:rPr>
        <w:t xml:space="preserve">nm laser is sent to a cavity. The faraday isolator prevents the reflected beam </w:t>
      </w:r>
      <w:r w:rsidR="00FB76BF">
        <w:rPr>
          <w:rFonts w:ascii="Times New Roman" w:hAnsi="Times New Roman"/>
        </w:rPr>
        <w:t xml:space="preserve">from </w:t>
      </w:r>
      <w:proofErr w:type="spellStart"/>
      <w:r w:rsidR="00FB76BF">
        <w:rPr>
          <w:rFonts w:ascii="Times New Roman" w:hAnsi="Times New Roman"/>
        </w:rPr>
        <w:t>retroreflecting</w:t>
      </w:r>
      <w:proofErr w:type="spellEnd"/>
      <w:r w:rsidR="00B17107">
        <w:rPr>
          <w:rFonts w:ascii="Times New Roman" w:hAnsi="Times New Roman"/>
        </w:rPr>
        <w:t xml:space="preserve"> b</w:t>
      </w:r>
      <w:r w:rsidR="00FB76BF">
        <w:rPr>
          <w:rFonts w:ascii="Times New Roman" w:hAnsi="Times New Roman"/>
        </w:rPr>
        <w:t>ack to the laser and destabilizing</w:t>
      </w:r>
      <w:r w:rsidR="00B17107">
        <w:rPr>
          <w:rFonts w:ascii="Times New Roman" w:hAnsi="Times New Roman"/>
        </w:rPr>
        <w:t xml:space="preserve"> it. </w:t>
      </w:r>
      <w:r w:rsidR="00173C13">
        <w:rPr>
          <w:rFonts w:ascii="Times New Roman" w:hAnsi="Times New Roman"/>
        </w:rPr>
        <w:t xml:space="preserve">The beam splitter and the quarter </w:t>
      </w:r>
      <w:r w:rsidR="00510304">
        <w:rPr>
          <w:rFonts w:ascii="Times New Roman" w:hAnsi="Times New Roman"/>
        </w:rPr>
        <w:t>wave</w:t>
      </w:r>
      <w:r w:rsidR="00562EF6">
        <w:rPr>
          <w:rFonts w:ascii="Times New Roman" w:hAnsi="Times New Roman"/>
        </w:rPr>
        <w:t xml:space="preserve"> </w:t>
      </w:r>
      <w:r w:rsidR="00173C13">
        <w:rPr>
          <w:rFonts w:ascii="Times New Roman" w:hAnsi="Times New Roman"/>
        </w:rPr>
        <w:t>plate convert linear</w:t>
      </w:r>
      <w:r w:rsidR="00172C15">
        <w:rPr>
          <w:rFonts w:ascii="Times New Roman" w:hAnsi="Times New Roman"/>
        </w:rPr>
        <w:t xml:space="preserve"> polarized</w:t>
      </w:r>
      <w:r w:rsidR="00173C13">
        <w:rPr>
          <w:rFonts w:ascii="Times New Roman" w:hAnsi="Times New Roman"/>
        </w:rPr>
        <w:t xml:space="preserve"> light into circular polarize</w:t>
      </w:r>
      <w:r w:rsidR="00172C15">
        <w:rPr>
          <w:rFonts w:ascii="Times New Roman" w:hAnsi="Times New Roman"/>
        </w:rPr>
        <w:t>d</w:t>
      </w:r>
      <w:r w:rsidR="00173C13">
        <w:rPr>
          <w:rFonts w:ascii="Times New Roman" w:hAnsi="Times New Roman"/>
        </w:rPr>
        <w:t xml:space="preserve"> light</w:t>
      </w:r>
      <w:r w:rsidR="00172C15">
        <w:rPr>
          <w:rFonts w:ascii="Times New Roman" w:hAnsi="Times New Roman"/>
        </w:rPr>
        <w:t xml:space="preserve">. </w:t>
      </w:r>
      <w:r w:rsidR="00F83045">
        <w:rPr>
          <w:rFonts w:ascii="Times New Roman" w:hAnsi="Times New Roman"/>
        </w:rPr>
        <w:t>The photodetector take</w:t>
      </w:r>
      <w:r w:rsidR="004237B8">
        <w:rPr>
          <w:rFonts w:ascii="Times New Roman" w:hAnsi="Times New Roman"/>
        </w:rPr>
        <w:t>s</w:t>
      </w:r>
      <w:r w:rsidR="00F83045">
        <w:rPr>
          <w:rFonts w:ascii="Times New Roman" w:hAnsi="Times New Roman"/>
        </w:rPr>
        <w:t xml:space="preserve"> </w:t>
      </w:r>
      <w:r w:rsidR="00A727D9">
        <w:rPr>
          <w:rFonts w:ascii="Times New Roman" w:hAnsi="Times New Roman"/>
        </w:rPr>
        <w:t xml:space="preserve">the reflection </w:t>
      </w:r>
      <w:r w:rsidR="004237B8">
        <w:rPr>
          <w:rFonts w:ascii="Times New Roman" w:hAnsi="Times New Roman"/>
        </w:rPr>
        <w:t>light</w:t>
      </w:r>
      <w:r w:rsidR="00F83045">
        <w:rPr>
          <w:rFonts w:ascii="Times New Roman" w:hAnsi="Times New Roman"/>
        </w:rPr>
        <w:t xml:space="preserve"> and </w:t>
      </w:r>
      <w:r w:rsidR="004237B8">
        <w:rPr>
          <w:rFonts w:ascii="Times New Roman" w:hAnsi="Times New Roman"/>
        </w:rPr>
        <w:t xml:space="preserve">its output goes </w:t>
      </w:r>
      <w:r>
        <w:rPr>
          <w:rFonts w:ascii="Times New Roman" w:hAnsi="Times New Roman"/>
        </w:rPr>
        <w:t>in</w:t>
      </w:r>
      <w:r w:rsidR="004237B8">
        <w:rPr>
          <w:rFonts w:ascii="Times New Roman" w:hAnsi="Times New Roman"/>
        </w:rPr>
        <w:t>to a mixer. The</w:t>
      </w:r>
      <w:r w:rsidR="00406994">
        <w:rPr>
          <w:rFonts w:ascii="Times New Roman" w:hAnsi="Times New Roman"/>
        </w:rPr>
        <w:t xml:space="preserve"> mixer’s output goes to the </w:t>
      </w:r>
      <w:r w:rsidR="00510304">
        <w:rPr>
          <w:rFonts w:ascii="Times New Roman" w:hAnsi="Times New Roman"/>
        </w:rPr>
        <w:t>PZT</w:t>
      </w:r>
      <w:r w:rsidR="00406994">
        <w:rPr>
          <w:rFonts w:ascii="Times New Roman" w:hAnsi="Times New Roman"/>
        </w:rPr>
        <w:t>, an actuator control the length of the cavity.  By using a feedback control system, the cavity can</w:t>
      </w:r>
      <w:r w:rsidR="00510304">
        <w:rPr>
          <w:rFonts w:ascii="Times New Roman" w:hAnsi="Times New Roman"/>
        </w:rPr>
        <w:t xml:space="preserve"> be locked on resonance</w:t>
      </w:r>
      <w:r w:rsidR="00562EF6">
        <w:rPr>
          <w:rFonts w:ascii="Times New Roman" w:hAnsi="Times New Roman"/>
        </w:rPr>
        <w:t>.</w:t>
      </w:r>
    </w:p>
    <w:p w14:paraId="57472D67" w14:textId="77777777" w:rsidR="00510FF8" w:rsidRDefault="00510FF8" w:rsidP="00A727D9">
      <w:pPr>
        <w:spacing w:line="480" w:lineRule="auto"/>
        <w:rPr>
          <w:rFonts w:ascii="Times New Roman" w:hAnsi="Times New Roman"/>
        </w:rPr>
      </w:pPr>
    </w:p>
    <w:p w14:paraId="05DF54ED" w14:textId="01584F37" w:rsidR="00E8296A" w:rsidRDefault="00510FF8" w:rsidP="00B34CCA">
      <w:pPr>
        <w:spacing w:line="480" w:lineRule="auto"/>
        <w:rPr>
          <w:rFonts w:ascii="Times New Roman" w:hAnsi="Times New Roman"/>
        </w:rPr>
      </w:pPr>
      <w:r>
        <w:rPr>
          <w:rFonts w:ascii="Times New Roman" w:hAnsi="Times New Roman"/>
        </w:rPr>
        <w:lastRenderedPageBreak/>
        <w:t xml:space="preserve">Before locking the cavity, we measured the mode mismatch by scanning the cavity and measuring the ratio of the height of the </w:t>
      </w:r>
      <w:r w:rsidR="008648BC">
        <w:rPr>
          <w:rFonts w:ascii="Times New Roman" w:hAnsi="Times New Roman"/>
        </w:rPr>
        <w:t>00</w:t>
      </w:r>
      <w:r>
        <w:rPr>
          <w:rFonts w:ascii="Times New Roman" w:hAnsi="Times New Roman"/>
        </w:rPr>
        <w:t xml:space="preserve"> peak to the mode mismatch peak</w:t>
      </w:r>
      <w:r w:rsidR="00E8296A">
        <w:rPr>
          <w:rFonts w:ascii="Times New Roman" w:hAnsi="Times New Roman"/>
        </w:rPr>
        <w:t>s</w:t>
      </w:r>
      <w:r w:rsidR="003C3C08">
        <w:rPr>
          <w:rFonts w:ascii="Times New Roman" w:hAnsi="Times New Roman"/>
        </w:rPr>
        <w:t>.</w:t>
      </w:r>
      <w:r>
        <w:rPr>
          <w:rFonts w:ascii="Times New Roman" w:hAnsi="Times New Roman"/>
        </w:rPr>
        <w:t xml:space="preserve"> </w:t>
      </w:r>
      <w:r w:rsidR="00E8296A">
        <w:rPr>
          <w:rFonts w:ascii="Times New Roman" w:hAnsi="Times New Roman"/>
        </w:rPr>
        <w:t xml:space="preserve">The mode mismatch resonating inside the cavity are </w:t>
      </w:r>
      <w:r>
        <w:rPr>
          <w:rFonts w:ascii="Times New Roman" w:hAnsi="Times New Roman"/>
        </w:rPr>
        <w:t>20, 02, and 11 modes</w:t>
      </w:r>
      <w:r w:rsidR="00E8296A">
        <w:rPr>
          <w:rFonts w:ascii="Times New Roman" w:hAnsi="Times New Roman"/>
        </w:rPr>
        <w:t>, which m</w:t>
      </w:r>
      <w:r w:rsidR="00B34CCA">
        <w:rPr>
          <w:rFonts w:ascii="Times New Roman" w:hAnsi="Times New Roman"/>
        </w:rPr>
        <w:t>odes are shown in Figure 8</w:t>
      </w:r>
      <w:r w:rsidR="00E8296A">
        <w:rPr>
          <w:rFonts w:ascii="Times New Roman" w:hAnsi="Times New Roman"/>
        </w:rPr>
        <w:t>.</w:t>
      </w:r>
      <w:r w:rsidR="00B34CCA">
        <w:rPr>
          <w:rFonts w:ascii="Times New Roman" w:hAnsi="Times New Roman"/>
        </w:rPr>
        <w:t xml:space="preserve"> We measured a mode mismatch of 10.58% as shown in Figure 9. </w:t>
      </w:r>
    </w:p>
    <w:p w14:paraId="7E5FE84D" w14:textId="77777777" w:rsidR="00E8296A" w:rsidRDefault="00E8296A" w:rsidP="00E8296A">
      <w:pPr>
        <w:keepNext/>
        <w:spacing w:line="480" w:lineRule="auto"/>
      </w:pPr>
      <w:r>
        <w:rPr>
          <w:rFonts w:ascii="Times New Roman" w:hAnsi="Times New Roman"/>
          <w:noProof/>
        </w:rPr>
        <w:drawing>
          <wp:inline distT="0" distB="0" distL="0" distR="0" wp14:anchorId="20D5294F" wp14:editId="5F2BC687">
            <wp:extent cx="4300552" cy="2971377"/>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4-14 at 9.52.30 PM.png"/>
                    <pic:cNvPicPr/>
                  </pic:nvPicPr>
                  <pic:blipFill>
                    <a:blip r:embed="rId19">
                      <a:extLst>
                        <a:ext uri="{28A0092B-C50C-407E-A947-70E740481C1C}">
                          <a14:useLocalDpi xmlns:a14="http://schemas.microsoft.com/office/drawing/2010/main" val="0"/>
                        </a:ext>
                      </a:extLst>
                    </a:blip>
                    <a:stretch>
                      <a:fillRect/>
                    </a:stretch>
                  </pic:blipFill>
                  <pic:spPr>
                    <a:xfrm>
                      <a:off x="0" y="0"/>
                      <a:ext cx="4301546" cy="2972064"/>
                    </a:xfrm>
                    <a:prstGeom prst="rect">
                      <a:avLst/>
                    </a:prstGeom>
                  </pic:spPr>
                </pic:pic>
              </a:graphicData>
            </a:graphic>
          </wp:inline>
        </w:drawing>
      </w:r>
    </w:p>
    <w:p w14:paraId="489EA6CB" w14:textId="5F92448F" w:rsidR="00E8296A" w:rsidRDefault="00E8296A" w:rsidP="00E8296A">
      <w:pPr>
        <w:pStyle w:val="Caption"/>
        <w:rPr>
          <w:rFonts w:ascii="Times New Roman" w:hAnsi="Times New Roman"/>
        </w:rPr>
      </w:pPr>
      <w:proofErr w:type="gramStart"/>
      <w:r>
        <w:t xml:space="preserve">Figure </w:t>
      </w:r>
      <w:fldSimple w:instr=" SEQ Figure \* ARABIC ">
        <w:r>
          <w:rPr>
            <w:noProof/>
          </w:rPr>
          <w:t>8</w:t>
        </w:r>
      </w:fldSimple>
      <w:r>
        <w:t>.</w:t>
      </w:r>
      <w:proofErr w:type="gramEnd"/>
      <w:r>
        <w:t xml:space="preserve"> </w:t>
      </w:r>
      <w:proofErr w:type="spellStart"/>
      <w:r>
        <w:t>Hermite</w:t>
      </w:r>
      <w:proofErr w:type="spellEnd"/>
      <w:r>
        <w:t xml:space="preserve"> Gaussian Modes</w:t>
      </w:r>
      <w:r w:rsidR="00726140">
        <w:t xml:space="preserve"> </w:t>
      </w:r>
      <w:r w:rsidR="00FB1678">
        <w:t>[8</w:t>
      </w:r>
      <w:r>
        <w:t>]</w:t>
      </w:r>
    </w:p>
    <w:p w14:paraId="07BCA034" w14:textId="77777777" w:rsidR="00510FF8" w:rsidRDefault="00510FF8" w:rsidP="00510FF8">
      <w:pPr>
        <w:keepNext/>
        <w:spacing w:line="480" w:lineRule="auto"/>
      </w:pPr>
      <w:r>
        <w:rPr>
          <w:rFonts w:ascii="Times New Roman" w:hAnsi="Times New Roman"/>
          <w:noProof/>
        </w:rPr>
        <w:drawing>
          <wp:inline distT="0" distB="0" distL="0" distR="0" wp14:anchorId="2F890432" wp14:editId="78C6EAAD">
            <wp:extent cx="4914026" cy="272626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MisMatch.png"/>
                    <pic:cNvPicPr/>
                  </pic:nvPicPr>
                  <pic:blipFill>
                    <a:blip r:embed="rId20">
                      <a:extLst>
                        <a:ext uri="{28A0092B-C50C-407E-A947-70E740481C1C}">
                          <a14:useLocalDpi xmlns:a14="http://schemas.microsoft.com/office/drawing/2010/main" val="0"/>
                        </a:ext>
                      </a:extLst>
                    </a:blip>
                    <a:stretch>
                      <a:fillRect/>
                    </a:stretch>
                  </pic:blipFill>
                  <pic:spPr>
                    <a:xfrm>
                      <a:off x="0" y="0"/>
                      <a:ext cx="4917939" cy="2728438"/>
                    </a:xfrm>
                    <a:prstGeom prst="rect">
                      <a:avLst/>
                    </a:prstGeom>
                  </pic:spPr>
                </pic:pic>
              </a:graphicData>
            </a:graphic>
          </wp:inline>
        </w:drawing>
      </w:r>
    </w:p>
    <w:p w14:paraId="5490F3E3" w14:textId="13BF1151" w:rsidR="008607FD" w:rsidRPr="00B34CCA" w:rsidRDefault="00510FF8" w:rsidP="00B34CCA">
      <w:pPr>
        <w:pStyle w:val="Caption"/>
        <w:rPr>
          <w:rFonts w:ascii="Times New Roman" w:hAnsi="Times New Roman"/>
        </w:rPr>
      </w:pPr>
      <w:proofErr w:type="gramStart"/>
      <w:r>
        <w:t xml:space="preserve">Figure </w:t>
      </w:r>
      <w:proofErr w:type="gramEnd"/>
      <w:r>
        <w:fldChar w:fldCharType="begin"/>
      </w:r>
      <w:r>
        <w:instrText xml:space="preserve"> SEQ Figure \* ARABIC </w:instrText>
      </w:r>
      <w:r>
        <w:fldChar w:fldCharType="separate"/>
      </w:r>
      <w:r w:rsidR="00E8296A">
        <w:rPr>
          <w:noProof/>
        </w:rPr>
        <w:t>9</w:t>
      </w:r>
      <w:r>
        <w:rPr>
          <w:noProof/>
        </w:rPr>
        <w:fldChar w:fldCharType="end"/>
      </w:r>
      <w:proofErr w:type="gramStart"/>
      <w:r>
        <w:t>.</w:t>
      </w:r>
      <w:proofErr w:type="gramEnd"/>
      <w:r>
        <w:t xml:space="preserve"> </w:t>
      </w:r>
      <w:r w:rsidR="008648BC">
        <w:t>The yellow signal is the transmit</w:t>
      </w:r>
      <w:r w:rsidR="00B34CCA">
        <w:t xml:space="preserve">ted signal, and the higher two </w:t>
      </w:r>
      <w:r w:rsidR="008648BC">
        <w:t xml:space="preserve">peaks in this graph is the </w:t>
      </w:r>
      <w:r w:rsidR="008648BC" w:rsidRPr="00726140">
        <w:t xml:space="preserve">00 </w:t>
      </w:r>
      <w:r w:rsidR="008648BC">
        <w:t>peak and the other three small peak are 20, 02 and 11 modes respectively.</w:t>
      </w:r>
    </w:p>
    <w:p w14:paraId="068E63CA" w14:textId="4A8B6A51" w:rsidR="00406994" w:rsidRDefault="00FB5E6B" w:rsidP="00562EF6">
      <w:pPr>
        <w:spacing w:line="480" w:lineRule="auto"/>
        <w:ind w:firstLine="720"/>
        <w:rPr>
          <w:rFonts w:ascii="Times New Roman" w:hAnsi="Times New Roman"/>
        </w:rPr>
      </w:pPr>
      <w:r>
        <w:rPr>
          <w:rFonts w:ascii="Times New Roman" w:hAnsi="Times New Roman"/>
        </w:rPr>
        <w:lastRenderedPageBreak/>
        <w:t>For</w:t>
      </w:r>
      <w:r w:rsidR="00BD27FE">
        <w:rPr>
          <w:rFonts w:ascii="Times New Roman" w:hAnsi="Times New Roman"/>
        </w:rPr>
        <w:t xml:space="preserve"> our</w:t>
      </w:r>
      <w:r>
        <w:rPr>
          <w:rFonts w:ascii="Times New Roman" w:hAnsi="Times New Roman"/>
        </w:rPr>
        <w:t xml:space="preserve"> Pound-Drever-Hall method, </w:t>
      </w:r>
      <w:r w:rsidR="00BD27FE">
        <w:rPr>
          <w:rFonts w:ascii="Times New Roman" w:hAnsi="Times New Roman"/>
        </w:rPr>
        <w:t>we are</w:t>
      </w:r>
      <w:r w:rsidR="00406994">
        <w:rPr>
          <w:rFonts w:ascii="Times New Roman" w:hAnsi="Times New Roman"/>
        </w:rPr>
        <w:t xml:space="preserve"> not using the reflected light but instead </w:t>
      </w:r>
      <w:r w:rsidR="00BD27FE">
        <w:rPr>
          <w:rFonts w:ascii="Times New Roman" w:hAnsi="Times New Roman"/>
        </w:rPr>
        <w:t>we</w:t>
      </w:r>
      <w:r>
        <w:rPr>
          <w:rFonts w:ascii="Times New Roman" w:hAnsi="Times New Roman"/>
        </w:rPr>
        <w:t xml:space="preserve"> </w:t>
      </w:r>
      <w:r w:rsidR="00BD27FE">
        <w:rPr>
          <w:rFonts w:ascii="Times New Roman" w:hAnsi="Times New Roman"/>
        </w:rPr>
        <w:t>are</w:t>
      </w:r>
      <w:r w:rsidR="00406994">
        <w:rPr>
          <w:rFonts w:ascii="Times New Roman" w:hAnsi="Times New Roman"/>
        </w:rPr>
        <w:t xml:space="preserve"> using the transmitted light. </w:t>
      </w:r>
      <w:r w:rsidR="00BD27FE">
        <w:rPr>
          <w:rFonts w:ascii="Times New Roman" w:hAnsi="Times New Roman"/>
        </w:rPr>
        <w:t>We</w:t>
      </w:r>
      <w:r w:rsidR="00406994">
        <w:rPr>
          <w:rFonts w:ascii="Times New Roman" w:hAnsi="Times New Roman"/>
        </w:rPr>
        <w:t xml:space="preserve"> </w:t>
      </w:r>
      <w:r w:rsidR="00BD27FE">
        <w:rPr>
          <w:rFonts w:ascii="Times New Roman" w:hAnsi="Times New Roman"/>
        </w:rPr>
        <w:t>are</w:t>
      </w:r>
      <w:r w:rsidR="00406994">
        <w:rPr>
          <w:rFonts w:ascii="Times New Roman" w:hAnsi="Times New Roman"/>
        </w:rPr>
        <w:t xml:space="preserve"> using the transmitted light b</w:t>
      </w:r>
      <w:r>
        <w:rPr>
          <w:rFonts w:ascii="Times New Roman" w:hAnsi="Times New Roman"/>
        </w:rPr>
        <w:t xml:space="preserve">ecause </w:t>
      </w:r>
      <w:r w:rsidR="00BD27FE">
        <w:rPr>
          <w:rFonts w:ascii="Times New Roman" w:hAnsi="Times New Roman"/>
        </w:rPr>
        <w:t>the</w:t>
      </w:r>
      <w:r>
        <w:rPr>
          <w:rFonts w:ascii="Times New Roman" w:hAnsi="Times New Roman"/>
        </w:rPr>
        <w:t xml:space="preserve"> </w:t>
      </w:r>
      <w:r w:rsidR="00510304">
        <w:rPr>
          <w:rFonts w:ascii="Times New Roman" w:hAnsi="Times New Roman"/>
        </w:rPr>
        <w:t xml:space="preserve">second harmonic generation </w:t>
      </w:r>
      <w:r>
        <w:rPr>
          <w:rFonts w:ascii="Times New Roman" w:hAnsi="Times New Roman"/>
        </w:rPr>
        <w:t>required linear polarization</w:t>
      </w:r>
      <w:r w:rsidR="00406994">
        <w:rPr>
          <w:rFonts w:ascii="Times New Roman" w:hAnsi="Times New Roman"/>
        </w:rPr>
        <w:t xml:space="preserve">. </w:t>
      </w:r>
      <w:r w:rsidR="00510304">
        <w:rPr>
          <w:rFonts w:ascii="Times New Roman" w:hAnsi="Times New Roman"/>
        </w:rPr>
        <w:t xml:space="preserve">Because we are using </w:t>
      </w:r>
      <w:r w:rsidR="00406994">
        <w:rPr>
          <w:rFonts w:ascii="Times New Roman" w:hAnsi="Times New Roman"/>
        </w:rPr>
        <w:t xml:space="preserve">transmitted light for </w:t>
      </w:r>
      <w:r w:rsidR="00BD27FE">
        <w:rPr>
          <w:rFonts w:ascii="Times New Roman" w:hAnsi="Times New Roman"/>
        </w:rPr>
        <w:t>the</w:t>
      </w:r>
      <w:r w:rsidR="00406994">
        <w:rPr>
          <w:rFonts w:ascii="Times New Roman" w:hAnsi="Times New Roman"/>
        </w:rPr>
        <w:t xml:space="preserve"> Pound-Drever-Hall method, the sideband</w:t>
      </w:r>
      <w:r>
        <w:rPr>
          <w:rFonts w:ascii="Times New Roman" w:hAnsi="Times New Roman"/>
        </w:rPr>
        <w:t>s</w:t>
      </w:r>
      <w:r w:rsidR="00406994">
        <w:rPr>
          <w:rFonts w:ascii="Times New Roman" w:hAnsi="Times New Roman"/>
        </w:rPr>
        <w:t xml:space="preserve"> </w:t>
      </w:r>
      <w:r>
        <w:rPr>
          <w:rFonts w:ascii="Times New Roman" w:hAnsi="Times New Roman"/>
        </w:rPr>
        <w:t>are been introduced</w:t>
      </w:r>
      <w:r w:rsidR="00406994">
        <w:rPr>
          <w:rFonts w:ascii="Times New Roman" w:hAnsi="Times New Roman"/>
        </w:rPr>
        <w:t xml:space="preserve"> inside the cavity, </w:t>
      </w:r>
      <w:r>
        <w:rPr>
          <w:rFonts w:ascii="Times New Roman" w:hAnsi="Times New Roman"/>
        </w:rPr>
        <w:t>which</w:t>
      </w:r>
      <w:r w:rsidR="00406994">
        <w:rPr>
          <w:rFonts w:ascii="Times New Roman" w:hAnsi="Times New Roman"/>
        </w:rPr>
        <w:t xml:space="preserve"> add</w:t>
      </w:r>
      <w:r>
        <w:rPr>
          <w:rFonts w:ascii="Times New Roman" w:hAnsi="Times New Roman"/>
        </w:rPr>
        <w:t>s</w:t>
      </w:r>
      <w:r w:rsidR="00406994">
        <w:rPr>
          <w:rFonts w:ascii="Times New Roman" w:hAnsi="Times New Roman"/>
        </w:rPr>
        <w:t xml:space="preserve"> some </w:t>
      </w:r>
      <w:r w:rsidR="00504759">
        <w:rPr>
          <w:rFonts w:ascii="Times New Roman" w:hAnsi="Times New Roman"/>
        </w:rPr>
        <w:t xml:space="preserve">phase </w:t>
      </w:r>
      <w:r w:rsidR="0051314C">
        <w:rPr>
          <w:rFonts w:ascii="Times New Roman" w:hAnsi="Times New Roman"/>
        </w:rPr>
        <w:t>noise to the</w:t>
      </w:r>
      <w:r w:rsidR="00AA3ABA">
        <w:rPr>
          <w:rFonts w:ascii="Times New Roman" w:hAnsi="Times New Roman"/>
        </w:rPr>
        <w:t xml:space="preserve"> circulating fi</w:t>
      </w:r>
      <w:r w:rsidR="00504759">
        <w:rPr>
          <w:rFonts w:ascii="Times New Roman" w:hAnsi="Times New Roman"/>
        </w:rPr>
        <w:t>e</w:t>
      </w:r>
      <w:r w:rsidR="00AA3ABA">
        <w:rPr>
          <w:rFonts w:ascii="Times New Roman" w:hAnsi="Times New Roman"/>
        </w:rPr>
        <w:t>l</w:t>
      </w:r>
      <w:r w:rsidR="00504759">
        <w:rPr>
          <w:rFonts w:ascii="Times New Roman" w:hAnsi="Times New Roman"/>
        </w:rPr>
        <w:t>d inside the</w:t>
      </w:r>
      <w:r w:rsidR="0051314C">
        <w:rPr>
          <w:rFonts w:ascii="Times New Roman" w:hAnsi="Times New Roman"/>
        </w:rPr>
        <w:t xml:space="preserve"> cavity. In Figure 5</w:t>
      </w:r>
      <w:r w:rsidR="00406994">
        <w:rPr>
          <w:rFonts w:ascii="Times New Roman" w:hAnsi="Times New Roman"/>
        </w:rPr>
        <w:t xml:space="preserve">, the EOM is </w:t>
      </w:r>
      <w:r w:rsidR="00BD27FE">
        <w:rPr>
          <w:rFonts w:ascii="Times New Roman" w:hAnsi="Times New Roman"/>
        </w:rPr>
        <w:t>the</w:t>
      </w:r>
      <w:r w:rsidR="00406994">
        <w:rPr>
          <w:rFonts w:ascii="Times New Roman" w:hAnsi="Times New Roman"/>
        </w:rPr>
        <w:t xml:space="preserve"> phase modulator. </w:t>
      </w:r>
      <w:r w:rsidR="00504759">
        <w:rPr>
          <w:rFonts w:ascii="Times New Roman" w:hAnsi="Times New Roman"/>
        </w:rPr>
        <w:t xml:space="preserve">The signal from the oscillator is used to drive the EOM, and it is used at the mixer to demodulate the signal from the photodetector. The output of the mixer is the error signal, which is proportional to the cavity length. </w:t>
      </w:r>
      <w:r>
        <w:rPr>
          <w:rFonts w:ascii="Times New Roman" w:hAnsi="Times New Roman"/>
        </w:rPr>
        <w:t>The mixer takes the output of the photodetector, which is connected to the se</w:t>
      </w:r>
      <w:r w:rsidR="0051314C">
        <w:rPr>
          <w:rFonts w:ascii="Times New Roman" w:hAnsi="Times New Roman"/>
        </w:rPr>
        <w:t>rvo</w:t>
      </w:r>
      <w:r>
        <w:rPr>
          <w:rFonts w:ascii="Times New Roman" w:hAnsi="Times New Roman"/>
        </w:rPr>
        <w:t xml:space="preserve">. </w:t>
      </w:r>
      <w:r w:rsidR="00504759">
        <w:rPr>
          <w:rFonts w:ascii="Times New Roman" w:hAnsi="Times New Roman"/>
        </w:rPr>
        <w:t xml:space="preserve">This error signal is used by a servo controller. </w:t>
      </w:r>
      <w:r>
        <w:rPr>
          <w:rFonts w:ascii="Times New Roman" w:hAnsi="Times New Roman"/>
        </w:rPr>
        <w:t>Inside the cavity</w:t>
      </w:r>
      <w:r w:rsidR="0051314C">
        <w:rPr>
          <w:rFonts w:ascii="Times New Roman" w:hAnsi="Times New Roman"/>
        </w:rPr>
        <w:t>,</w:t>
      </w:r>
      <w:r>
        <w:rPr>
          <w:rFonts w:ascii="Times New Roman" w:hAnsi="Times New Roman"/>
        </w:rPr>
        <w:t xml:space="preserve"> there is a PZT, which is equivalent to an actuator in Figure </w:t>
      </w:r>
      <w:r w:rsidR="0051314C">
        <w:rPr>
          <w:rFonts w:ascii="Times New Roman" w:hAnsi="Times New Roman"/>
        </w:rPr>
        <w:t>7</w:t>
      </w:r>
      <w:r>
        <w:rPr>
          <w:rFonts w:ascii="Times New Roman" w:hAnsi="Times New Roman"/>
        </w:rPr>
        <w:t xml:space="preserve">. Using the Pound-Drever-Hall method, </w:t>
      </w:r>
      <w:r w:rsidR="00BD27FE">
        <w:rPr>
          <w:rFonts w:ascii="Times New Roman" w:hAnsi="Times New Roman"/>
        </w:rPr>
        <w:t>we</w:t>
      </w:r>
      <w:r w:rsidR="008719EC">
        <w:rPr>
          <w:rFonts w:ascii="Times New Roman" w:hAnsi="Times New Roman"/>
        </w:rPr>
        <w:t xml:space="preserve"> w</w:t>
      </w:r>
      <w:r w:rsidR="00BD27FE">
        <w:rPr>
          <w:rFonts w:ascii="Times New Roman" w:hAnsi="Times New Roman"/>
        </w:rPr>
        <w:t>ere</w:t>
      </w:r>
      <w:r w:rsidR="008719EC">
        <w:rPr>
          <w:rFonts w:ascii="Times New Roman" w:hAnsi="Times New Roman"/>
        </w:rPr>
        <w:t xml:space="preserve"> able to lock the cavity</w:t>
      </w:r>
      <w:r w:rsidR="00B34CCA">
        <w:rPr>
          <w:rFonts w:ascii="Times New Roman" w:hAnsi="Times New Roman"/>
        </w:rPr>
        <w:t xml:space="preserve"> as showing in Figure 10</w:t>
      </w:r>
      <w:r w:rsidR="008719EC">
        <w:rPr>
          <w:rFonts w:ascii="Times New Roman" w:hAnsi="Times New Roman"/>
        </w:rPr>
        <w:t>.</w:t>
      </w:r>
    </w:p>
    <w:p w14:paraId="1F96EB37" w14:textId="77777777" w:rsidR="0051314C" w:rsidRDefault="00D30546" w:rsidP="006A0EA7">
      <w:pPr>
        <w:keepNext/>
        <w:spacing w:line="480" w:lineRule="auto"/>
      </w:pPr>
      <w:r>
        <w:rPr>
          <w:rFonts w:ascii="Times New Roman" w:hAnsi="Times New Roman"/>
          <w:noProof/>
        </w:rPr>
        <w:drawing>
          <wp:inline distT="0" distB="0" distL="0" distR="0" wp14:anchorId="0812362D" wp14:editId="6A8EB488">
            <wp:extent cx="5486400" cy="3429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ndDreverHall.png"/>
                    <pic:cNvPicPr/>
                  </pic:nvPicPr>
                  <pic:blipFill>
                    <a:blip r:embed="rId21">
                      <a:extLst>
                        <a:ext uri="{28A0092B-C50C-407E-A947-70E740481C1C}">
                          <a14:useLocalDpi xmlns:a14="http://schemas.microsoft.com/office/drawing/2010/main" val="0"/>
                        </a:ext>
                      </a:extLst>
                    </a:blip>
                    <a:stretch>
                      <a:fillRect/>
                    </a:stretch>
                  </pic:blipFill>
                  <pic:spPr>
                    <a:xfrm>
                      <a:off x="0" y="0"/>
                      <a:ext cx="5486400" cy="3429000"/>
                    </a:xfrm>
                    <a:prstGeom prst="rect">
                      <a:avLst/>
                    </a:prstGeom>
                  </pic:spPr>
                </pic:pic>
              </a:graphicData>
            </a:graphic>
          </wp:inline>
        </w:drawing>
      </w:r>
    </w:p>
    <w:p w14:paraId="7BCA649C" w14:textId="77777777" w:rsidR="00D30546" w:rsidRDefault="0051314C" w:rsidP="0051314C">
      <w:pPr>
        <w:pStyle w:val="Caption"/>
        <w:rPr>
          <w:rFonts w:ascii="Times New Roman" w:hAnsi="Times New Roman"/>
        </w:rPr>
      </w:pPr>
      <w:proofErr w:type="gramStart"/>
      <w:r>
        <w:t xml:space="preserve">Figure </w:t>
      </w:r>
      <w:proofErr w:type="gramEnd"/>
      <w:r w:rsidR="00A333D7">
        <w:fldChar w:fldCharType="begin"/>
      </w:r>
      <w:r w:rsidR="0094150E">
        <w:instrText xml:space="preserve"> SEQ Figure \* ARABIC </w:instrText>
      </w:r>
      <w:r w:rsidR="00A333D7">
        <w:fldChar w:fldCharType="separate"/>
      </w:r>
      <w:r w:rsidR="00E8296A">
        <w:rPr>
          <w:noProof/>
        </w:rPr>
        <w:t>10</w:t>
      </w:r>
      <w:r w:rsidR="00A333D7">
        <w:rPr>
          <w:noProof/>
        </w:rPr>
        <w:fldChar w:fldCharType="end"/>
      </w:r>
      <w:proofErr w:type="gramStart"/>
      <w:r w:rsidR="000A13EC">
        <w:t>.</w:t>
      </w:r>
      <w:proofErr w:type="gramEnd"/>
      <w:r w:rsidR="000A13EC">
        <w:t xml:space="preserve"> This is the</w:t>
      </w:r>
      <w:r>
        <w:t xml:space="preserve"> Pound-Drever-Hall method in a </w:t>
      </w:r>
      <w:proofErr w:type="spellStart"/>
      <w:r>
        <w:t>Fabry</w:t>
      </w:r>
      <w:proofErr w:type="spellEnd"/>
      <w:r>
        <w:t xml:space="preserve">-Perot </w:t>
      </w:r>
      <w:r w:rsidR="000A13EC">
        <w:t xml:space="preserve">cavity. The blue signal represents the </w:t>
      </w:r>
      <w:r>
        <w:t>Pound-Drever-Hall er</w:t>
      </w:r>
      <w:r w:rsidR="000A13EC">
        <w:t>ror signal. The yellow signal represents</w:t>
      </w:r>
      <w:r>
        <w:t xml:space="preserve"> the transmit</w:t>
      </w:r>
      <w:r w:rsidR="000A13EC">
        <w:t>t</w:t>
      </w:r>
      <w:r>
        <w:t>ed signal.</w:t>
      </w:r>
    </w:p>
    <w:p w14:paraId="3D47C95E" w14:textId="705B9AAC" w:rsidR="00D30546" w:rsidRDefault="009A230A" w:rsidP="00F2052F">
      <w:pPr>
        <w:spacing w:line="480" w:lineRule="auto"/>
        <w:ind w:firstLine="720"/>
        <w:rPr>
          <w:rFonts w:ascii="Times New Roman" w:hAnsi="Times New Roman"/>
        </w:rPr>
      </w:pPr>
      <w:r>
        <w:rPr>
          <w:rFonts w:ascii="Times New Roman" w:hAnsi="Times New Roman"/>
        </w:rPr>
        <w:lastRenderedPageBreak/>
        <w:t xml:space="preserve">After locking the cavity to the laser, we now need to characterize how well our locking </w:t>
      </w:r>
      <w:r w:rsidR="003D1F1D">
        <w:rPr>
          <w:rFonts w:ascii="Times New Roman" w:hAnsi="Times New Roman"/>
        </w:rPr>
        <w:t>work</w:t>
      </w:r>
      <w:r w:rsidR="00B34CCA">
        <w:rPr>
          <w:rFonts w:ascii="Times New Roman" w:hAnsi="Times New Roman"/>
        </w:rPr>
        <w:t>s</w:t>
      </w:r>
      <w:r w:rsidR="003D1F1D">
        <w:rPr>
          <w:rFonts w:ascii="Times New Roman" w:hAnsi="Times New Roman"/>
        </w:rPr>
        <w:t xml:space="preserve">. </w:t>
      </w:r>
      <w:r w:rsidR="00B34CCA">
        <w:rPr>
          <w:rFonts w:ascii="Times New Roman" w:hAnsi="Times New Roman"/>
        </w:rPr>
        <w:t>In order</w:t>
      </w:r>
      <w:r w:rsidR="00BD27FE">
        <w:rPr>
          <w:rFonts w:ascii="Times New Roman" w:hAnsi="Times New Roman"/>
        </w:rPr>
        <w:t xml:space="preserve"> to characteri</w:t>
      </w:r>
      <w:r w:rsidR="008078B7">
        <w:rPr>
          <w:rFonts w:ascii="Times New Roman" w:hAnsi="Times New Roman"/>
        </w:rPr>
        <w:t xml:space="preserve">ze it, we are going to </w:t>
      </w:r>
      <w:r w:rsidR="007F35DC">
        <w:rPr>
          <w:rFonts w:ascii="Times New Roman" w:hAnsi="Times New Roman"/>
        </w:rPr>
        <w:t>use a spectrum analyzer</w:t>
      </w:r>
      <w:r w:rsidR="008078B7">
        <w:rPr>
          <w:rFonts w:ascii="Times New Roman" w:hAnsi="Times New Roman"/>
        </w:rPr>
        <w:t>.</w:t>
      </w:r>
      <w:r w:rsidR="005F7D20">
        <w:rPr>
          <w:rFonts w:ascii="Times New Roman" w:hAnsi="Times New Roman"/>
        </w:rPr>
        <w:t xml:space="preserve"> We are going to look at the transfer function of the open loop gain</w:t>
      </w:r>
      <w:r w:rsidR="00F737E2">
        <w:rPr>
          <w:rFonts w:ascii="Times New Roman" w:hAnsi="Times New Roman"/>
        </w:rPr>
        <w:t xml:space="preserve"> by using the spectrum analyzer</w:t>
      </w:r>
      <w:r w:rsidR="005F7D20">
        <w:rPr>
          <w:rFonts w:ascii="Times New Roman" w:hAnsi="Times New Roman"/>
        </w:rPr>
        <w:t xml:space="preserve">, and we are going to see the frequency response of the PZT. </w:t>
      </w:r>
      <w:r w:rsidR="00E103E0">
        <w:rPr>
          <w:rFonts w:ascii="Times New Roman" w:hAnsi="Times New Roman"/>
        </w:rPr>
        <w:t>W</w:t>
      </w:r>
      <w:r w:rsidR="005C7D4D">
        <w:rPr>
          <w:rFonts w:ascii="Times New Roman" w:hAnsi="Times New Roman"/>
        </w:rPr>
        <w:t xml:space="preserve">e </w:t>
      </w:r>
      <w:r w:rsidR="00E103E0">
        <w:rPr>
          <w:rFonts w:ascii="Times New Roman" w:hAnsi="Times New Roman"/>
        </w:rPr>
        <w:t>used the open loop transfer function to</w:t>
      </w:r>
      <w:r w:rsidR="005C7D4D">
        <w:rPr>
          <w:rFonts w:ascii="Times New Roman" w:hAnsi="Times New Roman"/>
        </w:rPr>
        <w:t xml:space="preserve"> be able to chara</w:t>
      </w:r>
      <w:r w:rsidR="009D69A2">
        <w:rPr>
          <w:rFonts w:ascii="Times New Roman" w:hAnsi="Times New Roman"/>
        </w:rPr>
        <w:t xml:space="preserve">cterize </w:t>
      </w:r>
      <w:r w:rsidR="00E103E0">
        <w:rPr>
          <w:rFonts w:ascii="Times New Roman" w:hAnsi="Times New Roman"/>
        </w:rPr>
        <w:t>the lock</w:t>
      </w:r>
      <w:r w:rsidR="009D69A2">
        <w:rPr>
          <w:rFonts w:ascii="Times New Roman" w:hAnsi="Times New Roman"/>
        </w:rPr>
        <w:t xml:space="preserve"> </w:t>
      </w:r>
      <w:r w:rsidR="00E103E0">
        <w:rPr>
          <w:rFonts w:ascii="Times New Roman" w:hAnsi="Times New Roman"/>
        </w:rPr>
        <w:t>performance and stability by looking</w:t>
      </w:r>
      <w:r w:rsidR="009D69A2">
        <w:rPr>
          <w:rFonts w:ascii="Times New Roman" w:hAnsi="Times New Roman"/>
        </w:rPr>
        <w:t xml:space="preserve"> at how much noise </w:t>
      </w:r>
      <w:r w:rsidR="00443118">
        <w:rPr>
          <w:rFonts w:ascii="Times New Roman" w:hAnsi="Times New Roman"/>
        </w:rPr>
        <w:t>gets</w:t>
      </w:r>
      <w:r w:rsidR="005C7D4D">
        <w:rPr>
          <w:rFonts w:ascii="Times New Roman" w:hAnsi="Times New Roman"/>
        </w:rPr>
        <w:t xml:space="preserve"> suppress</w:t>
      </w:r>
      <w:r w:rsidR="00443118">
        <w:rPr>
          <w:rFonts w:ascii="Times New Roman" w:hAnsi="Times New Roman"/>
        </w:rPr>
        <w:t>ed as a function of frequency</w:t>
      </w:r>
      <w:r w:rsidR="005C7D4D">
        <w:rPr>
          <w:rFonts w:ascii="Times New Roman" w:hAnsi="Times New Roman"/>
        </w:rPr>
        <w:t xml:space="preserve">. </w:t>
      </w:r>
      <w:r w:rsidR="008D34AA">
        <w:rPr>
          <w:rFonts w:ascii="Times New Roman" w:hAnsi="Times New Roman"/>
        </w:rPr>
        <w:t xml:space="preserve">For the open loop gain, we are expected to observe a low pass filter.  </w:t>
      </w:r>
      <w:r w:rsidR="002908DC">
        <w:rPr>
          <w:rFonts w:ascii="Times New Roman" w:hAnsi="Times New Roman"/>
        </w:rPr>
        <w:t xml:space="preserve">In order to characterize the system, we injected noise into the system using the spectrum analyzer, and we measured how the system reacted to the noise. </w:t>
      </w:r>
      <w:r w:rsidR="00133C82">
        <w:rPr>
          <w:rFonts w:ascii="Times New Roman" w:hAnsi="Times New Roman"/>
        </w:rPr>
        <w:t xml:space="preserve">We </w:t>
      </w:r>
      <w:r w:rsidR="00626DCD">
        <w:rPr>
          <w:rFonts w:ascii="Times New Roman" w:hAnsi="Times New Roman"/>
        </w:rPr>
        <w:t>are interested in</w:t>
      </w:r>
      <w:r w:rsidR="002908DC">
        <w:rPr>
          <w:rFonts w:ascii="Times New Roman" w:hAnsi="Times New Roman"/>
        </w:rPr>
        <w:t xml:space="preserve"> the unity gain frequency of the open loop transfer function and on the phase unity </w:t>
      </w:r>
      <w:r w:rsidR="00133C82">
        <w:rPr>
          <w:rFonts w:ascii="Times New Roman" w:hAnsi="Times New Roman"/>
        </w:rPr>
        <w:t>gain frequenc</w:t>
      </w:r>
      <w:r w:rsidR="00626DCD">
        <w:rPr>
          <w:rFonts w:ascii="Times New Roman" w:hAnsi="Times New Roman"/>
        </w:rPr>
        <w:t xml:space="preserve">y, which tells us how stable </w:t>
      </w:r>
      <w:r w:rsidR="00133C82">
        <w:rPr>
          <w:rFonts w:ascii="Times New Roman" w:hAnsi="Times New Roman"/>
        </w:rPr>
        <w:t>the loop</w:t>
      </w:r>
      <w:r w:rsidR="00626DCD">
        <w:rPr>
          <w:rFonts w:ascii="Times New Roman" w:hAnsi="Times New Roman"/>
        </w:rPr>
        <w:t xml:space="preserve"> is</w:t>
      </w:r>
      <w:r w:rsidR="00133C82">
        <w:rPr>
          <w:rFonts w:ascii="Times New Roman" w:hAnsi="Times New Roman"/>
        </w:rPr>
        <w:t xml:space="preserve">. </w:t>
      </w:r>
      <w:r w:rsidR="00C61156">
        <w:rPr>
          <w:rFonts w:ascii="Times New Roman" w:hAnsi="Times New Roman"/>
        </w:rPr>
        <w:t>The further away</w:t>
      </w:r>
      <w:r w:rsidR="00F2052F">
        <w:rPr>
          <w:rFonts w:ascii="Times New Roman" w:hAnsi="Times New Roman"/>
        </w:rPr>
        <w:t xml:space="preserve"> the phase unity gain frequency</w:t>
      </w:r>
      <w:r w:rsidR="00C61156">
        <w:rPr>
          <w:rFonts w:ascii="Times New Roman" w:hAnsi="Times New Roman"/>
        </w:rPr>
        <w:t xml:space="preserve"> is</w:t>
      </w:r>
      <w:r w:rsidR="00F2052F">
        <w:rPr>
          <w:rFonts w:ascii="Times New Roman" w:hAnsi="Times New Roman"/>
        </w:rPr>
        <w:t xml:space="preserve"> from 180</w:t>
      </w:r>
      <w:r w:rsidR="008D34AA">
        <w:rPr>
          <w:rFonts w:ascii="Times New Roman" w:hAnsi="Times New Roman"/>
        </w:rPr>
        <w:t>°</w:t>
      </w:r>
      <w:r w:rsidR="00F2052F">
        <w:rPr>
          <w:rFonts w:ascii="Times New Roman" w:hAnsi="Times New Roman"/>
        </w:rPr>
        <w:t xml:space="preserve"> in the open </w:t>
      </w:r>
      <w:r w:rsidR="00C61156">
        <w:rPr>
          <w:rFonts w:ascii="Times New Roman" w:hAnsi="Times New Roman"/>
        </w:rPr>
        <w:t>loop the more stable</w:t>
      </w:r>
      <w:r w:rsidR="008D34AA">
        <w:rPr>
          <w:rFonts w:ascii="Times New Roman" w:hAnsi="Times New Roman"/>
        </w:rPr>
        <w:t xml:space="preserve"> the syst</w:t>
      </w:r>
      <w:r w:rsidR="00F2052F">
        <w:rPr>
          <w:rFonts w:ascii="Times New Roman" w:hAnsi="Times New Roman"/>
        </w:rPr>
        <w:t>em</w:t>
      </w:r>
      <w:r w:rsidR="00C61156">
        <w:rPr>
          <w:rFonts w:ascii="Times New Roman" w:hAnsi="Times New Roman"/>
        </w:rPr>
        <w:t xml:space="preserve"> is</w:t>
      </w:r>
      <w:r w:rsidR="00F2052F">
        <w:rPr>
          <w:rFonts w:ascii="Times New Roman" w:hAnsi="Times New Roman"/>
        </w:rPr>
        <w:t>.</w:t>
      </w:r>
      <w:r w:rsidR="00B34CCA">
        <w:rPr>
          <w:rFonts w:ascii="Times New Roman" w:hAnsi="Times New Roman"/>
        </w:rPr>
        <w:t xml:space="preserve"> Figure 11</w:t>
      </w:r>
      <w:r w:rsidR="009D69A2">
        <w:rPr>
          <w:rFonts w:ascii="Times New Roman" w:hAnsi="Times New Roman"/>
        </w:rPr>
        <w:t xml:space="preserve"> illustrate</w:t>
      </w:r>
      <w:r w:rsidR="008D34AA">
        <w:rPr>
          <w:rFonts w:ascii="Times New Roman" w:hAnsi="Times New Roman"/>
        </w:rPr>
        <w:t>s</w:t>
      </w:r>
      <w:r w:rsidR="009D69A2">
        <w:rPr>
          <w:rFonts w:ascii="Times New Roman" w:hAnsi="Times New Roman"/>
        </w:rPr>
        <w:t xml:space="preserve"> the open loop gain, which has a </w:t>
      </w:r>
      <w:r w:rsidR="00047B98">
        <w:rPr>
          <w:rFonts w:ascii="Times New Roman" w:hAnsi="Times New Roman"/>
        </w:rPr>
        <w:t>low pass filter as we expected</w:t>
      </w:r>
      <w:r w:rsidR="008D34AA">
        <w:rPr>
          <w:rFonts w:ascii="Times New Roman" w:hAnsi="Times New Roman"/>
        </w:rPr>
        <w:t xml:space="preserve"> for the magnitude of the transfer function, and the phase is less than 180°, which tells us that the locking is stable</w:t>
      </w:r>
      <w:r w:rsidR="00047B98">
        <w:rPr>
          <w:rFonts w:ascii="Times New Roman" w:hAnsi="Times New Roman"/>
        </w:rPr>
        <w:t xml:space="preserve">. For the </w:t>
      </w:r>
      <w:r w:rsidR="00C61156">
        <w:rPr>
          <w:rFonts w:ascii="Times New Roman" w:hAnsi="Times New Roman"/>
        </w:rPr>
        <w:t xml:space="preserve">PZT frequency responses, we </w:t>
      </w:r>
      <w:r w:rsidR="00047B98">
        <w:rPr>
          <w:rFonts w:ascii="Times New Roman" w:hAnsi="Times New Roman"/>
        </w:rPr>
        <w:t>expected to obse</w:t>
      </w:r>
      <w:r w:rsidR="007A423C">
        <w:rPr>
          <w:rFonts w:ascii="Times New Roman" w:hAnsi="Times New Roman"/>
        </w:rPr>
        <w:t xml:space="preserve">rve constant amplitude until the resonance frequency, which occurs </w:t>
      </w:r>
      <w:r w:rsidR="008D34AA">
        <w:rPr>
          <w:rFonts w:ascii="Times New Roman" w:hAnsi="Times New Roman"/>
        </w:rPr>
        <w:t>between</w:t>
      </w:r>
      <w:r w:rsidR="007A423C">
        <w:rPr>
          <w:rFonts w:ascii="Times New Roman" w:hAnsi="Times New Roman"/>
        </w:rPr>
        <w:t xml:space="preserve">10kHz to 20kHz. </w:t>
      </w:r>
      <w:r w:rsidR="00047B98">
        <w:rPr>
          <w:rFonts w:ascii="Times New Roman" w:hAnsi="Times New Roman"/>
        </w:rPr>
        <w:t xml:space="preserve"> </w:t>
      </w:r>
      <w:r w:rsidR="008D34AA">
        <w:rPr>
          <w:rFonts w:ascii="Times New Roman" w:hAnsi="Times New Roman"/>
        </w:rPr>
        <w:t>Figure 12</w:t>
      </w:r>
      <w:r w:rsidR="007A423C">
        <w:rPr>
          <w:rFonts w:ascii="Times New Roman" w:hAnsi="Times New Roman"/>
        </w:rPr>
        <w:t xml:space="preserve"> illustrates the frequency response of the PZT and as expected the frequency is constant until the resonance frequency, </w:t>
      </w:r>
      <w:r w:rsidR="006A0EA7">
        <w:rPr>
          <w:rFonts w:ascii="Times New Roman" w:hAnsi="Times New Roman"/>
        </w:rPr>
        <w:t>around 10kHz. The measurement illustrate</w:t>
      </w:r>
      <w:r w:rsidR="008D34AA">
        <w:rPr>
          <w:rFonts w:ascii="Times New Roman" w:hAnsi="Times New Roman"/>
        </w:rPr>
        <w:t>s</w:t>
      </w:r>
      <w:r w:rsidR="006A0EA7">
        <w:rPr>
          <w:rFonts w:ascii="Times New Roman" w:hAnsi="Times New Roman"/>
        </w:rPr>
        <w:t xml:space="preserve"> that our locking is working well.</w:t>
      </w:r>
    </w:p>
    <w:p w14:paraId="0604FB5C" w14:textId="77777777" w:rsidR="000E1B79" w:rsidRDefault="00D30546" w:rsidP="000E1B79">
      <w:pPr>
        <w:keepNext/>
        <w:spacing w:line="480" w:lineRule="auto"/>
      </w:pPr>
      <w:r>
        <w:rPr>
          <w:rFonts w:ascii="Times New Roman" w:hAnsi="Times New Roman"/>
          <w:noProof/>
        </w:rPr>
        <w:lastRenderedPageBreak/>
        <w:drawing>
          <wp:inline distT="0" distB="0" distL="0" distR="0" wp14:anchorId="6F3CD289" wp14:editId="0B65BDE5">
            <wp:extent cx="5600700" cy="2971800"/>
            <wp:effectExtent l="0" t="0" r="1270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LoopGain.png"/>
                    <pic:cNvPicPr/>
                  </pic:nvPicPr>
                  <pic:blipFill>
                    <a:blip r:embed="rId22">
                      <a:extLst>
                        <a:ext uri="{28A0092B-C50C-407E-A947-70E740481C1C}">
                          <a14:useLocalDpi xmlns:a14="http://schemas.microsoft.com/office/drawing/2010/main" val="0"/>
                        </a:ext>
                      </a:extLst>
                    </a:blip>
                    <a:stretch>
                      <a:fillRect/>
                    </a:stretch>
                  </pic:blipFill>
                  <pic:spPr>
                    <a:xfrm>
                      <a:off x="0" y="0"/>
                      <a:ext cx="5600700" cy="2971800"/>
                    </a:xfrm>
                    <a:prstGeom prst="rect">
                      <a:avLst/>
                    </a:prstGeom>
                  </pic:spPr>
                </pic:pic>
              </a:graphicData>
            </a:graphic>
          </wp:inline>
        </w:drawing>
      </w:r>
    </w:p>
    <w:p w14:paraId="082BB498" w14:textId="7D39B194" w:rsidR="00831B03" w:rsidRDefault="000E1B79" w:rsidP="000E1B79">
      <w:pPr>
        <w:pStyle w:val="Caption"/>
        <w:rPr>
          <w:rFonts w:ascii="Times New Roman" w:hAnsi="Times New Roman"/>
        </w:rPr>
      </w:pPr>
      <w:proofErr w:type="gramStart"/>
      <w:r>
        <w:t xml:space="preserve">Figure </w:t>
      </w:r>
      <w:proofErr w:type="gramEnd"/>
      <w:r w:rsidR="00A333D7">
        <w:fldChar w:fldCharType="begin"/>
      </w:r>
      <w:r w:rsidR="0094150E">
        <w:instrText xml:space="preserve"> SEQ Figure \* ARABIC </w:instrText>
      </w:r>
      <w:r w:rsidR="00A333D7">
        <w:fldChar w:fldCharType="separate"/>
      </w:r>
      <w:r w:rsidR="00E8296A">
        <w:rPr>
          <w:noProof/>
        </w:rPr>
        <w:t>11</w:t>
      </w:r>
      <w:r w:rsidR="00A333D7">
        <w:rPr>
          <w:noProof/>
        </w:rPr>
        <w:fldChar w:fldCharType="end"/>
      </w:r>
      <w:proofErr w:type="gramStart"/>
      <w:r>
        <w:t>.</w:t>
      </w:r>
      <w:proofErr w:type="gramEnd"/>
      <w:r>
        <w:t xml:space="preserve"> Cavity Open Loop Gain</w:t>
      </w:r>
      <w:r w:rsidR="008D34AA">
        <w:t xml:space="preserve"> frequency response</w:t>
      </w:r>
    </w:p>
    <w:p w14:paraId="0FBBD93A" w14:textId="77777777" w:rsidR="000E1B79" w:rsidRDefault="00417DCC" w:rsidP="000E1B79">
      <w:pPr>
        <w:keepNext/>
        <w:spacing w:line="480" w:lineRule="auto"/>
      </w:pPr>
      <w:r>
        <w:rPr>
          <w:rFonts w:ascii="Times New Roman" w:hAnsi="Times New Roman"/>
          <w:noProof/>
        </w:rPr>
        <w:drawing>
          <wp:inline distT="0" distB="0" distL="0" distR="0" wp14:anchorId="5932B1DD" wp14:editId="08DE438E">
            <wp:extent cx="5600700" cy="3903133"/>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ZT Response.png"/>
                    <pic:cNvPicPr/>
                  </pic:nvPicPr>
                  <pic:blipFill>
                    <a:blip r:embed="rId23">
                      <a:extLst>
                        <a:ext uri="{28A0092B-C50C-407E-A947-70E740481C1C}">
                          <a14:useLocalDpi xmlns:a14="http://schemas.microsoft.com/office/drawing/2010/main" val="0"/>
                        </a:ext>
                      </a:extLst>
                    </a:blip>
                    <a:stretch>
                      <a:fillRect/>
                    </a:stretch>
                  </pic:blipFill>
                  <pic:spPr>
                    <a:xfrm>
                      <a:off x="0" y="0"/>
                      <a:ext cx="5601411" cy="3903629"/>
                    </a:xfrm>
                    <a:prstGeom prst="rect">
                      <a:avLst/>
                    </a:prstGeom>
                  </pic:spPr>
                </pic:pic>
              </a:graphicData>
            </a:graphic>
          </wp:inline>
        </w:drawing>
      </w:r>
    </w:p>
    <w:p w14:paraId="34894DC7" w14:textId="77777777" w:rsidR="00D510A2" w:rsidRDefault="000E1B79" w:rsidP="000E1B79">
      <w:pPr>
        <w:pStyle w:val="Caption"/>
        <w:rPr>
          <w:rFonts w:ascii="Times New Roman" w:hAnsi="Times New Roman"/>
        </w:rPr>
      </w:pPr>
      <w:proofErr w:type="gramStart"/>
      <w:r>
        <w:t xml:space="preserve">Figure </w:t>
      </w:r>
      <w:proofErr w:type="gramEnd"/>
      <w:r w:rsidR="00A333D7">
        <w:fldChar w:fldCharType="begin"/>
      </w:r>
      <w:r w:rsidR="0094150E">
        <w:instrText xml:space="preserve"> SEQ Figure \* ARABIC </w:instrText>
      </w:r>
      <w:r w:rsidR="00A333D7">
        <w:fldChar w:fldCharType="separate"/>
      </w:r>
      <w:r w:rsidR="00E8296A">
        <w:rPr>
          <w:noProof/>
        </w:rPr>
        <w:t>12</w:t>
      </w:r>
      <w:r w:rsidR="00A333D7">
        <w:rPr>
          <w:noProof/>
        </w:rPr>
        <w:fldChar w:fldCharType="end"/>
      </w:r>
      <w:proofErr w:type="gramStart"/>
      <w:r>
        <w:t>.</w:t>
      </w:r>
      <w:proofErr w:type="gramEnd"/>
      <w:r>
        <w:t xml:space="preserve"> PZT frequency response</w:t>
      </w:r>
    </w:p>
    <w:p w14:paraId="12799E9E" w14:textId="77777777" w:rsidR="00417DCC" w:rsidRPr="006A0EA7" w:rsidRDefault="00417DCC" w:rsidP="00A727D9">
      <w:pPr>
        <w:spacing w:line="480" w:lineRule="auto"/>
        <w:rPr>
          <w:rFonts w:ascii="Times New Roman" w:hAnsi="Times New Roman"/>
        </w:rPr>
      </w:pPr>
    </w:p>
    <w:p w14:paraId="5EC6C646" w14:textId="77777777" w:rsidR="00795F9C" w:rsidRDefault="003E5771" w:rsidP="00A727D9">
      <w:pPr>
        <w:spacing w:line="480" w:lineRule="auto"/>
        <w:rPr>
          <w:rFonts w:ascii="Times New Roman" w:hAnsi="Times New Roman"/>
          <w:b/>
        </w:rPr>
      </w:pPr>
      <w:r>
        <w:rPr>
          <w:rFonts w:ascii="Times New Roman" w:hAnsi="Times New Roman"/>
          <w:b/>
        </w:rPr>
        <w:lastRenderedPageBreak/>
        <w:t xml:space="preserve">IV. </w:t>
      </w:r>
      <w:r w:rsidR="00CB3EB5">
        <w:rPr>
          <w:rFonts w:ascii="Times New Roman" w:hAnsi="Times New Roman"/>
          <w:b/>
        </w:rPr>
        <w:t>Phase</w:t>
      </w:r>
      <w:r w:rsidR="007D3171">
        <w:rPr>
          <w:rFonts w:ascii="Times New Roman" w:hAnsi="Times New Roman"/>
          <w:b/>
        </w:rPr>
        <w:t xml:space="preserve"> M</w:t>
      </w:r>
      <w:r w:rsidR="0060000B">
        <w:rPr>
          <w:rFonts w:ascii="Times New Roman" w:hAnsi="Times New Roman"/>
          <w:b/>
        </w:rPr>
        <w:t>atching</w:t>
      </w:r>
      <w:r w:rsidR="007D3171">
        <w:rPr>
          <w:rFonts w:ascii="Times New Roman" w:hAnsi="Times New Roman"/>
          <w:b/>
        </w:rPr>
        <w:t xml:space="preserve"> and </w:t>
      </w:r>
      <w:r w:rsidR="00795F9C">
        <w:rPr>
          <w:rFonts w:ascii="Times New Roman" w:hAnsi="Times New Roman"/>
          <w:b/>
        </w:rPr>
        <w:t xml:space="preserve">Conversion </w:t>
      </w:r>
      <w:r w:rsidR="0060000B">
        <w:rPr>
          <w:rFonts w:ascii="Times New Roman" w:hAnsi="Times New Roman"/>
          <w:b/>
        </w:rPr>
        <w:t>Efficiency</w:t>
      </w:r>
    </w:p>
    <w:p w14:paraId="0AB15216" w14:textId="5BFF00B5" w:rsidR="00A97FB6" w:rsidRDefault="00BE5BCE" w:rsidP="00BE5BCE">
      <w:pPr>
        <w:spacing w:line="480" w:lineRule="auto"/>
        <w:rPr>
          <w:rFonts w:ascii="Times New Roman" w:hAnsi="Times New Roman"/>
        </w:rPr>
      </w:pPr>
      <w:r>
        <w:rPr>
          <w:rFonts w:ascii="Times New Roman" w:hAnsi="Times New Roman"/>
        </w:rPr>
        <w:tab/>
        <w:t>After characterizing the cavity locking, we placed the crystal inside the cavity.</w:t>
      </w:r>
      <w:r w:rsidR="00973700">
        <w:rPr>
          <w:rFonts w:ascii="Times New Roman" w:hAnsi="Times New Roman"/>
        </w:rPr>
        <w:t xml:space="preserve"> </w:t>
      </w:r>
      <w:r w:rsidR="00A97FB6">
        <w:rPr>
          <w:rFonts w:ascii="Times New Roman" w:hAnsi="Times New Roman"/>
        </w:rPr>
        <w:t>Before we look at the conversion efficiency, we need to</w:t>
      </w:r>
      <w:r w:rsidR="009D6643">
        <w:rPr>
          <w:rFonts w:ascii="Times New Roman" w:hAnsi="Times New Roman"/>
        </w:rPr>
        <w:t xml:space="preserve"> first</w:t>
      </w:r>
      <w:r w:rsidR="00A97FB6">
        <w:rPr>
          <w:rFonts w:ascii="Times New Roman" w:hAnsi="Times New Roman"/>
        </w:rPr>
        <w:t xml:space="preserve"> </w:t>
      </w:r>
      <w:r w:rsidR="00DE4D34">
        <w:rPr>
          <w:rFonts w:ascii="Times New Roman" w:hAnsi="Times New Roman"/>
        </w:rPr>
        <w:t xml:space="preserve">take a look at </w:t>
      </w:r>
      <w:r w:rsidR="009D6643">
        <w:rPr>
          <w:rFonts w:ascii="Times New Roman" w:hAnsi="Times New Roman"/>
        </w:rPr>
        <w:t xml:space="preserve">the </w:t>
      </w:r>
      <w:r w:rsidR="00FF7299">
        <w:rPr>
          <w:rFonts w:ascii="Times New Roman" w:hAnsi="Times New Roman"/>
        </w:rPr>
        <w:t>phase-</w:t>
      </w:r>
      <w:r w:rsidR="00180F15">
        <w:rPr>
          <w:rFonts w:ascii="Times New Roman" w:hAnsi="Times New Roman"/>
        </w:rPr>
        <w:t>match</w:t>
      </w:r>
      <w:r w:rsidR="00DE4D34">
        <w:rPr>
          <w:rFonts w:ascii="Times New Roman" w:hAnsi="Times New Roman"/>
        </w:rPr>
        <w:t>ing</w:t>
      </w:r>
      <w:r w:rsidR="00180F15">
        <w:rPr>
          <w:rFonts w:ascii="Times New Roman" w:hAnsi="Times New Roman"/>
        </w:rPr>
        <w:t xml:space="preserve"> </w:t>
      </w:r>
      <w:r w:rsidR="009D6643">
        <w:rPr>
          <w:rFonts w:ascii="Times New Roman" w:hAnsi="Times New Roman"/>
        </w:rPr>
        <w:t>condition in our cavity</w:t>
      </w:r>
      <w:r w:rsidR="00FF7299">
        <w:rPr>
          <w:rFonts w:ascii="Times New Roman" w:hAnsi="Times New Roman"/>
        </w:rPr>
        <w:t>. F</w:t>
      </w:r>
      <w:r w:rsidR="00443118">
        <w:rPr>
          <w:rFonts w:ascii="Times New Roman" w:hAnsi="Times New Roman"/>
        </w:rPr>
        <w:t>rom the previous s</w:t>
      </w:r>
      <w:r w:rsidR="00FA0E89">
        <w:rPr>
          <w:rFonts w:ascii="Times New Roman" w:hAnsi="Times New Roman"/>
        </w:rPr>
        <w:t>ection</w:t>
      </w:r>
      <w:r w:rsidR="00076142">
        <w:rPr>
          <w:rFonts w:ascii="Times New Roman" w:hAnsi="Times New Roman"/>
        </w:rPr>
        <w:t>s</w:t>
      </w:r>
      <w:r w:rsidR="00FF7299">
        <w:rPr>
          <w:rFonts w:ascii="Times New Roman" w:hAnsi="Times New Roman"/>
        </w:rPr>
        <w:t xml:space="preserve"> we know</w:t>
      </w:r>
      <w:r w:rsidR="00FA0E89">
        <w:rPr>
          <w:rFonts w:ascii="Times New Roman" w:hAnsi="Times New Roman"/>
        </w:rPr>
        <w:t xml:space="preserve"> </w:t>
      </w:r>
      <w:r w:rsidR="00A97FB6">
        <w:rPr>
          <w:rFonts w:ascii="Times New Roman" w:hAnsi="Times New Roman"/>
        </w:rPr>
        <w:t xml:space="preserve">that when an electric field is applied to a </w:t>
      </w:r>
      <w:r w:rsidR="00FF7299">
        <w:rPr>
          <w:rFonts w:ascii="Times New Roman" w:hAnsi="Times New Roman"/>
        </w:rPr>
        <w:t xml:space="preserve">second order nonlinear </w:t>
      </w:r>
      <w:r w:rsidR="00A97FB6">
        <w:rPr>
          <w:rFonts w:ascii="Times New Roman" w:hAnsi="Times New Roman"/>
        </w:rPr>
        <w:t>crystal</w:t>
      </w:r>
      <w:r w:rsidR="00FF7299">
        <w:rPr>
          <w:rFonts w:ascii="Times New Roman" w:hAnsi="Times New Roman"/>
        </w:rPr>
        <w:t>, the incident</w:t>
      </w:r>
      <w:r w:rsidR="00FA0E89">
        <w:rPr>
          <w:rFonts w:ascii="Times New Roman" w:hAnsi="Times New Roman"/>
        </w:rPr>
        <w:t xml:space="preserve"> </w:t>
      </w:r>
      <w:r w:rsidR="00180F15">
        <w:rPr>
          <w:rFonts w:ascii="Times New Roman" w:hAnsi="Times New Roman"/>
        </w:rPr>
        <w:t>electric field induces an electric field</w:t>
      </w:r>
      <w:r w:rsidR="009D6643">
        <w:rPr>
          <w:rFonts w:ascii="Times New Roman" w:hAnsi="Times New Roman"/>
        </w:rPr>
        <w:t xml:space="preserve"> inside the crystal</w:t>
      </w:r>
      <w:r w:rsidR="00FF7299">
        <w:rPr>
          <w:rFonts w:ascii="Times New Roman" w:hAnsi="Times New Roman"/>
        </w:rPr>
        <w:t>.</w:t>
      </w:r>
      <w:r w:rsidR="00180F15">
        <w:rPr>
          <w:rFonts w:ascii="Times New Roman" w:hAnsi="Times New Roman"/>
        </w:rPr>
        <w:t xml:space="preserve"> </w:t>
      </w:r>
      <w:r w:rsidR="00DE4D34">
        <w:rPr>
          <w:rFonts w:ascii="Times New Roman" w:hAnsi="Times New Roman"/>
        </w:rPr>
        <w:t>This</w:t>
      </w:r>
      <w:r w:rsidR="00FF7299">
        <w:rPr>
          <w:rFonts w:ascii="Times New Roman" w:hAnsi="Times New Roman"/>
        </w:rPr>
        <w:t xml:space="preserve"> induced electric field is</w:t>
      </w:r>
      <w:r w:rsidR="00180F15">
        <w:rPr>
          <w:rFonts w:ascii="Times New Roman" w:hAnsi="Times New Roman"/>
        </w:rPr>
        <w:t xml:space="preserve"> twice the frequency of the inc</w:t>
      </w:r>
      <w:r w:rsidR="00FF7299">
        <w:rPr>
          <w:rFonts w:ascii="Times New Roman" w:hAnsi="Times New Roman"/>
        </w:rPr>
        <w:t>ident</w:t>
      </w:r>
      <w:r w:rsidR="00180F15">
        <w:rPr>
          <w:rFonts w:ascii="Times New Roman" w:hAnsi="Times New Roman"/>
        </w:rPr>
        <w:t xml:space="preserve"> electric field</w:t>
      </w:r>
      <w:r w:rsidR="00FA0E89">
        <w:rPr>
          <w:rFonts w:ascii="Times New Roman" w:hAnsi="Times New Roman"/>
        </w:rPr>
        <w:t>. As the inc</w:t>
      </w:r>
      <w:r w:rsidR="00FF7299">
        <w:rPr>
          <w:rFonts w:ascii="Times New Roman" w:hAnsi="Times New Roman"/>
        </w:rPr>
        <w:t>ident</w:t>
      </w:r>
      <w:r w:rsidR="00FA0E89">
        <w:rPr>
          <w:rFonts w:ascii="Times New Roman" w:hAnsi="Times New Roman"/>
        </w:rPr>
        <w:t xml:space="preserve"> electric field propagates through the nonlinear</w:t>
      </w:r>
      <w:r w:rsidR="00180F15">
        <w:rPr>
          <w:rFonts w:ascii="Times New Roman" w:hAnsi="Times New Roman"/>
        </w:rPr>
        <w:t xml:space="preserve"> dielectric</w:t>
      </w:r>
      <w:r w:rsidR="00FA0E89">
        <w:rPr>
          <w:rFonts w:ascii="Times New Roman" w:hAnsi="Times New Roman"/>
        </w:rPr>
        <w:t xml:space="preserve"> material, </w:t>
      </w:r>
      <w:r w:rsidR="00FF7299">
        <w:rPr>
          <w:rFonts w:ascii="Times New Roman" w:hAnsi="Times New Roman"/>
        </w:rPr>
        <w:t xml:space="preserve">there is a continuous generation of electric fields as shown in </w:t>
      </w:r>
      <w:r w:rsidR="008D34AA">
        <w:rPr>
          <w:rFonts w:ascii="Times New Roman" w:hAnsi="Times New Roman"/>
        </w:rPr>
        <w:t>Figure 13</w:t>
      </w:r>
      <w:r w:rsidR="00FA0E89">
        <w:rPr>
          <w:rFonts w:ascii="Times New Roman" w:hAnsi="Times New Roman"/>
        </w:rPr>
        <w:t>.</w:t>
      </w:r>
      <w:r w:rsidR="008D34AA">
        <w:rPr>
          <w:rFonts w:ascii="Times New Roman" w:hAnsi="Times New Roman"/>
        </w:rPr>
        <w:t xml:space="preserve"> In Figure 13</w:t>
      </w:r>
      <w:r w:rsidR="0012591A">
        <w:rPr>
          <w:rFonts w:ascii="Times New Roman" w:hAnsi="Times New Roman"/>
        </w:rPr>
        <w:t xml:space="preserve">, an electric field is applied </w:t>
      </w:r>
      <w:r w:rsidR="00222464">
        <w:rPr>
          <w:rFonts w:ascii="Times New Roman" w:hAnsi="Times New Roman"/>
        </w:rPr>
        <w:t>to a non-</w:t>
      </w:r>
      <w:proofErr w:type="spellStart"/>
      <w:r w:rsidR="00222464">
        <w:rPr>
          <w:rFonts w:ascii="Times New Roman" w:hAnsi="Times New Roman"/>
        </w:rPr>
        <w:t>centrosymmetrical</w:t>
      </w:r>
      <w:proofErr w:type="spellEnd"/>
      <w:r w:rsidR="00222464">
        <w:rPr>
          <w:rFonts w:ascii="Times New Roman" w:hAnsi="Times New Roman"/>
        </w:rPr>
        <w:t xml:space="preserve"> crystal</w:t>
      </w:r>
      <w:r w:rsidR="00180F15">
        <w:rPr>
          <w:rFonts w:ascii="Times New Roman" w:hAnsi="Times New Roman"/>
        </w:rPr>
        <w:t xml:space="preserve">, </w:t>
      </w:r>
      <w:r w:rsidR="00DE4D34">
        <w:rPr>
          <w:rFonts w:ascii="Times New Roman" w:hAnsi="Times New Roman"/>
        </w:rPr>
        <w:t xml:space="preserve">which results in </w:t>
      </w:r>
      <w:r w:rsidR="0012591A">
        <w:rPr>
          <w:rFonts w:ascii="Times New Roman" w:hAnsi="Times New Roman"/>
        </w:rPr>
        <w:t>secon</w:t>
      </w:r>
      <w:r w:rsidR="00222464">
        <w:rPr>
          <w:rFonts w:ascii="Times New Roman" w:hAnsi="Times New Roman"/>
        </w:rPr>
        <w:t xml:space="preserve">d harmonic generation. The </w:t>
      </w:r>
      <w:r w:rsidR="0012591A">
        <w:rPr>
          <w:rFonts w:ascii="Times New Roman" w:hAnsi="Times New Roman"/>
        </w:rPr>
        <w:t xml:space="preserve">generated </w:t>
      </w:r>
      <w:r w:rsidR="00222464">
        <w:rPr>
          <w:rFonts w:ascii="Times New Roman" w:hAnsi="Times New Roman"/>
        </w:rPr>
        <w:t>electric field at time T</w:t>
      </w:r>
      <w:r w:rsidR="0012591A">
        <w:rPr>
          <w:rFonts w:ascii="Times New Roman" w:hAnsi="Times New Roman"/>
        </w:rPr>
        <w:t xml:space="preserve"> interact</w:t>
      </w:r>
      <w:r w:rsidR="00222464">
        <w:rPr>
          <w:rFonts w:ascii="Times New Roman" w:hAnsi="Times New Roman"/>
        </w:rPr>
        <w:t>s with the electric field</w:t>
      </w:r>
      <w:r w:rsidR="0012591A">
        <w:rPr>
          <w:rFonts w:ascii="Times New Roman" w:hAnsi="Times New Roman"/>
        </w:rPr>
        <w:t xml:space="preserve"> generated at time 2T and so on. This interaction between the generated </w:t>
      </w:r>
      <w:r w:rsidR="00222464">
        <w:rPr>
          <w:rFonts w:ascii="Times New Roman" w:hAnsi="Times New Roman"/>
        </w:rPr>
        <w:t xml:space="preserve">electric </w:t>
      </w:r>
      <w:r w:rsidR="00DE4D34">
        <w:rPr>
          <w:rFonts w:ascii="Times New Roman" w:hAnsi="Times New Roman"/>
        </w:rPr>
        <w:t xml:space="preserve">fields can </w:t>
      </w:r>
      <w:r w:rsidR="00C61156">
        <w:rPr>
          <w:rFonts w:ascii="Times New Roman" w:hAnsi="Times New Roman"/>
        </w:rPr>
        <w:t>be</w:t>
      </w:r>
      <w:r w:rsidR="00DE4D34">
        <w:rPr>
          <w:rFonts w:ascii="Times New Roman" w:hAnsi="Times New Roman"/>
        </w:rPr>
        <w:t xml:space="preserve"> </w:t>
      </w:r>
      <w:r w:rsidR="0012591A">
        <w:rPr>
          <w:rFonts w:ascii="Times New Roman" w:hAnsi="Times New Roman"/>
        </w:rPr>
        <w:t>e</w:t>
      </w:r>
      <w:r w:rsidR="00C61156">
        <w:rPr>
          <w:rFonts w:ascii="Times New Roman" w:hAnsi="Times New Roman"/>
        </w:rPr>
        <w:t>ither constructive or destructive</w:t>
      </w:r>
      <w:r w:rsidR="0012591A">
        <w:rPr>
          <w:rFonts w:ascii="Times New Roman" w:hAnsi="Times New Roman"/>
        </w:rPr>
        <w:t xml:space="preserve">. </w:t>
      </w:r>
    </w:p>
    <w:p w14:paraId="4FA6C39F" w14:textId="77777777" w:rsidR="006A0668" w:rsidRDefault="006A0668" w:rsidP="006A0668">
      <w:pPr>
        <w:keepNext/>
        <w:spacing w:line="480" w:lineRule="auto"/>
      </w:pPr>
      <w:r>
        <w:rPr>
          <w:rFonts w:ascii="Times New Roman" w:hAnsi="Times New Roman"/>
          <w:noProof/>
        </w:rPr>
        <w:drawing>
          <wp:inline distT="0" distB="0" distL="0" distR="0" wp14:anchorId="51D25103" wp14:editId="0C7AC34C">
            <wp:extent cx="5486400" cy="287268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3-19 at 11.46.19 PM.png"/>
                    <pic:cNvPicPr/>
                  </pic:nvPicPr>
                  <pic:blipFill>
                    <a:blip r:embed="rId24">
                      <a:extLst>
                        <a:ext uri="{28A0092B-C50C-407E-A947-70E740481C1C}">
                          <a14:useLocalDpi xmlns:a14="http://schemas.microsoft.com/office/drawing/2010/main" val="0"/>
                        </a:ext>
                      </a:extLst>
                    </a:blip>
                    <a:stretch>
                      <a:fillRect/>
                    </a:stretch>
                  </pic:blipFill>
                  <pic:spPr>
                    <a:xfrm>
                      <a:off x="0" y="0"/>
                      <a:ext cx="5486400" cy="2872681"/>
                    </a:xfrm>
                    <a:prstGeom prst="rect">
                      <a:avLst/>
                    </a:prstGeom>
                  </pic:spPr>
                </pic:pic>
              </a:graphicData>
            </a:graphic>
          </wp:inline>
        </w:drawing>
      </w:r>
    </w:p>
    <w:p w14:paraId="4BAB9C5A" w14:textId="7F8C8831" w:rsidR="006A0668" w:rsidRDefault="006A0668" w:rsidP="006A0668">
      <w:pPr>
        <w:pStyle w:val="Caption"/>
        <w:rPr>
          <w:rFonts w:ascii="Times New Roman" w:hAnsi="Times New Roman"/>
        </w:rPr>
      </w:pPr>
      <w:proofErr w:type="gramStart"/>
      <w:r>
        <w:t xml:space="preserve">Figure </w:t>
      </w:r>
      <w:proofErr w:type="gramEnd"/>
      <w:r w:rsidR="00A333D7">
        <w:fldChar w:fldCharType="begin"/>
      </w:r>
      <w:r w:rsidR="0094150E">
        <w:instrText xml:space="preserve"> SEQ Figure \* ARABIC </w:instrText>
      </w:r>
      <w:r w:rsidR="00A333D7">
        <w:fldChar w:fldCharType="separate"/>
      </w:r>
      <w:r w:rsidR="00E8296A">
        <w:rPr>
          <w:noProof/>
        </w:rPr>
        <w:t>13</w:t>
      </w:r>
      <w:r w:rsidR="00A333D7">
        <w:rPr>
          <w:noProof/>
        </w:rPr>
        <w:fldChar w:fldCharType="end"/>
      </w:r>
      <w:proofErr w:type="gramStart"/>
      <w:r>
        <w:t>.</w:t>
      </w:r>
      <w:proofErr w:type="gramEnd"/>
      <w:r>
        <w:t xml:space="preserve">  </w:t>
      </w:r>
      <w:r w:rsidR="0012591A">
        <w:t xml:space="preserve">A monochromatic wave of frequency </w:t>
      </w:r>
      <w:r w:rsidR="00076142">
        <w:t>ω</w:t>
      </w:r>
      <w:r w:rsidR="0012591A">
        <w:t xml:space="preserve"> propagates inside a non-</w:t>
      </w:r>
      <w:proofErr w:type="spellStart"/>
      <w:r w:rsidR="0012591A">
        <w:t>centrosymmetrical</w:t>
      </w:r>
      <w:proofErr w:type="spellEnd"/>
      <w:r w:rsidR="0012591A">
        <w:t xml:space="preserve"> crystal in the z direction. This results in second harmonic generation, where a field of frequency 2</w:t>
      </w:r>
      <w:r w:rsidR="00076142">
        <w:t>ω</w:t>
      </w:r>
      <w:r w:rsidR="0012591A">
        <w:t xml:space="preserve"> is generated. The generated field interacts by either constructive or destructive interference.</w:t>
      </w:r>
    </w:p>
    <w:p w14:paraId="119A10A0" w14:textId="768999AD" w:rsidR="00222464" w:rsidRDefault="0012591A" w:rsidP="00061B5E">
      <w:pPr>
        <w:spacing w:line="480" w:lineRule="auto"/>
        <w:rPr>
          <w:rFonts w:ascii="Times New Roman" w:hAnsi="Times New Roman"/>
        </w:rPr>
      </w:pPr>
      <w:r>
        <w:rPr>
          <w:rFonts w:ascii="Times New Roman" w:hAnsi="Times New Roman"/>
        </w:rPr>
        <w:lastRenderedPageBreak/>
        <w:t xml:space="preserve">As we </w:t>
      </w:r>
      <w:r w:rsidR="00C61156">
        <w:rPr>
          <w:rFonts w:ascii="Times New Roman" w:hAnsi="Times New Roman"/>
        </w:rPr>
        <w:t>can</w:t>
      </w:r>
      <w:r w:rsidR="008D34AA">
        <w:rPr>
          <w:rFonts w:ascii="Times New Roman" w:hAnsi="Times New Roman"/>
        </w:rPr>
        <w:t xml:space="preserve"> see in Figure 13</w:t>
      </w:r>
      <w:r>
        <w:rPr>
          <w:rFonts w:ascii="Times New Roman" w:hAnsi="Times New Roman"/>
        </w:rPr>
        <w:t xml:space="preserve">, we </w:t>
      </w:r>
      <w:r w:rsidR="00DE4D34">
        <w:rPr>
          <w:rFonts w:ascii="Times New Roman" w:hAnsi="Times New Roman"/>
        </w:rPr>
        <w:t>would like the</w:t>
      </w:r>
      <w:r>
        <w:rPr>
          <w:rFonts w:ascii="Times New Roman" w:hAnsi="Times New Roman"/>
        </w:rPr>
        <w:t xml:space="preserve"> </w:t>
      </w:r>
      <w:r w:rsidR="00222464">
        <w:rPr>
          <w:rFonts w:ascii="Times New Roman" w:hAnsi="Times New Roman"/>
        </w:rPr>
        <w:t xml:space="preserve">generated electric </w:t>
      </w:r>
      <w:r>
        <w:rPr>
          <w:rFonts w:ascii="Times New Roman" w:hAnsi="Times New Roman"/>
        </w:rPr>
        <w:t xml:space="preserve">field </w:t>
      </w:r>
      <w:r w:rsidR="00C61156">
        <w:rPr>
          <w:rFonts w:ascii="Times New Roman" w:hAnsi="Times New Roman"/>
        </w:rPr>
        <w:t xml:space="preserve">to </w:t>
      </w:r>
      <w:r w:rsidR="00DE4D34">
        <w:rPr>
          <w:rFonts w:ascii="Times New Roman" w:hAnsi="Times New Roman"/>
        </w:rPr>
        <w:t xml:space="preserve">interact </w:t>
      </w:r>
      <w:r w:rsidR="00222464">
        <w:rPr>
          <w:rFonts w:ascii="Times New Roman" w:hAnsi="Times New Roman"/>
        </w:rPr>
        <w:t xml:space="preserve">constructively because this </w:t>
      </w:r>
      <w:r>
        <w:rPr>
          <w:rFonts w:ascii="Times New Roman" w:hAnsi="Times New Roman"/>
        </w:rPr>
        <w:t xml:space="preserve">will </w:t>
      </w:r>
      <w:r w:rsidR="00DE4D34">
        <w:rPr>
          <w:rFonts w:ascii="Times New Roman" w:hAnsi="Times New Roman"/>
        </w:rPr>
        <w:t>result in the</w:t>
      </w:r>
      <w:r>
        <w:rPr>
          <w:rFonts w:ascii="Times New Roman" w:hAnsi="Times New Roman"/>
        </w:rPr>
        <w:t xml:space="preserve"> greater conversion</w:t>
      </w:r>
      <w:r w:rsidR="006A5203" w:rsidRPr="006A5203">
        <w:rPr>
          <w:rFonts w:ascii="Times New Roman" w:hAnsi="Times New Roman"/>
        </w:rPr>
        <w:t xml:space="preserve"> </w:t>
      </w:r>
      <w:r w:rsidR="006A5203">
        <w:rPr>
          <w:rFonts w:ascii="Times New Roman" w:hAnsi="Times New Roman"/>
        </w:rPr>
        <w:t>efficiency</w:t>
      </w:r>
      <w:r>
        <w:rPr>
          <w:rFonts w:ascii="Times New Roman" w:hAnsi="Times New Roman"/>
        </w:rPr>
        <w:t xml:space="preserve">. </w:t>
      </w:r>
      <w:r w:rsidR="006A5203">
        <w:rPr>
          <w:rFonts w:ascii="Times New Roman" w:hAnsi="Times New Roman"/>
        </w:rPr>
        <w:t xml:space="preserve">In other words, the phase </w:t>
      </w:r>
      <w:r w:rsidR="005D094C">
        <w:rPr>
          <w:rFonts w:ascii="Times New Roman" w:hAnsi="Times New Roman"/>
        </w:rPr>
        <w:t xml:space="preserve">matching </w:t>
      </w:r>
      <w:r w:rsidR="00DE4D34">
        <w:rPr>
          <w:rFonts w:ascii="Times New Roman" w:hAnsi="Times New Roman"/>
        </w:rPr>
        <w:t>condition is an important factor when</w:t>
      </w:r>
      <w:r w:rsidR="005D094C">
        <w:rPr>
          <w:rFonts w:ascii="Times New Roman" w:hAnsi="Times New Roman"/>
        </w:rPr>
        <w:t xml:space="preserve"> look</w:t>
      </w:r>
      <w:r w:rsidR="00DE4D34">
        <w:rPr>
          <w:rFonts w:ascii="Times New Roman" w:hAnsi="Times New Roman"/>
        </w:rPr>
        <w:t>ing</w:t>
      </w:r>
      <w:r w:rsidR="005D094C">
        <w:rPr>
          <w:rFonts w:ascii="Times New Roman" w:hAnsi="Times New Roman"/>
        </w:rPr>
        <w:t xml:space="preserve"> at the </w:t>
      </w:r>
      <w:r w:rsidR="00FF7299">
        <w:rPr>
          <w:rFonts w:ascii="Times New Roman" w:hAnsi="Times New Roman"/>
        </w:rPr>
        <w:t xml:space="preserve">conversion </w:t>
      </w:r>
      <w:r w:rsidR="009D6643">
        <w:rPr>
          <w:rFonts w:ascii="Times New Roman" w:hAnsi="Times New Roman"/>
        </w:rPr>
        <w:t xml:space="preserve">efficiency </w:t>
      </w:r>
      <w:r w:rsidR="00222464">
        <w:rPr>
          <w:rFonts w:ascii="Times New Roman" w:hAnsi="Times New Roman"/>
        </w:rPr>
        <w:t>in a SHG.</w:t>
      </w:r>
    </w:p>
    <w:p w14:paraId="5E7C7B20" w14:textId="03C7771A" w:rsidR="005D094C" w:rsidRDefault="005D094C" w:rsidP="00222464">
      <w:pPr>
        <w:spacing w:line="480" w:lineRule="auto"/>
        <w:ind w:firstLine="720"/>
        <w:rPr>
          <w:rFonts w:ascii="Times New Roman" w:hAnsi="Times New Roman"/>
        </w:rPr>
      </w:pPr>
      <w:r>
        <w:rPr>
          <w:rFonts w:ascii="Times New Roman" w:hAnsi="Times New Roman"/>
        </w:rPr>
        <w:t>Let’s assume that</w:t>
      </w:r>
      <w:r w:rsidR="00FF1969">
        <w:rPr>
          <w:rFonts w:ascii="Times New Roman" w:hAnsi="Times New Roman"/>
        </w:rPr>
        <w:t xml:space="preserve"> we have an electric field</w:t>
      </w:r>
      <w:r w:rsidR="00061B5E">
        <w:rPr>
          <w:rFonts w:ascii="Times New Roman" w:hAnsi="Times New Roman"/>
        </w:rPr>
        <w:t xml:space="preserve"> </w:t>
      </w:r>
      <w:proofErr w:type="gramStart"/>
      <w:r w:rsidR="00061B5E">
        <w:rPr>
          <w:rFonts w:ascii="Times New Roman" w:hAnsi="Times New Roman"/>
          <w:b/>
        </w:rPr>
        <w:t>E</w:t>
      </w:r>
      <w:r w:rsidR="00C11B78">
        <w:rPr>
          <w:rFonts w:ascii="Times New Roman" w:hAnsi="Times New Roman"/>
          <w:b/>
          <w:vertAlign w:val="subscript"/>
        </w:rPr>
        <w:t>1</w:t>
      </w:r>
      <w:r w:rsidR="00061B5E">
        <w:rPr>
          <w:rFonts w:ascii="Times New Roman" w:hAnsi="Times New Roman"/>
        </w:rPr>
        <w:t>(</w:t>
      </w:r>
      <w:proofErr w:type="gramEnd"/>
      <w:r w:rsidR="00443118">
        <w:rPr>
          <w:rFonts w:ascii="Times New Roman" w:hAnsi="Times New Roman"/>
        </w:rPr>
        <w:t>ω</w:t>
      </w:r>
      <w:r w:rsidR="00061B5E">
        <w:rPr>
          <w:rFonts w:ascii="Times New Roman" w:hAnsi="Times New Roman"/>
        </w:rPr>
        <w:t xml:space="preserve">) and </w:t>
      </w:r>
      <w:r w:rsidR="00061B5E">
        <w:rPr>
          <w:rFonts w:ascii="Times New Roman" w:hAnsi="Times New Roman"/>
          <w:b/>
        </w:rPr>
        <w:t>E</w:t>
      </w:r>
      <w:r w:rsidR="00C11B78">
        <w:rPr>
          <w:rFonts w:ascii="Times New Roman" w:hAnsi="Times New Roman"/>
          <w:b/>
          <w:vertAlign w:val="subscript"/>
        </w:rPr>
        <w:t>2</w:t>
      </w:r>
      <w:r w:rsidR="00061B5E">
        <w:rPr>
          <w:rFonts w:ascii="Times New Roman" w:hAnsi="Times New Roman"/>
        </w:rPr>
        <w:t>(</w:t>
      </w:r>
      <w:r>
        <w:rPr>
          <w:rFonts w:ascii="Times New Roman" w:hAnsi="Times New Roman"/>
        </w:rPr>
        <w:t>2</w:t>
      </w:r>
      <w:r w:rsidR="00443118">
        <w:rPr>
          <w:rFonts w:ascii="Times New Roman" w:hAnsi="Times New Roman"/>
        </w:rPr>
        <w:t>ω</w:t>
      </w:r>
      <w:r w:rsidR="00061B5E">
        <w:rPr>
          <w:rFonts w:ascii="Times New Roman" w:hAnsi="Times New Roman"/>
        </w:rPr>
        <w:t>) propagating in</w:t>
      </w:r>
      <w:r w:rsidR="00FF1969">
        <w:rPr>
          <w:rFonts w:ascii="Times New Roman" w:hAnsi="Times New Roman"/>
        </w:rPr>
        <w:t>side</w:t>
      </w:r>
      <w:r w:rsidR="00061B5E">
        <w:rPr>
          <w:rFonts w:ascii="Times New Roman" w:hAnsi="Times New Roman"/>
        </w:rPr>
        <w:t xml:space="preserve"> </w:t>
      </w:r>
      <w:r w:rsidR="00FF1969">
        <w:rPr>
          <w:rFonts w:ascii="Times New Roman" w:hAnsi="Times New Roman"/>
        </w:rPr>
        <w:t xml:space="preserve">crystals in </w:t>
      </w:r>
      <w:r w:rsidR="00061B5E">
        <w:rPr>
          <w:rFonts w:ascii="Times New Roman" w:hAnsi="Times New Roman"/>
        </w:rPr>
        <w:t>the z direction</w:t>
      </w:r>
      <w:r w:rsidR="00FF1969">
        <w:rPr>
          <w:rFonts w:ascii="Times New Roman" w:hAnsi="Times New Roman"/>
        </w:rPr>
        <w:t xml:space="preserve"> and whose electric fields are </w:t>
      </w:r>
      <w:r>
        <w:rPr>
          <w:rFonts w:ascii="Times New Roman" w:hAnsi="Times New Roman"/>
        </w:rPr>
        <w:t xml:space="preserve">given by the following </w:t>
      </w:r>
      <w:r w:rsidR="00E076FB">
        <w:rPr>
          <w:rFonts w:ascii="Times New Roman" w:hAnsi="Times New Roman"/>
        </w:rPr>
        <w:t>formulas</w:t>
      </w:r>
      <w:r>
        <w:rPr>
          <w:rFonts w:ascii="Times New Roman" w:hAnsi="Times New Roman"/>
        </w:rPr>
        <w:t>:</w:t>
      </w:r>
    </w:p>
    <w:p w14:paraId="688C72E2" w14:textId="69811EF1" w:rsidR="00973700" w:rsidRPr="00061B5E" w:rsidRDefault="002A0DA0" w:rsidP="00061B5E">
      <w:pPr>
        <w:spacing w:line="480" w:lineRule="auto"/>
        <w:jc w:val="center"/>
        <w:rPr>
          <w:rFonts w:ascii="Times New Roman" w:hAnsi="Times New Roman"/>
        </w:rPr>
      </w:pPr>
      <m:oMath>
        <m:sSub>
          <m:sSubPr>
            <m:ctrlPr>
              <w:rPr>
                <w:rFonts w:ascii="Cambria Math" w:hAnsi="Cambria Math"/>
                <w:b/>
                <w:i/>
              </w:rPr>
            </m:ctrlPr>
          </m:sSubPr>
          <m:e>
            <m:r>
              <m:rPr>
                <m:sty m:val="bi"/>
              </m:rPr>
              <w:rPr>
                <w:rFonts w:ascii="Cambria Math" w:hAnsi="Cambria Math"/>
              </w:rPr>
              <m:t xml:space="preserve">                                                        E</m:t>
            </m:r>
          </m:e>
          <m:sub>
            <m:r>
              <m:rPr>
                <m:sty m:val="bi"/>
              </m:rPr>
              <w:rPr>
                <w:rFonts w:ascii="Cambria Math" w:hAnsi="Cambria Math"/>
              </w:rPr>
              <m:t>1</m:t>
            </m:r>
          </m:sub>
        </m:sSub>
        <m:d>
          <m:dPr>
            <m:ctrlPr>
              <w:rPr>
                <w:rFonts w:ascii="Cambria Math" w:hAnsi="Cambria Math"/>
                <w:i/>
              </w:rPr>
            </m:ctrlPr>
          </m:dPr>
          <m:e>
            <m:r>
              <w:rPr>
                <w:rFonts w:ascii="Cambria Math" w:hAnsi="Cambria Math"/>
              </w:rPr>
              <m:t>ω</m:t>
            </m:r>
            <m:r>
              <w:rPr>
                <w:rFonts w:ascii="Cambria Math" w:hAnsi="Cambria Math"/>
              </w:rPr>
              <m:t>,z</m:t>
            </m:r>
          </m:e>
        </m:d>
        <m:r>
          <w:rPr>
            <w:rFonts w:ascii="Cambria Math" w:hAnsi="Cambria Math"/>
          </w:rPr>
          <m:t>=</m:t>
        </m:r>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1</m:t>
            </m:r>
          </m:sub>
        </m:sSub>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z</m:t>
            </m:r>
          </m:e>
        </m:d>
        <m:sSup>
          <m:sSupPr>
            <m:ctrlPr>
              <w:rPr>
                <w:rFonts w:ascii="Cambria Math" w:hAnsi="Cambria Math"/>
                <w:i/>
              </w:rPr>
            </m:ctrlPr>
          </m:sSupPr>
          <m:e>
            <m:r>
              <w:rPr>
                <w:rFonts w:ascii="Cambria Math" w:hAnsi="Cambria Math"/>
              </w:rPr>
              <m:t>e</m:t>
            </m:r>
          </m:e>
          <m:sup>
            <m:r>
              <w:rPr>
                <w:rFonts w:ascii="Cambria Math" w:hAnsi="Cambria Math"/>
              </w:rPr>
              <m:t>i</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z</m:t>
            </m:r>
          </m:sup>
        </m:sSup>
      </m:oMath>
      <w:r w:rsidR="003E5771">
        <w:rPr>
          <w:rFonts w:ascii="Times New Roman" w:hAnsi="Times New Roman"/>
        </w:rPr>
        <w:t xml:space="preserve">                                          (4.1)</w:t>
      </w:r>
    </w:p>
    <w:p w14:paraId="6F203665" w14:textId="4C8911D4" w:rsidR="00061B5E" w:rsidRPr="00C11B78" w:rsidRDefault="002A0DA0" w:rsidP="00061B5E">
      <w:pPr>
        <w:spacing w:line="480" w:lineRule="auto"/>
        <w:jc w:val="center"/>
        <w:rPr>
          <w:rFonts w:ascii="Times New Roman" w:hAnsi="Times New Roman"/>
        </w:rPr>
      </w:pPr>
      <m:oMath>
        <m:sSub>
          <m:sSubPr>
            <m:ctrlPr>
              <w:rPr>
                <w:rFonts w:ascii="Cambria Math" w:hAnsi="Cambria Math"/>
                <w:b/>
                <w:i/>
              </w:rPr>
            </m:ctrlPr>
          </m:sSubPr>
          <m:e>
            <m:r>
              <m:rPr>
                <m:sty m:val="bi"/>
              </m:rPr>
              <w:rPr>
                <w:rFonts w:ascii="Cambria Math" w:hAnsi="Cambria Math"/>
              </w:rPr>
              <m:t xml:space="preserve">                                                        E</m:t>
            </m:r>
          </m:e>
          <m:sub>
            <m:r>
              <m:rPr>
                <m:sty m:val="bi"/>
              </m:rPr>
              <w:rPr>
                <w:rFonts w:ascii="Cambria Math" w:hAnsi="Cambria Math"/>
              </w:rPr>
              <m:t>2</m:t>
            </m:r>
          </m:sub>
        </m:sSub>
        <m:d>
          <m:dPr>
            <m:ctrlPr>
              <w:rPr>
                <w:rFonts w:ascii="Cambria Math" w:hAnsi="Cambria Math"/>
                <w:i/>
              </w:rPr>
            </m:ctrlPr>
          </m:dPr>
          <m:e>
            <m:r>
              <w:rPr>
                <w:rFonts w:ascii="Cambria Math" w:hAnsi="Cambria Math"/>
              </w:rPr>
              <m:t>2</m:t>
            </m:r>
            <m:r>
              <w:rPr>
                <w:rFonts w:ascii="Cambria Math" w:hAnsi="Cambria Math"/>
              </w:rPr>
              <m:t>ω</m:t>
            </m:r>
            <m:r>
              <w:rPr>
                <w:rFonts w:ascii="Cambria Math" w:hAnsi="Cambria Math"/>
              </w:rPr>
              <m:t>,z</m:t>
            </m:r>
          </m:e>
        </m:d>
        <m:r>
          <w:rPr>
            <w:rFonts w:ascii="Cambria Math" w:hAnsi="Cambria Math"/>
          </w:rPr>
          <m:t>=</m:t>
        </m:r>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2</m:t>
            </m:r>
          </m:sub>
        </m:sSub>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z</m:t>
            </m:r>
          </m:e>
        </m:d>
        <m:sSup>
          <m:sSupPr>
            <m:ctrlPr>
              <w:rPr>
                <w:rFonts w:ascii="Cambria Math" w:hAnsi="Cambria Math"/>
                <w:i/>
              </w:rPr>
            </m:ctrlPr>
          </m:sSupPr>
          <m:e>
            <m:r>
              <w:rPr>
                <w:rFonts w:ascii="Cambria Math" w:hAnsi="Cambria Math"/>
              </w:rPr>
              <m:t>e</m:t>
            </m:r>
          </m:e>
          <m:sup>
            <m:r>
              <w:rPr>
                <w:rFonts w:ascii="Cambria Math" w:hAnsi="Cambria Math"/>
              </w:rPr>
              <m:t>i</m:t>
            </m:r>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z</m:t>
            </m:r>
          </m:sup>
        </m:sSup>
      </m:oMath>
      <w:r w:rsidR="003E5771">
        <w:rPr>
          <w:rFonts w:ascii="Times New Roman" w:hAnsi="Times New Roman"/>
        </w:rPr>
        <w:t xml:space="preserve">                                        (4.2)</w:t>
      </w:r>
    </w:p>
    <w:p w14:paraId="41D3A8EB" w14:textId="510E90B7" w:rsidR="00061B5E" w:rsidRDefault="00C11B78" w:rsidP="00061B5E">
      <w:pPr>
        <w:spacing w:line="480" w:lineRule="auto"/>
        <w:rPr>
          <w:rFonts w:ascii="Times New Roman" w:hAnsi="Times New Roman"/>
        </w:rPr>
      </w:pPr>
      <w:r>
        <w:rPr>
          <w:rFonts w:ascii="Times New Roman" w:hAnsi="Times New Roman"/>
        </w:rPr>
        <w:t xml:space="preserve"> </w:t>
      </w:r>
      <w:proofErr w:type="gramStart"/>
      <w:r>
        <w:rPr>
          <w:rFonts w:ascii="Times New Roman" w:hAnsi="Times New Roman"/>
        </w:rPr>
        <w:t>where</w:t>
      </w:r>
      <w:proofErr w:type="gramEnd"/>
      <w:r>
        <w:rPr>
          <w:rFonts w:ascii="Times New Roman" w:hAnsi="Times New Roman"/>
        </w:rPr>
        <w:t xml:space="preserve"> </w:t>
      </w:r>
      <w:r>
        <w:rPr>
          <w:rFonts w:ascii="Times New Roman" w:hAnsi="Times New Roman"/>
          <w:b/>
        </w:rPr>
        <w:t>a</w:t>
      </w:r>
      <w:r>
        <w:rPr>
          <w:rFonts w:ascii="Times New Roman" w:hAnsi="Times New Roman"/>
          <w:b/>
          <w:vertAlign w:val="subscript"/>
        </w:rPr>
        <w:t>1</w:t>
      </w:r>
      <w:r>
        <w:rPr>
          <w:rFonts w:ascii="Times New Roman" w:hAnsi="Times New Roman"/>
        </w:rPr>
        <w:t xml:space="preserve"> </w:t>
      </w:r>
      <w:r w:rsidR="00E076FB">
        <w:rPr>
          <w:rFonts w:ascii="Times New Roman" w:hAnsi="Times New Roman"/>
        </w:rPr>
        <w:t xml:space="preserve">and </w:t>
      </w:r>
      <w:r w:rsidR="00E076FB">
        <w:rPr>
          <w:rFonts w:ascii="Times New Roman" w:hAnsi="Times New Roman"/>
          <w:b/>
        </w:rPr>
        <w:t>a</w:t>
      </w:r>
      <w:r w:rsidR="00E076FB">
        <w:rPr>
          <w:rFonts w:ascii="Times New Roman" w:hAnsi="Times New Roman"/>
          <w:b/>
          <w:vertAlign w:val="subscript"/>
        </w:rPr>
        <w:t xml:space="preserve">2 </w:t>
      </w:r>
      <w:r w:rsidR="00E076FB">
        <w:rPr>
          <w:rFonts w:ascii="Times New Roman" w:hAnsi="Times New Roman"/>
        </w:rPr>
        <w:t>are</w:t>
      </w:r>
      <w:r>
        <w:rPr>
          <w:rFonts w:ascii="Times New Roman" w:hAnsi="Times New Roman"/>
        </w:rPr>
        <w:t xml:space="preserve"> the unit vector</w:t>
      </w:r>
      <w:r w:rsidR="00E076FB">
        <w:rPr>
          <w:rFonts w:ascii="Times New Roman" w:hAnsi="Times New Roman"/>
        </w:rPr>
        <w:t>s</w:t>
      </w:r>
      <w:r>
        <w:rPr>
          <w:rFonts w:ascii="Times New Roman" w:hAnsi="Times New Roman"/>
        </w:rPr>
        <w:t xml:space="preserve"> </w:t>
      </w:r>
      <w:r w:rsidR="00E076FB">
        <w:rPr>
          <w:rFonts w:ascii="Times New Roman" w:hAnsi="Times New Roman"/>
        </w:rPr>
        <w:t>along the light polarization and A</w:t>
      </w:r>
      <w:r w:rsidR="00E076FB">
        <w:rPr>
          <w:rFonts w:ascii="Times New Roman" w:hAnsi="Times New Roman"/>
          <w:vertAlign w:val="subscript"/>
        </w:rPr>
        <w:t>1</w:t>
      </w:r>
      <w:r w:rsidR="00E076FB">
        <w:rPr>
          <w:rFonts w:ascii="Times New Roman" w:hAnsi="Times New Roman"/>
        </w:rPr>
        <w:t>(z) and A</w:t>
      </w:r>
      <w:r w:rsidR="00E076FB">
        <w:rPr>
          <w:rFonts w:ascii="Times New Roman" w:hAnsi="Times New Roman"/>
          <w:vertAlign w:val="subscript"/>
        </w:rPr>
        <w:t>2</w:t>
      </w:r>
      <w:r w:rsidR="00E076FB">
        <w:rPr>
          <w:rFonts w:ascii="Times New Roman" w:hAnsi="Times New Roman"/>
        </w:rPr>
        <w:t>(z) are the amplitude functions and k</w:t>
      </w:r>
      <w:r w:rsidR="00E076FB">
        <w:rPr>
          <w:rFonts w:ascii="Times New Roman" w:hAnsi="Times New Roman"/>
          <w:vertAlign w:val="subscript"/>
        </w:rPr>
        <w:t>1</w:t>
      </w:r>
      <w:r w:rsidR="00E076FB">
        <w:rPr>
          <w:rFonts w:ascii="Times New Roman" w:hAnsi="Times New Roman"/>
        </w:rPr>
        <w:t xml:space="preserve"> and k</w:t>
      </w:r>
      <w:r w:rsidR="00E076FB">
        <w:rPr>
          <w:rFonts w:ascii="Times New Roman" w:hAnsi="Times New Roman"/>
          <w:vertAlign w:val="subscript"/>
        </w:rPr>
        <w:t>2</w:t>
      </w:r>
      <w:r w:rsidR="00FB1678">
        <w:rPr>
          <w:rFonts w:ascii="Times New Roman" w:hAnsi="Times New Roman"/>
        </w:rPr>
        <w:t xml:space="preserve"> is the wave vector [2</w:t>
      </w:r>
      <w:r w:rsidR="00E076FB">
        <w:rPr>
          <w:rFonts w:ascii="Times New Roman" w:hAnsi="Times New Roman"/>
        </w:rPr>
        <w:t xml:space="preserve">]. </w:t>
      </w:r>
      <w:r w:rsidR="00061B5E">
        <w:rPr>
          <w:rFonts w:ascii="Times New Roman" w:hAnsi="Times New Roman"/>
        </w:rPr>
        <w:t>The nonlinear polarization vector associated with these two given electric fields will be as follow:</w:t>
      </w:r>
    </w:p>
    <w:p w14:paraId="70040C52" w14:textId="41E29414" w:rsidR="00061B5E" w:rsidRPr="00C11B78" w:rsidRDefault="002A0DA0" w:rsidP="00373261">
      <w:pPr>
        <w:spacing w:line="480" w:lineRule="auto"/>
        <w:ind w:right="-90"/>
        <w:rPr>
          <w:rFonts w:ascii="Times New Roman" w:hAnsi="Times New Roman"/>
        </w:rPr>
      </w:pPr>
      <m:oMath>
        <m:sSup>
          <m:sSupPr>
            <m:ctrlPr>
              <w:rPr>
                <w:rFonts w:ascii="Cambria Math" w:hAnsi="Cambria Math"/>
                <w:b/>
              </w:rPr>
            </m:ctrlPr>
          </m:sSupPr>
          <m:e>
            <m:r>
              <m:rPr>
                <m:sty m:val="b"/>
              </m:rPr>
              <w:rPr>
                <w:rFonts w:ascii="Cambria Math" w:hAnsi="Cambria Math"/>
              </w:rPr>
              <m:t xml:space="preserve"> P</m:t>
            </m:r>
          </m:e>
          <m:sup>
            <m:r>
              <m:rPr>
                <m:sty m:val="bi"/>
              </m:rPr>
              <w:rPr>
                <w:rFonts w:ascii="Cambria Math" w:hAnsi="Cambria Math"/>
              </w:rPr>
              <m:t>2</m:t>
            </m:r>
          </m:sup>
        </m:sSup>
        <m:d>
          <m:dPr>
            <m:ctrlPr>
              <w:rPr>
                <w:rFonts w:ascii="Cambria Math" w:hAnsi="Cambria Math"/>
                <w:b/>
                <w:i/>
              </w:rPr>
            </m:ctrlPr>
          </m:dPr>
          <m:e>
            <m:r>
              <w:rPr>
                <w:rFonts w:ascii="Cambria Math" w:hAnsi="Cambria Math"/>
              </w:rPr>
              <m:t>ω</m:t>
            </m:r>
            <m:r>
              <w:rPr>
                <w:rFonts w:ascii="Cambria Math" w:hAnsi="Cambria Math"/>
              </w:rPr>
              <m:t>,z</m:t>
            </m:r>
            <m:ctrlPr>
              <w:rPr>
                <w:rFonts w:ascii="Cambria Math" w:hAnsi="Cambria Math"/>
                <w:i/>
              </w:rPr>
            </m:ctrlPr>
          </m:e>
        </m:d>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0</m:t>
            </m:r>
          </m:sub>
        </m:sSub>
        <m:sSup>
          <m:sSupPr>
            <m:ctrlPr>
              <w:rPr>
                <w:rFonts w:ascii="Cambria Math" w:hAnsi="Cambria Math"/>
                <w:i/>
              </w:rPr>
            </m:ctrlPr>
          </m:sSupPr>
          <m:e>
            <m:r>
              <w:rPr>
                <w:rFonts w:ascii="Cambria Math" w:hAnsi="Cambria Math"/>
              </w:rPr>
              <m:t>χ</m:t>
            </m:r>
          </m:e>
          <m:sup>
            <m:d>
              <m:dPr>
                <m:ctrlPr>
                  <w:rPr>
                    <w:rFonts w:ascii="Cambria Math" w:hAnsi="Cambria Math"/>
                    <w:i/>
                  </w:rPr>
                </m:ctrlPr>
              </m:dPr>
              <m:e>
                <m:r>
                  <w:rPr>
                    <w:rFonts w:ascii="Cambria Math" w:hAnsi="Cambria Math"/>
                  </w:rPr>
                  <m:t>2</m:t>
                </m:r>
              </m:e>
            </m:d>
          </m:sup>
        </m:sSup>
        <m:d>
          <m:dPr>
            <m:ctrlPr>
              <w:rPr>
                <w:rFonts w:ascii="Cambria Math" w:hAnsi="Cambria Math"/>
                <w:i/>
              </w:rPr>
            </m:ctrlPr>
          </m:dPr>
          <m:e>
            <m:r>
              <w:rPr>
                <w:rFonts w:ascii="Cambria Math" w:hAnsi="Cambria Math"/>
              </w:rPr>
              <m:t>2ω,-ω</m:t>
            </m:r>
          </m:e>
        </m:d>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2</m:t>
            </m:r>
          </m:sub>
        </m:sSub>
        <m:sSubSup>
          <m:sSubSupPr>
            <m:ctrlPr>
              <w:rPr>
                <w:rFonts w:ascii="Cambria Math" w:hAnsi="Cambria Math"/>
                <w:b/>
                <w:i/>
              </w:rPr>
            </m:ctrlPr>
          </m:sSubSupPr>
          <m:e>
            <m:r>
              <m:rPr>
                <m:sty m:val="bi"/>
              </m:rPr>
              <w:rPr>
                <w:rFonts w:ascii="Cambria Math" w:hAnsi="Cambria Math"/>
              </w:rPr>
              <m:t>E</m:t>
            </m:r>
          </m:e>
          <m:sub>
            <m:r>
              <m:rPr>
                <m:sty m:val="bi"/>
              </m:rPr>
              <w:rPr>
                <w:rFonts w:ascii="Cambria Math" w:hAnsi="Cambria Math"/>
              </w:rPr>
              <m:t>1</m:t>
            </m:r>
          </m:sub>
          <m:sup>
            <m:r>
              <m:rPr>
                <m:sty m:val="bi"/>
              </m:rPr>
              <w:rPr>
                <w:rFonts w:ascii="Cambria Math" w:hAnsi="Cambria Math"/>
              </w:rPr>
              <m:t>*</m:t>
            </m:r>
          </m:sup>
        </m:sSubSup>
        <m:r>
          <m:rPr>
            <m:sty m:val="bi"/>
          </m:rP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0</m:t>
            </m:r>
          </m:sub>
        </m:sSub>
        <m:sSup>
          <m:sSupPr>
            <m:ctrlPr>
              <w:rPr>
                <w:rFonts w:ascii="Cambria Math" w:hAnsi="Cambria Math"/>
                <w:i/>
              </w:rPr>
            </m:ctrlPr>
          </m:sSupPr>
          <m:e>
            <m:r>
              <w:rPr>
                <w:rFonts w:ascii="Cambria Math" w:hAnsi="Cambria Math"/>
              </w:rPr>
              <m:t>χ</m:t>
            </m:r>
          </m:e>
          <m:sup>
            <m:d>
              <m:dPr>
                <m:ctrlPr>
                  <w:rPr>
                    <w:rFonts w:ascii="Cambria Math" w:hAnsi="Cambria Math"/>
                    <w:i/>
                  </w:rPr>
                </m:ctrlPr>
              </m:dPr>
              <m:e>
                <m:r>
                  <w:rPr>
                    <w:rFonts w:ascii="Cambria Math" w:hAnsi="Cambria Math"/>
                  </w:rPr>
                  <m:t>2</m:t>
                </m:r>
              </m:e>
            </m:d>
          </m:sup>
        </m:sSup>
        <m:d>
          <m:dPr>
            <m:ctrlPr>
              <w:rPr>
                <w:rFonts w:ascii="Cambria Math" w:hAnsi="Cambria Math"/>
                <w:i/>
              </w:rPr>
            </m:ctrlPr>
          </m:dPr>
          <m:e>
            <m:r>
              <w:rPr>
                <w:rFonts w:ascii="Cambria Math" w:hAnsi="Cambria Math"/>
              </w:rPr>
              <m:t>2ω,-ω</m:t>
            </m:r>
          </m:e>
        </m:d>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2</m:t>
            </m:r>
          </m:sub>
        </m:sSub>
        <m:sSup>
          <m:sSupPr>
            <m:ctrlPr>
              <w:rPr>
                <w:rFonts w:ascii="Cambria Math" w:hAnsi="Cambria Math"/>
                <w:b/>
                <w:i/>
              </w:rPr>
            </m:ctrlPr>
          </m:sSupPr>
          <m:e>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1</m:t>
                </m:r>
              </m:sub>
            </m:sSub>
          </m:e>
          <m:sup>
            <m:r>
              <m:rPr>
                <m:sty m:val="bi"/>
              </m:rPr>
              <w:rPr>
                <w:rFonts w:ascii="Cambria Math" w:hAnsi="Cambria Math"/>
              </w:rPr>
              <m:t>*</m:t>
            </m:r>
          </m:sup>
        </m:sSup>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z</m:t>
            </m:r>
          </m:e>
        </m:d>
        <m:sSubSup>
          <m:sSubSupPr>
            <m:ctrlPr>
              <w:rPr>
                <w:rFonts w:ascii="Cambria Math" w:hAnsi="Cambria Math"/>
                <w:i/>
              </w:rPr>
            </m:ctrlPr>
          </m:sSubSupPr>
          <m:e>
            <m:r>
              <w:rPr>
                <w:rFonts w:ascii="Cambria Math" w:hAnsi="Cambria Math"/>
              </w:rPr>
              <m:t>A</m:t>
            </m:r>
          </m:e>
          <m:sub>
            <m:r>
              <w:rPr>
                <w:rFonts w:ascii="Cambria Math" w:hAnsi="Cambria Math"/>
              </w:rPr>
              <m:t>1</m:t>
            </m:r>
          </m:sub>
          <m:sup>
            <m:r>
              <w:rPr>
                <w:rFonts w:ascii="Cambria Math" w:hAnsi="Cambria Math"/>
              </w:rPr>
              <m:t>*</m:t>
            </m:r>
          </m:sup>
        </m:sSubSup>
        <m:d>
          <m:dPr>
            <m:ctrlPr>
              <w:rPr>
                <w:rFonts w:ascii="Cambria Math" w:hAnsi="Cambria Math"/>
                <w:i/>
              </w:rPr>
            </m:ctrlPr>
          </m:dPr>
          <m:e>
            <m:r>
              <w:rPr>
                <w:rFonts w:ascii="Cambria Math" w:hAnsi="Cambria Math"/>
              </w:rPr>
              <m:t>z</m:t>
            </m:r>
          </m:e>
        </m:d>
        <m:sSup>
          <m:sSupPr>
            <m:ctrlPr>
              <w:rPr>
                <w:rFonts w:ascii="Cambria Math" w:hAnsi="Cambria Math"/>
                <w:i/>
              </w:rPr>
            </m:ctrlPr>
          </m:sSupPr>
          <m:e>
            <m:r>
              <w:rPr>
                <w:rFonts w:ascii="Cambria Math" w:hAnsi="Cambria Math"/>
              </w:rPr>
              <m:t>e</m:t>
            </m:r>
          </m:e>
          <m:sup>
            <m:r>
              <w:rPr>
                <w:rFonts w:ascii="Cambria Math" w:hAnsi="Cambria Math"/>
              </w:rPr>
              <m:t>i</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e>
            </m:d>
            <m:r>
              <w:rPr>
                <w:rFonts w:ascii="Cambria Math" w:hAnsi="Cambria Math"/>
              </w:rPr>
              <m:t>z</m:t>
            </m:r>
          </m:sup>
        </m:sSup>
      </m:oMath>
      <w:r w:rsidR="00373261">
        <w:rPr>
          <w:rFonts w:ascii="Times New Roman" w:hAnsi="Times New Roman"/>
        </w:rPr>
        <w:t xml:space="preserve">     </w:t>
      </w:r>
      <w:r w:rsidR="003E5771">
        <w:rPr>
          <w:rFonts w:ascii="Times New Roman" w:hAnsi="Times New Roman"/>
        </w:rPr>
        <w:t>(4.3)</w:t>
      </w:r>
    </w:p>
    <w:p w14:paraId="66599488" w14:textId="52220AF0" w:rsidR="00C11B78" w:rsidRPr="00C11B78" w:rsidRDefault="002A0DA0" w:rsidP="00061B5E">
      <w:pPr>
        <w:spacing w:line="480" w:lineRule="auto"/>
        <w:rPr>
          <w:rFonts w:ascii="Times New Roman" w:hAnsi="Times New Roman"/>
        </w:rPr>
      </w:pPr>
      <m:oMath>
        <m:sSup>
          <m:sSupPr>
            <m:ctrlPr>
              <w:rPr>
                <w:rFonts w:ascii="Cambria Math" w:hAnsi="Cambria Math"/>
                <w:b/>
              </w:rPr>
            </m:ctrlPr>
          </m:sSupPr>
          <m:e>
            <m:r>
              <m:rPr>
                <m:sty m:val="b"/>
              </m:rPr>
              <w:rPr>
                <w:rFonts w:ascii="Cambria Math" w:hAnsi="Cambria Math"/>
              </w:rPr>
              <m:t>P</m:t>
            </m:r>
          </m:e>
          <m:sup>
            <m:r>
              <m:rPr>
                <m:sty m:val="bi"/>
              </m:rPr>
              <w:rPr>
                <w:rFonts w:ascii="Cambria Math" w:hAnsi="Cambria Math"/>
              </w:rPr>
              <m:t>2</m:t>
            </m:r>
          </m:sup>
        </m:sSup>
        <m:d>
          <m:dPr>
            <m:ctrlPr>
              <w:rPr>
                <w:rFonts w:ascii="Cambria Math" w:hAnsi="Cambria Math"/>
                <w:b/>
                <w:i/>
              </w:rPr>
            </m:ctrlPr>
          </m:dPr>
          <m:e>
            <m:r>
              <w:rPr>
                <w:rFonts w:ascii="Cambria Math" w:hAnsi="Cambria Math"/>
              </w:rPr>
              <m:t>2</m:t>
            </m:r>
            <m:r>
              <w:rPr>
                <w:rFonts w:ascii="Cambria Math" w:hAnsi="Cambria Math"/>
              </w:rPr>
              <m:t>ω</m:t>
            </m:r>
            <m:r>
              <w:rPr>
                <w:rFonts w:ascii="Cambria Math" w:hAnsi="Cambria Math"/>
              </w:rPr>
              <m:t>,z</m:t>
            </m:r>
            <m:ctrlPr>
              <w:rPr>
                <w:rFonts w:ascii="Cambria Math" w:hAnsi="Cambria Math"/>
                <w:i/>
              </w:rPr>
            </m:ctrlPr>
          </m:e>
        </m:d>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0</m:t>
            </m:r>
          </m:sub>
        </m:sSub>
        <m:sSup>
          <m:sSupPr>
            <m:ctrlPr>
              <w:rPr>
                <w:rFonts w:ascii="Cambria Math" w:hAnsi="Cambria Math"/>
                <w:i/>
              </w:rPr>
            </m:ctrlPr>
          </m:sSupPr>
          <m:e>
            <m:r>
              <w:rPr>
                <w:rFonts w:ascii="Cambria Math" w:hAnsi="Cambria Math"/>
              </w:rPr>
              <m:t>χ</m:t>
            </m:r>
          </m:e>
          <m:sup>
            <m:d>
              <m:dPr>
                <m:ctrlPr>
                  <w:rPr>
                    <w:rFonts w:ascii="Cambria Math" w:hAnsi="Cambria Math"/>
                    <w:i/>
                  </w:rPr>
                </m:ctrlPr>
              </m:dPr>
              <m:e>
                <m:r>
                  <w:rPr>
                    <w:rFonts w:ascii="Cambria Math" w:hAnsi="Cambria Math"/>
                  </w:rPr>
                  <m:t>2</m:t>
                </m:r>
              </m:e>
            </m:d>
          </m:sup>
        </m:sSup>
        <m:d>
          <m:dPr>
            <m:ctrlPr>
              <w:rPr>
                <w:rFonts w:ascii="Cambria Math" w:hAnsi="Cambria Math"/>
                <w:i/>
              </w:rPr>
            </m:ctrlPr>
          </m:dPr>
          <m:e>
            <m:r>
              <w:rPr>
                <w:rFonts w:ascii="Cambria Math" w:hAnsi="Cambria Math"/>
              </w:rPr>
              <m:t>ω,ω</m:t>
            </m:r>
          </m:e>
        </m:d>
        <m:sSubSup>
          <m:sSubSupPr>
            <m:ctrlPr>
              <w:rPr>
                <w:rFonts w:ascii="Cambria Math" w:hAnsi="Cambria Math"/>
                <w:b/>
                <w:i/>
              </w:rPr>
            </m:ctrlPr>
          </m:sSubSupPr>
          <m:e>
            <m:r>
              <m:rPr>
                <m:sty m:val="bi"/>
              </m:rPr>
              <w:rPr>
                <w:rFonts w:ascii="Cambria Math" w:hAnsi="Cambria Math"/>
              </w:rPr>
              <m:t>E</m:t>
            </m:r>
          </m:e>
          <m:sub>
            <m:r>
              <m:rPr>
                <m:sty m:val="bi"/>
              </m:rPr>
              <w:rPr>
                <w:rFonts w:ascii="Cambria Math" w:hAnsi="Cambria Math"/>
              </w:rPr>
              <m:t>1</m:t>
            </m:r>
          </m:sub>
          <m:sup>
            <m:r>
              <m:rPr>
                <m:sty m:val="bi"/>
              </m:rPr>
              <w:rPr>
                <w:rFonts w:ascii="Cambria Math" w:hAnsi="Cambria Math"/>
              </w:rPr>
              <m:t>2</m:t>
            </m:r>
          </m:sup>
        </m:sSubSup>
        <m:r>
          <m:rPr>
            <m:sty m:val="bi"/>
          </m:rP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0</m:t>
            </m:r>
          </m:sub>
        </m:sSub>
        <m:sSup>
          <m:sSupPr>
            <m:ctrlPr>
              <w:rPr>
                <w:rFonts w:ascii="Cambria Math" w:hAnsi="Cambria Math"/>
                <w:i/>
              </w:rPr>
            </m:ctrlPr>
          </m:sSupPr>
          <m:e>
            <m:r>
              <w:rPr>
                <w:rFonts w:ascii="Cambria Math" w:hAnsi="Cambria Math"/>
              </w:rPr>
              <m:t>χ</m:t>
            </m:r>
          </m:e>
          <m:sup>
            <m:d>
              <m:dPr>
                <m:ctrlPr>
                  <w:rPr>
                    <w:rFonts w:ascii="Cambria Math" w:hAnsi="Cambria Math"/>
                    <w:i/>
                  </w:rPr>
                </m:ctrlPr>
              </m:dPr>
              <m:e>
                <m:r>
                  <w:rPr>
                    <w:rFonts w:ascii="Cambria Math" w:hAnsi="Cambria Math"/>
                  </w:rPr>
                  <m:t>2</m:t>
                </m:r>
              </m:e>
            </m:d>
          </m:sup>
        </m:sSup>
        <m:d>
          <m:dPr>
            <m:ctrlPr>
              <w:rPr>
                <w:rFonts w:ascii="Cambria Math" w:hAnsi="Cambria Math"/>
                <w:i/>
              </w:rPr>
            </m:ctrlPr>
          </m:dPr>
          <m:e>
            <m:r>
              <w:rPr>
                <w:rFonts w:ascii="Cambria Math" w:hAnsi="Cambria Math"/>
              </w:rPr>
              <m:t>ω,ω</m:t>
            </m:r>
          </m:e>
        </m:d>
        <m:sSubSup>
          <m:sSubSupPr>
            <m:ctrlPr>
              <w:rPr>
                <w:rFonts w:ascii="Cambria Math" w:hAnsi="Cambria Math"/>
                <w:b/>
                <w:i/>
              </w:rPr>
            </m:ctrlPr>
          </m:sSubSupPr>
          <m:e>
            <m:r>
              <m:rPr>
                <m:sty m:val="bi"/>
              </m:rPr>
              <w:rPr>
                <w:rFonts w:ascii="Cambria Math" w:hAnsi="Cambria Math"/>
              </w:rPr>
              <m:t>a</m:t>
            </m:r>
          </m:e>
          <m:sub>
            <m:r>
              <m:rPr>
                <m:sty m:val="bi"/>
              </m:rPr>
              <w:rPr>
                <w:rFonts w:ascii="Cambria Math" w:hAnsi="Cambria Math"/>
              </w:rPr>
              <m:t>1</m:t>
            </m:r>
          </m:sub>
          <m:sup>
            <m:r>
              <m:rPr>
                <m:sty m:val="bi"/>
              </m:rPr>
              <w:rPr>
                <w:rFonts w:ascii="Cambria Math" w:hAnsi="Cambria Math"/>
              </w:rPr>
              <m:t>2</m:t>
            </m:r>
          </m:sup>
        </m:sSubSup>
        <m:sSubSup>
          <m:sSubSupPr>
            <m:ctrlPr>
              <w:rPr>
                <w:rFonts w:ascii="Cambria Math" w:hAnsi="Cambria Math"/>
                <w:b/>
                <w:i/>
              </w:rPr>
            </m:ctrlPr>
          </m:sSubSupPr>
          <m:e>
            <m:r>
              <w:rPr>
                <w:rFonts w:ascii="Cambria Math" w:hAnsi="Cambria Math"/>
              </w:rPr>
              <m:t>A</m:t>
            </m:r>
          </m:e>
          <m:sub>
            <m:r>
              <m:rPr>
                <m:sty m:val="bi"/>
              </m:rPr>
              <w:rPr>
                <w:rFonts w:ascii="Cambria Math" w:hAnsi="Cambria Math"/>
              </w:rPr>
              <m:t>1</m:t>
            </m:r>
          </m:sub>
          <m:sup>
            <m:r>
              <m:rPr>
                <m:sty m:val="bi"/>
              </m:rPr>
              <w:rPr>
                <w:rFonts w:ascii="Cambria Math" w:hAnsi="Cambria Math"/>
              </w:rPr>
              <m:t>2</m:t>
            </m:r>
          </m:sup>
        </m:sSubSup>
        <m:d>
          <m:dPr>
            <m:ctrlPr>
              <w:rPr>
                <w:rFonts w:ascii="Cambria Math" w:hAnsi="Cambria Math"/>
                <w:b/>
                <w:i/>
              </w:rPr>
            </m:ctrlPr>
          </m:dPr>
          <m:e>
            <m:r>
              <w:rPr>
                <w:rFonts w:ascii="Cambria Math" w:hAnsi="Cambria Math"/>
              </w:rPr>
              <m:t>z</m:t>
            </m:r>
            <m:ctrlPr>
              <w:rPr>
                <w:rFonts w:ascii="Cambria Math" w:hAnsi="Cambria Math"/>
                <w:i/>
              </w:rPr>
            </m:ctrlPr>
          </m:e>
        </m:d>
        <m:sSup>
          <m:sSupPr>
            <m:ctrlPr>
              <w:rPr>
                <w:rFonts w:ascii="Cambria Math" w:hAnsi="Cambria Math"/>
                <w:i/>
              </w:rPr>
            </m:ctrlPr>
          </m:sSupPr>
          <m:e>
            <m:r>
              <w:rPr>
                <w:rFonts w:ascii="Cambria Math" w:hAnsi="Cambria Math"/>
              </w:rPr>
              <m:t>e</m:t>
            </m:r>
          </m:e>
          <m:sup>
            <m:r>
              <w:rPr>
                <w:rFonts w:ascii="Cambria Math" w:hAnsi="Cambria Math"/>
              </w:rPr>
              <m:t>2i</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z</m:t>
            </m:r>
          </m:sup>
        </m:sSup>
      </m:oMath>
      <w:r w:rsidR="003E5771">
        <w:rPr>
          <w:rFonts w:ascii="Times New Roman" w:hAnsi="Times New Roman"/>
        </w:rPr>
        <w:t xml:space="preserve">           </w:t>
      </w:r>
      <w:r w:rsidR="00373261">
        <w:rPr>
          <w:rFonts w:ascii="Times New Roman" w:hAnsi="Times New Roman"/>
        </w:rPr>
        <w:t xml:space="preserve">                           </w:t>
      </w:r>
      <w:r w:rsidR="003E5771">
        <w:rPr>
          <w:rFonts w:ascii="Times New Roman" w:hAnsi="Times New Roman"/>
        </w:rPr>
        <w:t>(4.4)</w:t>
      </w:r>
    </w:p>
    <w:p w14:paraId="15A4113B" w14:textId="4961A800" w:rsidR="00C11B78" w:rsidRDefault="00E076FB" w:rsidP="00061B5E">
      <w:pPr>
        <w:spacing w:line="480" w:lineRule="auto"/>
        <w:rPr>
          <w:rFonts w:ascii="Times New Roman" w:hAnsi="Times New Roman"/>
        </w:rPr>
      </w:pPr>
      <w:r>
        <w:rPr>
          <w:rFonts w:ascii="Times New Roman" w:hAnsi="Times New Roman"/>
        </w:rPr>
        <w:t xml:space="preserve">By using the </w:t>
      </w:r>
      <w:r w:rsidR="00FF7299">
        <w:rPr>
          <w:rFonts w:ascii="Times New Roman" w:hAnsi="Times New Roman"/>
        </w:rPr>
        <w:t>coupled-</w:t>
      </w:r>
      <w:r>
        <w:rPr>
          <w:rFonts w:ascii="Times New Roman" w:hAnsi="Times New Roman"/>
        </w:rPr>
        <w:t xml:space="preserve">wave equation and the </w:t>
      </w:r>
      <w:r w:rsidR="00B64D5B">
        <w:rPr>
          <w:rFonts w:ascii="Times New Roman" w:hAnsi="Times New Roman"/>
        </w:rPr>
        <w:t>slowly varying</w:t>
      </w:r>
      <w:r>
        <w:rPr>
          <w:rFonts w:ascii="Times New Roman" w:hAnsi="Times New Roman"/>
        </w:rPr>
        <w:t xml:space="preserve"> amplitude approximation</w:t>
      </w:r>
      <w:r w:rsidR="00FF7299">
        <w:rPr>
          <w:rFonts w:ascii="Times New Roman" w:hAnsi="Times New Roman"/>
        </w:rPr>
        <w:t xml:space="preserve">, we </w:t>
      </w:r>
      <w:r>
        <w:rPr>
          <w:rFonts w:ascii="Times New Roman" w:hAnsi="Times New Roman"/>
        </w:rPr>
        <w:t>have the following equation</w:t>
      </w:r>
      <w:r w:rsidR="00FB1678">
        <w:rPr>
          <w:rFonts w:ascii="Times New Roman" w:hAnsi="Times New Roman"/>
        </w:rPr>
        <w:t xml:space="preserve"> [2</w:t>
      </w:r>
      <w:r w:rsidR="00B64D5B">
        <w:rPr>
          <w:rFonts w:ascii="Times New Roman" w:hAnsi="Times New Roman"/>
        </w:rPr>
        <w:t>]:</w:t>
      </w:r>
    </w:p>
    <w:p w14:paraId="5235C685" w14:textId="683BFD53" w:rsidR="00B64D5B" w:rsidRPr="00B64D5B" w:rsidRDefault="003E5771" w:rsidP="0003356E">
      <w:pPr>
        <w:spacing w:line="480" w:lineRule="auto"/>
        <w:ind w:firstLine="900"/>
        <w:jc w:val="center"/>
        <w:rPr>
          <w:rFonts w:ascii="Times New Roman" w:hAnsi="Times New Roman"/>
        </w:rPr>
      </w:pPr>
      <m:oMath>
        <m:r>
          <w:rPr>
            <w:rFonts w:ascii="Cambria Math" w:hAnsi="Cambria Math"/>
          </w:rPr>
          <m:t xml:space="preserve">                                    </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∂A</m:t>
            </m:r>
            <m:d>
              <m:dPr>
                <m:ctrlPr>
                  <w:rPr>
                    <w:rFonts w:ascii="Cambria Math" w:hAnsi="Cambria Math"/>
                  </w:rPr>
                </m:ctrlPr>
              </m:dPr>
              <m:e>
                <m:r>
                  <m:rPr>
                    <m:sty m:val="p"/>
                  </m:rPr>
                  <w:rPr>
                    <w:rFonts w:ascii="Cambria Math" w:hAnsi="Cambria Math"/>
                  </w:rPr>
                  <m:t>ω</m:t>
                </m:r>
                <m:r>
                  <m:rPr>
                    <m:sty m:val="p"/>
                  </m:rPr>
                  <w:rPr>
                    <w:rFonts w:ascii="Cambria Math" w:hAnsi="Cambria Math"/>
                  </w:rPr>
                  <m:t>,z</m:t>
                </m:r>
              </m:e>
            </m:d>
          </m:num>
          <m:den>
            <m:r>
              <m:rPr>
                <m:sty m:val="p"/>
              </m:rPr>
              <w:rPr>
                <w:rFonts w:ascii="Cambria Math" w:hAnsi="Cambria Math"/>
              </w:rPr>
              <m:t>∂z</m:t>
            </m:r>
          </m:den>
        </m:f>
        <m:r>
          <m:rPr>
            <m:sty m:val="p"/>
          </m:rPr>
          <w:rPr>
            <w:rFonts w:ascii="Cambria Math" w:hAnsi="Cambria Math"/>
          </w:rPr>
          <m:t>=</m:t>
        </m:r>
        <m:f>
          <m:fPr>
            <m:ctrlPr>
              <w:rPr>
                <w:rFonts w:ascii="Cambria Math" w:hAnsi="Cambria Math"/>
              </w:rPr>
            </m:ctrlPr>
          </m:fPr>
          <m:num>
            <m:r>
              <m:rPr>
                <m:sty m:val="p"/>
              </m:rPr>
              <w:rPr>
                <w:rFonts w:ascii="Cambria Math" w:hAnsi="Cambria Math"/>
              </w:rPr>
              <m:t>ik</m:t>
            </m:r>
          </m:num>
          <m:den>
            <m:r>
              <m:rPr>
                <m:sty m:val="p"/>
              </m:rPr>
              <w:rPr>
                <w:rFonts w:ascii="Cambria Math" w:hAnsi="Cambria Math"/>
              </w:rPr>
              <m:t>2ε</m:t>
            </m:r>
            <m:d>
              <m:dPr>
                <m:ctrlPr>
                  <w:rPr>
                    <w:rFonts w:ascii="Cambria Math" w:hAnsi="Cambria Math"/>
                  </w:rPr>
                </m:ctrlPr>
              </m:dPr>
              <m:e>
                <m:r>
                  <m:rPr>
                    <m:sty m:val="p"/>
                  </m:rPr>
                  <w:rPr>
                    <w:rFonts w:ascii="Cambria Math" w:hAnsi="Cambria Math"/>
                  </w:rPr>
                  <m:t>ω</m:t>
                </m:r>
              </m:e>
            </m:d>
          </m:den>
        </m:f>
        <m:d>
          <m:dPr>
            <m:begChr m:val="["/>
            <m:endChr m:val="]"/>
            <m:ctrlPr>
              <w:rPr>
                <w:rFonts w:ascii="Cambria Math" w:hAnsi="Cambria Math"/>
                <w:i/>
              </w:rPr>
            </m:ctrlPr>
          </m:dPr>
          <m:e>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0</m:t>
                </m:r>
              </m:sub>
            </m:sSub>
            <m:r>
              <m:rPr>
                <m:sty m:val="bi"/>
              </m:rPr>
              <w:rPr>
                <w:rFonts w:ascii="Cambria Math" w:hAnsi="Cambria Math"/>
              </w:rPr>
              <m:t>∙</m:t>
            </m:r>
            <m:sSup>
              <m:sSupPr>
                <m:ctrlPr>
                  <w:rPr>
                    <w:rFonts w:ascii="Cambria Math" w:hAnsi="Cambria Math"/>
                    <w:b/>
                    <w:i/>
                  </w:rPr>
                </m:ctrlPr>
              </m:sSupPr>
              <m:e>
                <m:r>
                  <m:rPr>
                    <m:sty m:val="bi"/>
                  </m:rPr>
                  <w:rPr>
                    <w:rFonts w:ascii="Cambria Math" w:hAnsi="Cambria Math"/>
                  </w:rPr>
                  <m:t>P</m:t>
                </m:r>
              </m:e>
              <m:sup>
                <m:r>
                  <m:rPr>
                    <m:sty m:val="bi"/>
                  </m:rPr>
                  <w:rPr>
                    <w:rFonts w:ascii="Cambria Math" w:hAnsi="Cambria Math"/>
                  </w:rPr>
                  <m:t>NL</m:t>
                </m:r>
              </m:sup>
            </m:sSup>
            <m:d>
              <m:dPr>
                <m:ctrlPr>
                  <w:rPr>
                    <w:rFonts w:ascii="Cambria Math" w:hAnsi="Cambria Math"/>
                    <w:b/>
                    <w:i/>
                  </w:rPr>
                </m:ctrlPr>
              </m:dPr>
              <m:e>
                <m:r>
                  <w:rPr>
                    <w:rFonts w:ascii="Cambria Math" w:hAnsi="Cambria Math"/>
                  </w:rPr>
                  <m:t>ω</m:t>
                </m:r>
                <m:r>
                  <w:rPr>
                    <w:rFonts w:ascii="Cambria Math" w:hAnsi="Cambria Math"/>
                  </w:rPr>
                  <m:t>,z</m:t>
                </m:r>
                <m:ctrlPr>
                  <w:rPr>
                    <w:rFonts w:ascii="Cambria Math" w:hAnsi="Cambria Math"/>
                    <w:i/>
                  </w:rPr>
                </m:ctrlPr>
              </m:e>
            </m:d>
          </m:e>
        </m:d>
        <m:sSup>
          <m:sSupPr>
            <m:ctrlPr>
              <w:rPr>
                <w:rFonts w:ascii="Cambria Math" w:hAnsi="Cambria Math"/>
                <w:i/>
              </w:rPr>
            </m:ctrlPr>
          </m:sSupPr>
          <m:e>
            <m:r>
              <w:rPr>
                <w:rFonts w:ascii="Cambria Math" w:hAnsi="Cambria Math"/>
              </w:rPr>
              <m:t>e</m:t>
            </m:r>
          </m:e>
          <m:sup>
            <m:r>
              <w:rPr>
                <w:rFonts w:ascii="Cambria Math" w:hAnsi="Cambria Math"/>
              </w:rPr>
              <m:t>-ikz</m:t>
            </m:r>
          </m:sup>
        </m:sSup>
      </m:oMath>
      <w:r>
        <w:rPr>
          <w:rFonts w:ascii="Times New Roman" w:hAnsi="Times New Roman"/>
        </w:rPr>
        <w:t xml:space="preserve">                            (4.5)</w:t>
      </w:r>
    </w:p>
    <w:p w14:paraId="740DBE18" w14:textId="77777777" w:rsidR="00B64D5B" w:rsidRDefault="00B510AC" w:rsidP="00061B5E">
      <w:pPr>
        <w:spacing w:line="480" w:lineRule="auto"/>
        <w:rPr>
          <w:rFonts w:ascii="Times New Roman" w:hAnsi="Times New Roman"/>
        </w:rPr>
      </w:pPr>
      <w:proofErr w:type="gramStart"/>
      <w:r>
        <w:rPr>
          <w:rFonts w:ascii="Times New Roman" w:hAnsi="Times New Roman"/>
        </w:rPr>
        <w:t>where</w:t>
      </w:r>
      <w:proofErr w:type="gramEnd"/>
      <w:r>
        <w:rPr>
          <w:rFonts w:ascii="Times New Roman" w:hAnsi="Times New Roman"/>
        </w:rPr>
        <w:t xml:space="preserve"> </w:t>
      </w:r>
      <w:r w:rsidRPr="00B510AC">
        <w:rPr>
          <w:rFonts w:ascii="Times New Roman" w:hAnsi="Times New Roman"/>
          <w:b/>
        </w:rPr>
        <w:t>P</w:t>
      </w:r>
      <w:r w:rsidRPr="00B510AC">
        <w:rPr>
          <w:rFonts w:ascii="Times New Roman" w:hAnsi="Times New Roman"/>
          <w:b/>
          <w:vertAlign w:val="superscript"/>
        </w:rPr>
        <w:t>NL</w:t>
      </w:r>
      <w:r>
        <w:rPr>
          <w:rFonts w:ascii="Times New Roman" w:hAnsi="Times New Roman"/>
        </w:rPr>
        <w:t xml:space="preserve"> is the nonlinear polarization vector. </w:t>
      </w:r>
      <w:r w:rsidR="00B64D5B">
        <w:rPr>
          <w:rFonts w:ascii="Times New Roman" w:hAnsi="Times New Roman"/>
        </w:rPr>
        <w:t xml:space="preserve">By </w:t>
      </w:r>
      <w:r w:rsidR="00FF7299">
        <w:rPr>
          <w:rFonts w:ascii="Times New Roman" w:hAnsi="Times New Roman"/>
        </w:rPr>
        <w:t>takin</w:t>
      </w:r>
      <w:r w:rsidR="00B64D5B">
        <w:rPr>
          <w:rFonts w:ascii="Times New Roman" w:hAnsi="Times New Roman"/>
        </w:rPr>
        <w:t xml:space="preserve">g </w:t>
      </w:r>
      <w:r w:rsidR="003E5771">
        <w:rPr>
          <w:rFonts w:ascii="Times New Roman" w:hAnsi="Times New Roman"/>
        </w:rPr>
        <w:t xml:space="preserve">equation </w:t>
      </w:r>
      <w:r w:rsidR="00FF7299">
        <w:rPr>
          <w:rFonts w:ascii="Times New Roman" w:hAnsi="Times New Roman"/>
        </w:rPr>
        <w:t xml:space="preserve">4.5 in terms of the </w:t>
      </w:r>
      <w:proofErr w:type="gramStart"/>
      <w:r w:rsidR="00FF7299">
        <w:rPr>
          <w:rFonts w:ascii="Times New Roman" w:hAnsi="Times New Roman"/>
        </w:rPr>
        <w:t>A</w:t>
      </w:r>
      <w:r w:rsidR="00FF7299">
        <w:rPr>
          <w:rFonts w:ascii="Times New Roman" w:hAnsi="Times New Roman"/>
          <w:vertAlign w:val="subscript"/>
        </w:rPr>
        <w:t>2</w:t>
      </w:r>
      <w:r w:rsidR="00FF7299">
        <w:rPr>
          <w:rFonts w:ascii="Times New Roman" w:hAnsi="Times New Roman"/>
        </w:rPr>
        <w:t>(</w:t>
      </w:r>
      <w:proofErr w:type="gramEnd"/>
      <w:r w:rsidR="00FF7299">
        <w:rPr>
          <w:rFonts w:ascii="Times New Roman" w:hAnsi="Times New Roman"/>
        </w:rPr>
        <w:t>z) and substituting</w:t>
      </w:r>
      <w:r w:rsidR="00932E79">
        <w:rPr>
          <w:rFonts w:ascii="Times New Roman" w:hAnsi="Times New Roman"/>
        </w:rPr>
        <w:t xml:space="preserve"> </w:t>
      </w:r>
      <w:r w:rsidR="00FF1969">
        <w:rPr>
          <w:rFonts w:ascii="Times New Roman" w:hAnsi="Times New Roman"/>
        </w:rPr>
        <w:t>equations 4.4 into it</w:t>
      </w:r>
      <w:r w:rsidR="00932E79">
        <w:rPr>
          <w:rFonts w:ascii="Times New Roman" w:hAnsi="Times New Roman"/>
        </w:rPr>
        <w:t xml:space="preserve">, we </w:t>
      </w:r>
      <w:r w:rsidR="00FF1969">
        <w:rPr>
          <w:rFonts w:ascii="Times New Roman" w:hAnsi="Times New Roman"/>
        </w:rPr>
        <w:t>would obtain</w:t>
      </w:r>
      <w:r w:rsidR="00932E79">
        <w:rPr>
          <w:rFonts w:ascii="Times New Roman" w:hAnsi="Times New Roman"/>
        </w:rPr>
        <w:t xml:space="preserve"> the following results:</w:t>
      </w:r>
    </w:p>
    <w:p w14:paraId="4E42A07E" w14:textId="3E9661ED" w:rsidR="00B510AC" w:rsidRDefault="002A0DA0" w:rsidP="00FF7299">
      <w:pPr>
        <w:spacing w:line="480" w:lineRule="auto"/>
        <w:ind w:firstLine="1080"/>
        <w:rPr>
          <w:rFonts w:ascii="Times New Roman" w:hAnsi="Times New Roman"/>
        </w:rPr>
      </w:pPr>
      <m:oMath>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ω</m:t>
                </m:r>
                <m:r>
                  <w:rPr>
                    <w:rFonts w:ascii="Cambria Math" w:hAnsi="Cambria Math"/>
                  </w:rPr>
                  <m:t>,z</m:t>
                </m:r>
              </m:e>
            </m:d>
          </m:num>
          <m:den>
            <m:r>
              <w:rPr>
                <w:rFonts w:ascii="Cambria Math" w:hAnsi="Cambria Math"/>
              </w:rPr>
              <m:t>∂z</m:t>
            </m:r>
          </m:den>
        </m:f>
        <m:r>
          <w:rPr>
            <w:rFonts w:ascii="Cambria Math" w:hAnsi="Cambria Math"/>
          </w:rPr>
          <m:t>=</m:t>
        </m:r>
        <m:f>
          <m:fPr>
            <m:ctrlPr>
              <w:rPr>
                <w:rFonts w:ascii="Cambria Math" w:hAnsi="Cambria Math"/>
                <w:i/>
              </w:rPr>
            </m:ctrlPr>
          </m:fPr>
          <m:num>
            <m:r>
              <w:rPr>
                <w:rFonts w:ascii="Cambria Math" w:hAnsi="Cambria Math"/>
              </w:rPr>
              <m:t>i</m:t>
            </m:r>
            <m:sSub>
              <m:sSubPr>
                <m:ctrlPr>
                  <w:rPr>
                    <w:rFonts w:ascii="Cambria Math" w:hAnsi="Cambria Math"/>
                    <w:i/>
                  </w:rPr>
                </m:ctrlPr>
              </m:sSubPr>
              <m:e>
                <m:r>
                  <w:rPr>
                    <w:rFonts w:ascii="Cambria Math" w:hAnsi="Cambria Math"/>
                  </w:rPr>
                  <m:t>k</m:t>
                </m:r>
              </m:e>
              <m:sub>
                <m:r>
                  <w:rPr>
                    <w:rFonts w:ascii="Cambria Math" w:hAnsi="Cambria Math"/>
                  </w:rPr>
                  <m:t>2</m:t>
                </m:r>
              </m:sub>
            </m:sSub>
          </m:num>
          <m:den>
            <m:r>
              <w:rPr>
                <w:rFonts w:ascii="Cambria Math" w:hAnsi="Cambria Math"/>
              </w:rPr>
              <m:t>2ε</m:t>
            </m:r>
            <m:d>
              <m:dPr>
                <m:ctrlPr>
                  <w:rPr>
                    <w:rFonts w:ascii="Cambria Math" w:hAnsi="Cambria Math"/>
                    <w:i/>
                  </w:rPr>
                </m:ctrlPr>
              </m:dPr>
              <m:e>
                <m:r>
                  <w:rPr>
                    <w:rFonts w:ascii="Cambria Math" w:hAnsi="Cambria Math"/>
                  </w:rPr>
                  <m:t>2ω</m:t>
                </m:r>
              </m:e>
            </m:d>
          </m:den>
        </m:f>
        <m:d>
          <m:dPr>
            <m:begChr m:val="["/>
            <m:endChr m:val="]"/>
            <m:ctrlPr>
              <w:rPr>
                <w:rFonts w:ascii="Cambria Math" w:hAnsi="Cambria Math"/>
                <w:i/>
              </w:rPr>
            </m:ctrlPr>
          </m:dPr>
          <m:e>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2</m:t>
                </m:r>
              </m:sub>
            </m:sSub>
            <m:r>
              <m:rPr>
                <m:sty m:val="bi"/>
              </m:rPr>
              <w:rPr>
                <w:rFonts w:ascii="Cambria Math" w:hAnsi="Cambria Math"/>
              </w:rPr>
              <m:t>∙</m:t>
            </m:r>
            <m:sSup>
              <m:sSupPr>
                <m:ctrlPr>
                  <w:rPr>
                    <w:rFonts w:ascii="Cambria Math" w:hAnsi="Cambria Math"/>
                    <w:b/>
                    <w:i/>
                  </w:rPr>
                </m:ctrlPr>
              </m:sSupPr>
              <m:e>
                <m:r>
                  <m:rPr>
                    <m:sty m:val="bi"/>
                  </m:rPr>
                  <w:rPr>
                    <w:rFonts w:ascii="Cambria Math" w:hAnsi="Cambria Math"/>
                  </w:rPr>
                  <m:t>P</m:t>
                </m:r>
              </m:e>
              <m:sup>
                <m:r>
                  <m:rPr>
                    <m:sty m:val="bi"/>
                  </m:rPr>
                  <w:rPr>
                    <w:rFonts w:ascii="Cambria Math" w:hAnsi="Cambria Math"/>
                  </w:rPr>
                  <m:t>(2)</m:t>
                </m:r>
              </m:sup>
            </m:sSup>
            <m:d>
              <m:dPr>
                <m:ctrlPr>
                  <w:rPr>
                    <w:rFonts w:ascii="Cambria Math" w:hAnsi="Cambria Math"/>
                    <w:b/>
                    <w:i/>
                  </w:rPr>
                </m:ctrlPr>
              </m:dPr>
              <m:e>
                <m:r>
                  <w:rPr>
                    <w:rFonts w:ascii="Cambria Math" w:hAnsi="Cambria Math"/>
                  </w:rPr>
                  <m:t>ω</m:t>
                </m:r>
                <m:r>
                  <w:rPr>
                    <w:rFonts w:ascii="Cambria Math" w:hAnsi="Cambria Math"/>
                  </w:rPr>
                  <m:t>,z</m:t>
                </m:r>
                <m:ctrlPr>
                  <w:rPr>
                    <w:rFonts w:ascii="Cambria Math" w:hAnsi="Cambria Math"/>
                    <w:i/>
                  </w:rPr>
                </m:ctrlPr>
              </m:e>
            </m:d>
          </m:e>
        </m:d>
        <m:sSup>
          <m:sSupPr>
            <m:ctrlPr>
              <w:rPr>
                <w:rFonts w:ascii="Cambria Math" w:hAnsi="Cambria Math"/>
                <w:i/>
              </w:rPr>
            </m:ctrlPr>
          </m:sSupPr>
          <m:e>
            <m:r>
              <w:rPr>
                <w:rFonts w:ascii="Cambria Math" w:hAnsi="Cambria Math"/>
              </w:rPr>
              <m:t>e</m:t>
            </m:r>
          </m:e>
          <m:sup>
            <m:r>
              <w:rPr>
                <w:rFonts w:ascii="Cambria Math" w:hAnsi="Cambria Math"/>
              </w:rPr>
              <m:t>-i</m:t>
            </m:r>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z</m:t>
            </m:r>
          </m:sup>
        </m:sSup>
      </m:oMath>
      <w:r w:rsidR="00B510AC" w:rsidRPr="00B510AC">
        <w:rPr>
          <w:rFonts w:ascii="Times New Roman" w:hAnsi="Times New Roman"/>
        </w:rPr>
        <w:t xml:space="preserve"> </w:t>
      </w:r>
      <w:r w:rsidR="00B510AC">
        <w:rPr>
          <w:rFonts w:ascii="Times New Roman" w:hAnsi="Times New Roman"/>
          <w:sz w:val="28"/>
          <w:szCs w:val="28"/>
        </w:rPr>
        <w:t xml:space="preserve">               </w:t>
      </w:r>
      <w:r w:rsidR="0003356E">
        <w:rPr>
          <w:rFonts w:ascii="Times New Roman" w:hAnsi="Times New Roman"/>
          <w:sz w:val="28"/>
          <w:szCs w:val="28"/>
        </w:rPr>
        <w:t xml:space="preserve">                              </w:t>
      </w:r>
      <w:r w:rsidR="00B510AC" w:rsidRPr="00B510AC">
        <w:rPr>
          <w:rFonts w:ascii="Times New Roman" w:hAnsi="Times New Roman"/>
        </w:rPr>
        <w:t>(4.6)</w:t>
      </w:r>
    </w:p>
    <w:p w14:paraId="6D13F2B0" w14:textId="167F0AA0" w:rsidR="0003356E" w:rsidRDefault="0003356E" w:rsidP="00FF7299">
      <w:pPr>
        <w:spacing w:line="480" w:lineRule="auto"/>
        <w:ind w:firstLine="1890"/>
        <w:rPr>
          <w:rFonts w:ascii="Times New Roman" w:hAnsi="Times New Roman"/>
        </w:rPr>
      </w:pPr>
      <m:oMath>
        <m:r>
          <w:rPr>
            <w:rFonts w:ascii="Cambria Math" w:hAnsi="Cambria Math"/>
          </w:rPr>
          <m:t>=</m:t>
        </m:r>
        <m:f>
          <m:fPr>
            <m:ctrlPr>
              <w:rPr>
                <w:rFonts w:ascii="Cambria Math" w:hAnsi="Cambria Math"/>
                <w:i/>
              </w:rPr>
            </m:ctrlPr>
          </m:fPr>
          <m:num>
            <m:r>
              <w:rPr>
                <w:rFonts w:ascii="Cambria Math" w:hAnsi="Cambria Math"/>
              </w:rPr>
              <m:t>i</m:t>
            </m:r>
            <m:sSub>
              <m:sSubPr>
                <m:ctrlPr>
                  <w:rPr>
                    <w:rFonts w:ascii="Cambria Math" w:hAnsi="Cambria Math"/>
                    <w:i/>
                  </w:rPr>
                </m:ctrlPr>
              </m:sSubPr>
              <m:e>
                <m:r>
                  <w:rPr>
                    <w:rFonts w:ascii="Cambria Math" w:hAnsi="Cambria Math"/>
                  </w:rPr>
                  <m:t>k</m:t>
                </m:r>
              </m:e>
              <m:sub>
                <m:r>
                  <w:rPr>
                    <w:rFonts w:ascii="Cambria Math" w:hAnsi="Cambria Math"/>
                  </w:rPr>
                  <m:t>2</m:t>
                </m:r>
              </m:sub>
            </m:sSub>
            <m:sSub>
              <m:sSubPr>
                <m:ctrlPr>
                  <w:rPr>
                    <w:rFonts w:ascii="Cambria Math" w:hAnsi="Cambria Math"/>
                    <w:i/>
                  </w:rPr>
                </m:ctrlPr>
              </m:sSubPr>
              <m:e>
                <m:r>
                  <w:rPr>
                    <w:rFonts w:ascii="Cambria Math" w:hAnsi="Cambria Math"/>
                  </w:rPr>
                  <m:t>ε</m:t>
                </m:r>
              </m:e>
              <m:sub>
                <m:r>
                  <w:rPr>
                    <w:rFonts w:ascii="Cambria Math" w:hAnsi="Cambria Math"/>
                  </w:rPr>
                  <m:t>0</m:t>
                </m:r>
              </m:sub>
            </m:sSub>
          </m:num>
          <m:den>
            <m:r>
              <w:rPr>
                <w:rFonts w:ascii="Cambria Math" w:hAnsi="Cambria Math"/>
              </w:rPr>
              <m:t>2ε</m:t>
            </m:r>
            <m:d>
              <m:dPr>
                <m:ctrlPr>
                  <w:rPr>
                    <w:rFonts w:ascii="Cambria Math" w:hAnsi="Cambria Math"/>
                    <w:i/>
                  </w:rPr>
                </m:ctrlPr>
              </m:dPr>
              <m:e>
                <m:r>
                  <w:rPr>
                    <w:rFonts w:ascii="Cambria Math" w:hAnsi="Cambria Math"/>
                  </w:rPr>
                  <m:t>2ω</m:t>
                </m:r>
              </m:e>
            </m:d>
          </m:den>
        </m:f>
        <m:d>
          <m:dPr>
            <m:begChr m:val="["/>
            <m:endChr m:val="]"/>
            <m:ctrlPr>
              <w:rPr>
                <w:rFonts w:ascii="Cambria Math" w:hAnsi="Cambria Math"/>
                <w:i/>
              </w:rPr>
            </m:ctrlPr>
          </m:dPr>
          <m:e>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2</m:t>
                </m:r>
              </m:sub>
            </m:sSub>
            <m:r>
              <m:rPr>
                <m:sty m:val="bi"/>
              </m:rPr>
              <w:rPr>
                <w:rFonts w:ascii="Cambria Math" w:hAnsi="Cambria Math"/>
              </w:rPr>
              <m:t>∙</m:t>
            </m:r>
            <m:d>
              <m:dPr>
                <m:ctrlPr>
                  <w:rPr>
                    <w:rFonts w:ascii="Cambria Math" w:hAnsi="Cambria Math"/>
                    <w:b/>
                    <w:i/>
                  </w:rPr>
                </m:ctrlPr>
              </m:dPr>
              <m:e>
                <m:sSubSup>
                  <m:sSubSupPr>
                    <m:ctrlPr>
                      <w:rPr>
                        <w:rFonts w:ascii="Cambria Math" w:hAnsi="Cambria Math"/>
                        <w:b/>
                        <w:i/>
                      </w:rPr>
                    </m:ctrlPr>
                  </m:sSubSupPr>
                  <m:e>
                    <m:r>
                      <m:rPr>
                        <m:sty m:val="bi"/>
                      </m:rPr>
                      <w:rPr>
                        <w:rFonts w:ascii="Cambria Math" w:hAnsi="Cambria Math"/>
                      </w:rPr>
                      <m:t>a</m:t>
                    </m:r>
                  </m:e>
                  <m:sub>
                    <m:r>
                      <m:rPr>
                        <m:sty m:val="bi"/>
                      </m:rPr>
                      <w:rPr>
                        <w:rFonts w:ascii="Cambria Math" w:hAnsi="Cambria Math"/>
                      </w:rPr>
                      <m:t>1</m:t>
                    </m:r>
                  </m:sub>
                  <m:sup>
                    <m:r>
                      <m:rPr>
                        <m:sty m:val="bi"/>
                      </m:rPr>
                      <w:rPr>
                        <w:rFonts w:ascii="Cambria Math" w:hAnsi="Cambria Math"/>
                      </w:rPr>
                      <m:t>2</m:t>
                    </m:r>
                  </m:sup>
                </m:sSubSup>
                <m:sSup>
                  <m:sSupPr>
                    <m:ctrlPr>
                      <w:rPr>
                        <w:rFonts w:ascii="Cambria Math" w:hAnsi="Cambria Math"/>
                        <w:i/>
                      </w:rPr>
                    </m:ctrlPr>
                  </m:sSupPr>
                  <m:e>
                    <m:r>
                      <w:rPr>
                        <w:rFonts w:ascii="Cambria Math" w:hAnsi="Cambria Math"/>
                      </w:rPr>
                      <m:t>χ</m:t>
                    </m:r>
                  </m:e>
                  <m:sup>
                    <m:d>
                      <m:dPr>
                        <m:ctrlPr>
                          <w:rPr>
                            <w:rFonts w:ascii="Cambria Math" w:hAnsi="Cambria Math"/>
                            <w:i/>
                          </w:rPr>
                        </m:ctrlPr>
                      </m:dPr>
                      <m:e>
                        <m:r>
                          <w:rPr>
                            <w:rFonts w:ascii="Cambria Math" w:hAnsi="Cambria Math"/>
                          </w:rPr>
                          <m:t>2</m:t>
                        </m:r>
                      </m:e>
                    </m:d>
                  </m:sup>
                </m:sSup>
                <m:d>
                  <m:dPr>
                    <m:ctrlPr>
                      <w:rPr>
                        <w:rFonts w:ascii="Cambria Math" w:hAnsi="Cambria Math"/>
                        <w:i/>
                      </w:rPr>
                    </m:ctrlPr>
                  </m:dPr>
                  <m:e>
                    <m:r>
                      <w:rPr>
                        <w:rFonts w:ascii="Cambria Math" w:hAnsi="Cambria Math"/>
                      </w:rPr>
                      <m:t>ω,ω</m:t>
                    </m:r>
                  </m:e>
                </m:d>
                <m:sSubSup>
                  <m:sSubSupPr>
                    <m:ctrlPr>
                      <w:rPr>
                        <w:rFonts w:ascii="Cambria Math" w:hAnsi="Cambria Math"/>
                        <w:b/>
                        <w:i/>
                      </w:rPr>
                    </m:ctrlPr>
                  </m:sSubSupPr>
                  <m:e>
                    <m:r>
                      <w:rPr>
                        <w:rFonts w:ascii="Cambria Math" w:hAnsi="Cambria Math"/>
                      </w:rPr>
                      <m:t>A</m:t>
                    </m:r>
                  </m:e>
                  <m:sub>
                    <m:r>
                      <m:rPr>
                        <m:sty m:val="bi"/>
                      </m:rPr>
                      <w:rPr>
                        <w:rFonts w:ascii="Cambria Math" w:hAnsi="Cambria Math"/>
                      </w:rPr>
                      <m:t>1</m:t>
                    </m:r>
                  </m:sub>
                  <m:sup>
                    <m:r>
                      <m:rPr>
                        <m:sty m:val="bi"/>
                      </m:rPr>
                      <w:rPr>
                        <w:rFonts w:ascii="Cambria Math" w:hAnsi="Cambria Math"/>
                      </w:rPr>
                      <m:t>2</m:t>
                    </m:r>
                  </m:sup>
                </m:sSubSup>
                <m:d>
                  <m:dPr>
                    <m:ctrlPr>
                      <w:rPr>
                        <w:rFonts w:ascii="Cambria Math" w:hAnsi="Cambria Math"/>
                        <w:b/>
                        <w:i/>
                      </w:rPr>
                    </m:ctrlPr>
                  </m:dPr>
                  <m:e>
                    <m:r>
                      <w:rPr>
                        <w:rFonts w:ascii="Cambria Math" w:hAnsi="Cambria Math"/>
                      </w:rPr>
                      <m:t>z</m:t>
                    </m:r>
                    <m:ctrlPr>
                      <w:rPr>
                        <w:rFonts w:ascii="Cambria Math" w:hAnsi="Cambria Math"/>
                        <w:i/>
                      </w:rPr>
                    </m:ctrlPr>
                  </m:e>
                </m:d>
                <m:sSup>
                  <m:sSupPr>
                    <m:ctrlPr>
                      <w:rPr>
                        <w:rFonts w:ascii="Cambria Math" w:hAnsi="Cambria Math"/>
                        <w:i/>
                      </w:rPr>
                    </m:ctrlPr>
                  </m:sSupPr>
                  <m:e>
                    <m:r>
                      <w:rPr>
                        <w:rFonts w:ascii="Cambria Math" w:hAnsi="Cambria Math"/>
                      </w:rPr>
                      <m:t>e</m:t>
                    </m:r>
                  </m:e>
                  <m:sup>
                    <m:r>
                      <w:rPr>
                        <w:rFonts w:ascii="Cambria Math" w:hAnsi="Cambria Math"/>
                      </w:rPr>
                      <m:t>2i</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z</m:t>
                    </m:r>
                  </m:sup>
                </m:sSup>
              </m:e>
            </m:d>
          </m:e>
        </m:d>
        <m:sSup>
          <m:sSupPr>
            <m:ctrlPr>
              <w:rPr>
                <w:rFonts w:ascii="Cambria Math" w:hAnsi="Cambria Math"/>
                <w:i/>
              </w:rPr>
            </m:ctrlPr>
          </m:sSupPr>
          <m:e>
            <m:r>
              <w:rPr>
                <w:rFonts w:ascii="Cambria Math" w:hAnsi="Cambria Math"/>
              </w:rPr>
              <m:t>e</m:t>
            </m:r>
          </m:e>
          <m:sup>
            <m:r>
              <w:rPr>
                <w:rFonts w:ascii="Cambria Math" w:hAnsi="Cambria Math"/>
              </w:rPr>
              <m:t>-ikz</m:t>
            </m:r>
          </m:sup>
        </m:sSup>
      </m:oMath>
      <w:r w:rsidR="00345A21">
        <w:rPr>
          <w:rFonts w:ascii="Times New Roman" w:hAnsi="Times New Roman"/>
        </w:rPr>
        <w:t xml:space="preserve">                        </w:t>
      </w:r>
      <w:r>
        <w:rPr>
          <w:rFonts w:ascii="Times New Roman" w:hAnsi="Times New Roman"/>
        </w:rPr>
        <w:t>(4.7)</w:t>
      </w:r>
    </w:p>
    <w:p w14:paraId="31523FE0" w14:textId="22C74EDB" w:rsidR="0003356E" w:rsidRDefault="0003356E" w:rsidP="00FF7299">
      <w:pPr>
        <w:spacing w:line="480" w:lineRule="auto"/>
        <w:ind w:firstLine="1890"/>
        <w:rPr>
          <w:rFonts w:ascii="Times New Roman" w:hAnsi="Times New Roman"/>
        </w:rPr>
      </w:pPr>
      <m:oMath>
        <m:r>
          <w:rPr>
            <w:rFonts w:ascii="Cambria Math" w:hAnsi="Cambria Math"/>
          </w:rPr>
          <m:t>=</m:t>
        </m:r>
        <m:f>
          <m:fPr>
            <m:ctrlPr>
              <w:rPr>
                <w:rFonts w:ascii="Cambria Math" w:hAnsi="Cambria Math"/>
                <w:i/>
              </w:rPr>
            </m:ctrlPr>
          </m:fPr>
          <m:num>
            <m:r>
              <w:rPr>
                <w:rFonts w:ascii="Cambria Math" w:hAnsi="Cambria Math"/>
              </w:rPr>
              <m:t>i</m:t>
            </m:r>
            <m:sSub>
              <m:sSubPr>
                <m:ctrlPr>
                  <w:rPr>
                    <w:rFonts w:ascii="Cambria Math" w:hAnsi="Cambria Math"/>
                    <w:i/>
                  </w:rPr>
                </m:ctrlPr>
              </m:sSubPr>
              <m:e>
                <m:r>
                  <w:rPr>
                    <w:rFonts w:ascii="Cambria Math" w:hAnsi="Cambria Math"/>
                  </w:rPr>
                  <m:t>k</m:t>
                </m:r>
              </m:e>
              <m:sub>
                <m:r>
                  <w:rPr>
                    <w:rFonts w:ascii="Cambria Math" w:hAnsi="Cambria Math"/>
                  </w:rPr>
                  <m:t>2</m:t>
                </m:r>
              </m:sub>
            </m:sSub>
            <m:sSub>
              <m:sSubPr>
                <m:ctrlPr>
                  <w:rPr>
                    <w:rFonts w:ascii="Cambria Math" w:hAnsi="Cambria Math"/>
                    <w:i/>
                  </w:rPr>
                </m:ctrlPr>
              </m:sSubPr>
              <m:e>
                <m:r>
                  <w:rPr>
                    <w:rFonts w:ascii="Cambria Math" w:hAnsi="Cambria Math"/>
                  </w:rPr>
                  <m:t>ε</m:t>
                </m:r>
              </m:e>
              <m:sub>
                <m:r>
                  <w:rPr>
                    <w:rFonts w:ascii="Cambria Math" w:hAnsi="Cambria Math"/>
                  </w:rPr>
                  <m:t>0</m:t>
                </m:r>
              </m:sub>
            </m:sSub>
          </m:num>
          <m:den>
            <m:r>
              <w:rPr>
                <w:rFonts w:ascii="Cambria Math" w:hAnsi="Cambria Math"/>
              </w:rPr>
              <m:t>2ε</m:t>
            </m:r>
            <m:d>
              <m:dPr>
                <m:ctrlPr>
                  <w:rPr>
                    <w:rFonts w:ascii="Cambria Math" w:hAnsi="Cambria Math"/>
                    <w:i/>
                  </w:rPr>
                </m:ctrlPr>
              </m:dPr>
              <m:e>
                <m:r>
                  <w:rPr>
                    <w:rFonts w:ascii="Cambria Math" w:hAnsi="Cambria Math"/>
                  </w:rPr>
                  <m:t>2ω</m:t>
                </m:r>
              </m:e>
            </m:d>
          </m:den>
        </m:f>
        <m:d>
          <m:dPr>
            <m:begChr m:val="["/>
            <m:endChr m:val="]"/>
            <m:ctrlPr>
              <w:rPr>
                <w:rFonts w:ascii="Cambria Math" w:hAnsi="Cambria Math"/>
                <w:i/>
              </w:rPr>
            </m:ctrlPr>
          </m:dPr>
          <m:e>
            <m:sSub>
              <m:sSubPr>
                <m:ctrlPr>
                  <w:rPr>
                    <w:rFonts w:ascii="Cambria Math" w:hAnsi="Cambria Math"/>
                    <w:b/>
                    <w:i/>
                  </w:rPr>
                </m:ctrlPr>
              </m:sSubPr>
              <m:e>
                <m:r>
                  <m:rPr>
                    <m:sty m:val="bi"/>
                  </m:rPr>
                  <w:rPr>
                    <w:rFonts w:ascii="Cambria Math" w:hAnsi="Cambria Math"/>
                  </w:rPr>
                  <m:t>a</m:t>
                </m:r>
              </m:e>
              <m:sub>
                <m:r>
                  <m:rPr>
                    <m:sty m:val="bi"/>
                  </m:rPr>
                  <w:rPr>
                    <w:rFonts w:ascii="Cambria Math" w:hAnsi="Cambria Math"/>
                  </w:rPr>
                  <m:t>2</m:t>
                </m:r>
              </m:sub>
            </m:sSub>
            <m:r>
              <m:rPr>
                <m:sty m:val="bi"/>
              </m:rPr>
              <w:rPr>
                <w:rFonts w:ascii="Cambria Math" w:hAnsi="Cambria Math"/>
              </w:rPr>
              <m:t>∙</m:t>
            </m:r>
            <m:sSubSup>
              <m:sSubSupPr>
                <m:ctrlPr>
                  <w:rPr>
                    <w:rFonts w:ascii="Cambria Math" w:hAnsi="Cambria Math"/>
                    <w:b/>
                    <w:i/>
                  </w:rPr>
                </m:ctrlPr>
              </m:sSubSupPr>
              <m:e>
                <m:r>
                  <m:rPr>
                    <m:sty m:val="bi"/>
                  </m:rPr>
                  <w:rPr>
                    <w:rFonts w:ascii="Cambria Math" w:hAnsi="Cambria Math"/>
                  </w:rPr>
                  <m:t>a</m:t>
                </m:r>
              </m:e>
              <m:sub>
                <m:r>
                  <m:rPr>
                    <m:sty m:val="bi"/>
                  </m:rPr>
                  <w:rPr>
                    <w:rFonts w:ascii="Cambria Math" w:hAnsi="Cambria Math"/>
                  </w:rPr>
                  <m:t>1</m:t>
                </m:r>
              </m:sub>
              <m:sup>
                <m:r>
                  <m:rPr>
                    <m:sty m:val="bi"/>
                  </m:rPr>
                  <w:rPr>
                    <w:rFonts w:ascii="Cambria Math" w:hAnsi="Cambria Math"/>
                  </w:rPr>
                  <m:t>2</m:t>
                </m:r>
              </m:sup>
            </m:sSubSup>
            <m:sSup>
              <m:sSupPr>
                <m:ctrlPr>
                  <w:rPr>
                    <w:rFonts w:ascii="Cambria Math" w:hAnsi="Cambria Math"/>
                    <w:i/>
                  </w:rPr>
                </m:ctrlPr>
              </m:sSupPr>
              <m:e>
                <m:r>
                  <w:rPr>
                    <w:rFonts w:ascii="Cambria Math" w:hAnsi="Cambria Math"/>
                  </w:rPr>
                  <m:t>χ</m:t>
                </m:r>
              </m:e>
              <m:sup>
                <m:d>
                  <m:dPr>
                    <m:ctrlPr>
                      <w:rPr>
                        <w:rFonts w:ascii="Cambria Math" w:hAnsi="Cambria Math"/>
                        <w:i/>
                      </w:rPr>
                    </m:ctrlPr>
                  </m:dPr>
                  <m:e>
                    <m:r>
                      <w:rPr>
                        <w:rFonts w:ascii="Cambria Math" w:hAnsi="Cambria Math"/>
                      </w:rPr>
                      <m:t>2</m:t>
                    </m:r>
                  </m:e>
                </m:d>
              </m:sup>
            </m:sSup>
            <m:d>
              <m:dPr>
                <m:ctrlPr>
                  <w:rPr>
                    <w:rFonts w:ascii="Cambria Math" w:hAnsi="Cambria Math"/>
                    <w:i/>
                  </w:rPr>
                </m:ctrlPr>
              </m:dPr>
              <m:e>
                <m:r>
                  <w:rPr>
                    <w:rFonts w:ascii="Cambria Math" w:hAnsi="Cambria Math"/>
                  </w:rPr>
                  <m:t>ω,ω</m:t>
                </m:r>
              </m:e>
            </m:d>
          </m:e>
        </m:d>
        <m:sSubSup>
          <m:sSubSupPr>
            <m:ctrlPr>
              <w:rPr>
                <w:rFonts w:ascii="Cambria Math" w:hAnsi="Cambria Math"/>
                <w:b/>
                <w:i/>
              </w:rPr>
            </m:ctrlPr>
          </m:sSubSupPr>
          <m:e>
            <m:r>
              <w:rPr>
                <w:rFonts w:ascii="Cambria Math" w:hAnsi="Cambria Math"/>
              </w:rPr>
              <m:t>A</m:t>
            </m:r>
          </m:e>
          <m:sub>
            <m:r>
              <m:rPr>
                <m:sty m:val="bi"/>
              </m:rPr>
              <w:rPr>
                <w:rFonts w:ascii="Cambria Math" w:hAnsi="Cambria Math"/>
              </w:rPr>
              <m:t>1</m:t>
            </m:r>
          </m:sub>
          <m:sup>
            <m:r>
              <m:rPr>
                <m:sty m:val="bi"/>
              </m:rPr>
              <w:rPr>
                <w:rFonts w:ascii="Cambria Math" w:hAnsi="Cambria Math"/>
              </w:rPr>
              <m:t>2</m:t>
            </m:r>
          </m:sup>
        </m:sSubSup>
        <m:d>
          <m:dPr>
            <m:ctrlPr>
              <w:rPr>
                <w:rFonts w:ascii="Cambria Math" w:hAnsi="Cambria Math"/>
                <w:b/>
                <w:i/>
              </w:rPr>
            </m:ctrlPr>
          </m:dPr>
          <m:e>
            <m:r>
              <w:rPr>
                <w:rFonts w:ascii="Cambria Math" w:hAnsi="Cambria Math"/>
              </w:rPr>
              <m:t>z</m:t>
            </m:r>
            <m:ctrlPr>
              <w:rPr>
                <w:rFonts w:ascii="Cambria Math" w:hAnsi="Cambria Math"/>
                <w:i/>
              </w:rPr>
            </m:ctrlPr>
          </m:e>
        </m:d>
        <m:sSup>
          <m:sSupPr>
            <m:ctrlPr>
              <w:rPr>
                <w:rFonts w:ascii="Cambria Math" w:hAnsi="Cambria Math"/>
                <w:i/>
              </w:rPr>
            </m:ctrlPr>
          </m:sSupPr>
          <m:e>
            <m:r>
              <w:rPr>
                <w:rFonts w:ascii="Cambria Math" w:hAnsi="Cambria Math"/>
              </w:rPr>
              <m:t>e</m:t>
            </m:r>
          </m:e>
          <m:sup>
            <m:r>
              <w:rPr>
                <w:rFonts w:ascii="Cambria Math" w:hAnsi="Cambria Math"/>
              </w:rPr>
              <m:t>i</m:t>
            </m:r>
            <m:sSub>
              <m:sSubPr>
                <m:ctrlPr>
                  <w:rPr>
                    <w:rFonts w:ascii="Cambria Math" w:hAnsi="Cambria Math"/>
                    <w:i/>
                  </w:rPr>
                </m:ctrlPr>
              </m:sSubPr>
              <m:e>
                <m:r>
                  <w:rPr>
                    <w:rFonts w:ascii="Cambria Math" w:hAnsi="Cambria Math"/>
                  </w:rPr>
                  <m:t>(2k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)z</m:t>
            </m:r>
          </m:sup>
        </m:sSup>
      </m:oMath>
      <w:r w:rsidR="00345A21">
        <w:rPr>
          <w:rFonts w:ascii="Times New Roman" w:hAnsi="Times New Roman"/>
        </w:rPr>
        <w:t xml:space="preserve">                             (</w:t>
      </w:r>
      <w:r w:rsidR="00180F15">
        <w:rPr>
          <w:rFonts w:ascii="Times New Roman" w:hAnsi="Times New Roman"/>
        </w:rPr>
        <w:t>4.8)</w:t>
      </w:r>
    </w:p>
    <w:p w14:paraId="3B694A9E" w14:textId="17D979E3" w:rsidR="00180F15" w:rsidRDefault="00180F15" w:rsidP="00061B5E">
      <w:pPr>
        <w:spacing w:line="480" w:lineRule="auto"/>
        <w:rPr>
          <w:rFonts w:ascii="Times New Roman" w:hAnsi="Times New Roman"/>
        </w:rPr>
      </w:pPr>
      <w:proofErr w:type="gramStart"/>
      <w:r>
        <w:rPr>
          <w:rFonts w:ascii="Times New Roman" w:hAnsi="Times New Roman"/>
        </w:rPr>
        <w:t>from</w:t>
      </w:r>
      <w:proofErr w:type="gramEnd"/>
      <w:r>
        <w:rPr>
          <w:rFonts w:ascii="Times New Roman" w:hAnsi="Times New Roman"/>
        </w:rPr>
        <w:t xml:space="preserve"> equation 4.8, we can </w:t>
      </w:r>
      <w:r w:rsidR="00FF7299">
        <w:rPr>
          <w:rFonts w:ascii="Times New Roman" w:hAnsi="Times New Roman"/>
        </w:rPr>
        <w:t>define</w:t>
      </w:r>
      <w:r>
        <w:rPr>
          <w:rFonts w:ascii="Times New Roman" w:hAnsi="Times New Roman"/>
        </w:rPr>
        <w:t xml:space="preserve"> the phase mismatch factor as follow</w:t>
      </w:r>
      <w:r w:rsidR="00C61156">
        <w:rPr>
          <w:rFonts w:ascii="Times New Roman" w:hAnsi="Times New Roman"/>
        </w:rPr>
        <w:t>s</w:t>
      </w:r>
      <w:r>
        <w:rPr>
          <w:rFonts w:ascii="Times New Roman" w:hAnsi="Times New Roman"/>
        </w:rPr>
        <w:t>:</w:t>
      </w:r>
    </w:p>
    <w:p w14:paraId="51606BDC" w14:textId="77777777" w:rsidR="00932E79" w:rsidRDefault="00180F15" w:rsidP="00180F15">
      <w:pPr>
        <w:spacing w:line="480" w:lineRule="auto"/>
        <w:ind w:firstLine="1980"/>
        <w:rPr>
          <w:rFonts w:ascii="Times New Roman" w:hAnsi="Times New Roman"/>
        </w:rPr>
      </w:pPr>
      <m:oMath>
        <m:r>
          <w:rPr>
            <w:rFonts w:ascii="Cambria Math" w:hAnsi="Cambria Math"/>
          </w:rPr>
          <w:lastRenderedPageBreak/>
          <m:t>∆k=</m:t>
        </m:r>
        <m:sSub>
          <m:sSubPr>
            <m:ctrlPr>
              <w:rPr>
                <w:rFonts w:ascii="Cambria Math" w:hAnsi="Cambria Math"/>
                <w:i/>
              </w:rPr>
            </m:ctrlPr>
          </m:sSubPr>
          <m:e>
            <m:r>
              <w:rPr>
                <w:rFonts w:ascii="Cambria Math" w:hAnsi="Cambria Math"/>
              </w:rPr>
              <m:t>2k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4π</m:t>
            </m:r>
          </m:num>
          <m:den>
            <m:sSub>
              <m:sSubPr>
                <m:ctrlPr>
                  <w:rPr>
                    <w:rFonts w:ascii="Cambria Math" w:hAnsi="Cambria Math"/>
                    <w:i/>
                  </w:rPr>
                </m:ctrlPr>
              </m:sSubPr>
              <m:e>
                <m:r>
                  <w:rPr>
                    <w:rFonts w:ascii="Cambria Math" w:hAnsi="Cambria Math"/>
                  </w:rPr>
                  <m:t>λ</m:t>
                </m:r>
              </m:e>
              <m:sub>
                <m:r>
                  <w:rPr>
                    <w:rFonts w:ascii="Cambria Math" w:hAnsi="Cambria Math"/>
                  </w:rPr>
                  <m:t>1</m:t>
                </m:r>
              </m:sub>
            </m:sSub>
          </m:den>
        </m:f>
        <m:d>
          <m:dPr>
            <m:begChr m:val="["/>
            <m:endChr m:val="]"/>
            <m:ctrlPr>
              <w:rPr>
                <w:rFonts w:ascii="Cambria Math" w:hAnsi="Cambria Math"/>
                <w:i/>
              </w:rPr>
            </m:ctrlPr>
          </m:dPr>
          <m:e>
            <m:r>
              <w:rPr>
                <w:rFonts w:ascii="Cambria Math" w:hAnsi="Cambria Math"/>
              </w:rPr>
              <m:t>n</m:t>
            </m:r>
            <m:d>
              <m:dPr>
                <m:ctrlPr>
                  <w:rPr>
                    <w:rFonts w:ascii="Cambria Math" w:hAnsi="Cambria Math"/>
                    <w:i/>
                  </w:rPr>
                </m:ctrlPr>
              </m:dPr>
              <m:e>
                <m:r>
                  <w:rPr>
                    <w:rFonts w:ascii="Cambria Math" w:hAnsi="Cambria Math"/>
                  </w:rPr>
                  <m:t>ω</m:t>
                </m:r>
              </m:e>
            </m:d>
            <m:r>
              <w:rPr>
                <w:rFonts w:ascii="Cambria Math" w:hAnsi="Cambria Math"/>
              </w:rPr>
              <m:t>-n(2ω)</m:t>
            </m:r>
          </m:e>
        </m:d>
      </m:oMath>
      <w:r>
        <w:rPr>
          <w:rFonts w:ascii="Times New Roman" w:hAnsi="Times New Roman"/>
        </w:rPr>
        <w:t xml:space="preserve">                                         (4.9)</w:t>
      </w:r>
    </w:p>
    <w:p w14:paraId="7B16B64D" w14:textId="795CEBBD" w:rsidR="00222464" w:rsidRDefault="00180F15" w:rsidP="00180F15">
      <w:pPr>
        <w:spacing w:line="480" w:lineRule="auto"/>
        <w:rPr>
          <w:rFonts w:ascii="Times New Roman" w:hAnsi="Times New Roman"/>
        </w:rPr>
      </w:pPr>
      <w:proofErr w:type="gramStart"/>
      <w:r>
        <w:rPr>
          <w:rFonts w:ascii="Times New Roman" w:hAnsi="Times New Roman"/>
        </w:rPr>
        <w:t>where</w:t>
      </w:r>
      <w:proofErr w:type="gramEnd"/>
      <w:r>
        <w:rPr>
          <w:rFonts w:ascii="Times New Roman" w:hAnsi="Times New Roman"/>
        </w:rPr>
        <w:t xml:space="preserve"> </w:t>
      </w:r>
      <w:r>
        <w:rPr>
          <w:rFonts w:ascii="Times New Roman" w:hAnsi="Times New Roman"/>
        </w:rPr>
        <w:sym w:font="Symbol" w:char="F06C"/>
      </w:r>
      <w:r>
        <w:rPr>
          <w:rFonts w:ascii="Times New Roman" w:hAnsi="Times New Roman"/>
          <w:vertAlign w:val="subscript"/>
        </w:rPr>
        <w:t>1</w:t>
      </w:r>
      <w:r>
        <w:rPr>
          <w:rFonts w:ascii="Times New Roman" w:hAnsi="Times New Roman"/>
        </w:rPr>
        <w:t xml:space="preserve"> is the wav</w:t>
      </w:r>
      <w:r w:rsidR="00222464">
        <w:rPr>
          <w:rFonts w:ascii="Times New Roman" w:hAnsi="Times New Roman"/>
        </w:rPr>
        <w:t>elength of the fundamental wave (or the w</w:t>
      </w:r>
      <w:r w:rsidR="004A0965">
        <w:rPr>
          <w:rFonts w:ascii="Times New Roman" w:hAnsi="Times New Roman"/>
        </w:rPr>
        <w:t xml:space="preserve">avelength of the incident wave). </w:t>
      </w:r>
      <w:r w:rsidR="00FF7299">
        <w:rPr>
          <w:rFonts w:ascii="Times New Roman" w:hAnsi="Times New Roman"/>
        </w:rPr>
        <w:t>E</w:t>
      </w:r>
      <w:r w:rsidR="00222464">
        <w:rPr>
          <w:rFonts w:ascii="Times New Roman" w:hAnsi="Times New Roman"/>
        </w:rPr>
        <w:t>quation 4.8</w:t>
      </w:r>
      <w:r w:rsidR="00FF7299">
        <w:rPr>
          <w:rFonts w:ascii="Times New Roman" w:hAnsi="Times New Roman"/>
        </w:rPr>
        <w:t xml:space="preserve"> tells us that the larger </w:t>
      </w:r>
      <w:r w:rsidR="00222464">
        <w:rPr>
          <w:rFonts w:ascii="Times New Roman" w:hAnsi="Times New Roman"/>
        </w:rPr>
        <w:sym w:font="Symbol" w:char="F044"/>
      </w:r>
      <w:r w:rsidR="00222464">
        <w:rPr>
          <w:rFonts w:ascii="Times New Roman" w:hAnsi="Times New Roman"/>
        </w:rPr>
        <w:t xml:space="preserve">k </w:t>
      </w:r>
      <w:r w:rsidR="00FF7299">
        <w:rPr>
          <w:rFonts w:ascii="Times New Roman" w:hAnsi="Times New Roman"/>
        </w:rPr>
        <w:t>is</w:t>
      </w:r>
      <w:r w:rsidR="00C61156">
        <w:rPr>
          <w:rFonts w:ascii="Times New Roman" w:hAnsi="Times New Roman"/>
        </w:rPr>
        <w:t>,</w:t>
      </w:r>
      <w:r w:rsidR="00FF7299">
        <w:rPr>
          <w:rFonts w:ascii="Times New Roman" w:hAnsi="Times New Roman"/>
        </w:rPr>
        <w:t xml:space="preserve"> </w:t>
      </w:r>
      <w:r w:rsidR="00222464">
        <w:rPr>
          <w:rFonts w:ascii="Times New Roman" w:hAnsi="Times New Roman"/>
        </w:rPr>
        <w:t xml:space="preserve">the smaller the </w:t>
      </w:r>
      <w:r w:rsidR="00382624">
        <w:rPr>
          <w:rFonts w:ascii="Times New Roman" w:hAnsi="Times New Roman"/>
        </w:rPr>
        <w:t>amplitude will be</w:t>
      </w:r>
      <w:r w:rsidR="00FF7299">
        <w:rPr>
          <w:rFonts w:ascii="Times New Roman" w:hAnsi="Times New Roman"/>
        </w:rPr>
        <w:t xml:space="preserve">, which results in less intensity because intensity is the square of the amplitude. </w:t>
      </w:r>
      <w:r w:rsidR="004A0965">
        <w:rPr>
          <w:rFonts w:ascii="Times New Roman" w:hAnsi="Times New Roman"/>
        </w:rPr>
        <w:t xml:space="preserve">The phase matching condition is when </w:t>
      </w:r>
      <w:proofErr w:type="spellStart"/>
      <w:r w:rsidR="004A0965">
        <w:rPr>
          <w:rFonts w:ascii="Times New Roman" w:hAnsi="Times New Roman"/>
        </w:rPr>
        <w:t>Δk</w:t>
      </w:r>
      <w:proofErr w:type="spellEnd"/>
      <w:r w:rsidR="004A0965">
        <w:rPr>
          <w:rFonts w:ascii="Times New Roman" w:hAnsi="Times New Roman"/>
        </w:rPr>
        <w:t>=0, so 2n(ω)=</w:t>
      </w:r>
      <w:proofErr w:type="gramStart"/>
      <w:r w:rsidR="004A0965">
        <w:rPr>
          <w:rFonts w:ascii="Times New Roman" w:hAnsi="Times New Roman"/>
        </w:rPr>
        <w:t>n(</w:t>
      </w:r>
      <w:proofErr w:type="gramEnd"/>
      <w:r w:rsidR="004A0965">
        <w:rPr>
          <w:rFonts w:ascii="Times New Roman" w:hAnsi="Times New Roman"/>
        </w:rPr>
        <w:t>2ω)</w:t>
      </w:r>
    </w:p>
    <w:p w14:paraId="315CB0F1" w14:textId="688E8693" w:rsidR="00CF3B52" w:rsidRDefault="00180F15" w:rsidP="00D316A0">
      <w:pPr>
        <w:spacing w:line="480" w:lineRule="auto"/>
        <w:ind w:firstLine="720"/>
        <w:rPr>
          <w:rFonts w:ascii="Times New Roman" w:hAnsi="Times New Roman"/>
        </w:rPr>
      </w:pPr>
      <w:r>
        <w:rPr>
          <w:rFonts w:ascii="Times New Roman" w:hAnsi="Times New Roman"/>
        </w:rPr>
        <w:t>From the phase mismatch</w:t>
      </w:r>
      <w:r w:rsidR="00222464">
        <w:rPr>
          <w:rFonts w:ascii="Times New Roman" w:hAnsi="Times New Roman"/>
        </w:rPr>
        <w:t xml:space="preserve"> expression that we obtained in Equation 4.9</w:t>
      </w:r>
      <w:r>
        <w:rPr>
          <w:rFonts w:ascii="Times New Roman" w:hAnsi="Times New Roman"/>
        </w:rPr>
        <w:t xml:space="preserve">, we </w:t>
      </w:r>
      <w:r w:rsidR="00222464">
        <w:rPr>
          <w:rFonts w:ascii="Times New Roman" w:hAnsi="Times New Roman"/>
        </w:rPr>
        <w:t>know</w:t>
      </w:r>
      <w:r>
        <w:rPr>
          <w:rFonts w:ascii="Times New Roman" w:hAnsi="Times New Roman"/>
        </w:rPr>
        <w:t xml:space="preserve"> that </w:t>
      </w:r>
      <w:proofErr w:type="gramStart"/>
      <w:r>
        <w:rPr>
          <w:rFonts w:ascii="Times New Roman" w:hAnsi="Times New Roman"/>
        </w:rPr>
        <w:t>n(</w:t>
      </w:r>
      <w:proofErr w:type="gramEnd"/>
      <w:r w:rsidR="00FF1969">
        <w:rPr>
          <w:rFonts w:ascii="Times New Roman" w:hAnsi="Times New Roman"/>
        </w:rPr>
        <w:t>ω</w:t>
      </w:r>
      <w:r>
        <w:rPr>
          <w:rFonts w:ascii="Times New Roman" w:hAnsi="Times New Roman"/>
        </w:rPr>
        <w:t>)</w:t>
      </w:r>
      <w:r>
        <w:rPr>
          <w:rFonts w:ascii="Times New Roman" w:hAnsi="Times New Roman"/>
        </w:rPr>
        <w:sym w:font="Symbol" w:char="F0B9"/>
      </w:r>
      <w:r>
        <w:rPr>
          <w:rFonts w:ascii="Times New Roman" w:hAnsi="Times New Roman"/>
        </w:rPr>
        <w:t>n(2</w:t>
      </w:r>
      <w:r w:rsidR="00FF1969">
        <w:rPr>
          <w:rFonts w:ascii="Times New Roman" w:hAnsi="Times New Roman"/>
        </w:rPr>
        <w:t>ω</w:t>
      </w:r>
      <w:r>
        <w:rPr>
          <w:rFonts w:ascii="Times New Roman" w:hAnsi="Times New Roman"/>
        </w:rPr>
        <w:t xml:space="preserve">) because the index of refraction is a function of frequency. </w:t>
      </w:r>
      <w:r w:rsidR="009203DA">
        <w:rPr>
          <w:rFonts w:ascii="Times New Roman" w:hAnsi="Times New Roman"/>
        </w:rPr>
        <w:t xml:space="preserve">However, </w:t>
      </w:r>
      <w:r w:rsidR="00F52769">
        <w:rPr>
          <w:rFonts w:ascii="Times New Roman" w:hAnsi="Times New Roman"/>
        </w:rPr>
        <w:t xml:space="preserve">in </w:t>
      </w:r>
      <w:proofErr w:type="spellStart"/>
      <w:r w:rsidR="00F52769">
        <w:rPr>
          <w:rFonts w:ascii="Times New Roman" w:hAnsi="Times New Roman"/>
        </w:rPr>
        <w:t>birefringent</w:t>
      </w:r>
      <w:proofErr w:type="spellEnd"/>
      <w:r w:rsidR="00F52769">
        <w:rPr>
          <w:rFonts w:ascii="Times New Roman" w:hAnsi="Times New Roman"/>
        </w:rPr>
        <w:t xml:space="preserve"> materials</w:t>
      </w:r>
      <w:r w:rsidR="00C61156">
        <w:rPr>
          <w:rFonts w:ascii="Times New Roman" w:hAnsi="Times New Roman"/>
        </w:rPr>
        <w:t>,</w:t>
      </w:r>
      <w:r w:rsidR="00F52769">
        <w:rPr>
          <w:rFonts w:ascii="Times New Roman" w:hAnsi="Times New Roman"/>
        </w:rPr>
        <w:t xml:space="preserve"> the phase matching condition of </w:t>
      </w:r>
      <w:r w:rsidR="004A0965">
        <w:rPr>
          <w:rFonts w:ascii="Times New Roman" w:hAnsi="Times New Roman"/>
        </w:rPr>
        <w:t>2</w:t>
      </w:r>
      <w:r w:rsidR="00F52769">
        <w:rPr>
          <w:rFonts w:ascii="Times New Roman" w:hAnsi="Times New Roman"/>
        </w:rPr>
        <w:t>n(</w:t>
      </w:r>
      <w:r w:rsidR="00FF1969">
        <w:rPr>
          <w:rFonts w:ascii="Times New Roman" w:hAnsi="Times New Roman"/>
        </w:rPr>
        <w:t>ω</w:t>
      </w:r>
      <w:r w:rsidR="00F52769">
        <w:rPr>
          <w:rFonts w:ascii="Times New Roman" w:hAnsi="Times New Roman"/>
        </w:rPr>
        <w:t>)=</w:t>
      </w:r>
      <w:proofErr w:type="gramStart"/>
      <w:r w:rsidR="00F52769">
        <w:rPr>
          <w:rFonts w:ascii="Times New Roman" w:hAnsi="Times New Roman"/>
        </w:rPr>
        <w:t>n(</w:t>
      </w:r>
      <w:proofErr w:type="gramEnd"/>
      <w:r w:rsidR="00F52769">
        <w:rPr>
          <w:rFonts w:ascii="Times New Roman" w:hAnsi="Times New Roman"/>
        </w:rPr>
        <w:t>2</w:t>
      </w:r>
      <w:r w:rsidR="00FF1969">
        <w:rPr>
          <w:rFonts w:ascii="Times New Roman" w:hAnsi="Times New Roman"/>
        </w:rPr>
        <w:t>ω</w:t>
      </w:r>
      <w:r w:rsidR="00F52769">
        <w:rPr>
          <w:rFonts w:ascii="Times New Roman" w:hAnsi="Times New Roman"/>
        </w:rPr>
        <w:t xml:space="preserve">) is possible since </w:t>
      </w:r>
      <w:r w:rsidR="00D316A0">
        <w:rPr>
          <w:rFonts w:ascii="Times New Roman" w:hAnsi="Times New Roman"/>
        </w:rPr>
        <w:t>materials that displayed birefringence have</w:t>
      </w:r>
      <w:r w:rsidR="00C61156">
        <w:rPr>
          <w:rFonts w:ascii="Times New Roman" w:hAnsi="Times New Roman"/>
        </w:rPr>
        <w:t xml:space="preserve"> different indices</w:t>
      </w:r>
      <w:r w:rsidR="00F52769">
        <w:rPr>
          <w:rFonts w:ascii="Times New Roman" w:hAnsi="Times New Roman"/>
        </w:rPr>
        <w:t xml:space="preserve"> of </w:t>
      </w:r>
      <w:r w:rsidR="00D316A0">
        <w:rPr>
          <w:rFonts w:ascii="Times New Roman" w:hAnsi="Times New Roman"/>
        </w:rPr>
        <w:t>refraction for different polarization</w:t>
      </w:r>
      <w:r w:rsidR="00F52769">
        <w:rPr>
          <w:rFonts w:ascii="Times New Roman" w:hAnsi="Times New Roman"/>
        </w:rPr>
        <w:t xml:space="preserve">. </w:t>
      </w:r>
      <w:r w:rsidR="009203DA">
        <w:rPr>
          <w:rFonts w:ascii="Times New Roman" w:hAnsi="Times New Roman"/>
        </w:rPr>
        <w:t>There are three different methods</w:t>
      </w:r>
      <w:r w:rsidR="00D316A0">
        <w:rPr>
          <w:rFonts w:ascii="Times New Roman" w:hAnsi="Times New Roman"/>
        </w:rPr>
        <w:t xml:space="preserve"> or techniques that could be used in order to achieve </w:t>
      </w:r>
      <w:r w:rsidR="00C61156">
        <w:rPr>
          <w:rFonts w:ascii="Times New Roman" w:hAnsi="Times New Roman"/>
        </w:rPr>
        <w:t xml:space="preserve">the </w:t>
      </w:r>
      <w:r w:rsidR="009203DA">
        <w:rPr>
          <w:rFonts w:ascii="Times New Roman" w:hAnsi="Times New Roman"/>
        </w:rPr>
        <w:t>phase matching cond</w:t>
      </w:r>
      <w:r w:rsidR="00D316A0">
        <w:rPr>
          <w:rFonts w:ascii="Times New Roman" w:hAnsi="Times New Roman"/>
        </w:rPr>
        <w:t xml:space="preserve">ition: 1) type I phase matching, 2) type II phase </w:t>
      </w:r>
      <w:r w:rsidR="00C453BA">
        <w:rPr>
          <w:rFonts w:ascii="Times New Roman" w:hAnsi="Times New Roman"/>
        </w:rPr>
        <w:t>matching</w:t>
      </w:r>
      <w:r w:rsidR="007F15D1">
        <w:rPr>
          <w:rFonts w:ascii="Times New Roman" w:hAnsi="Times New Roman"/>
        </w:rPr>
        <w:t>,</w:t>
      </w:r>
      <w:r w:rsidR="00D316A0">
        <w:rPr>
          <w:rFonts w:ascii="Times New Roman" w:hAnsi="Times New Roman"/>
        </w:rPr>
        <w:t xml:space="preserve"> and 3) quasi phase </w:t>
      </w:r>
      <w:r w:rsidR="00C453BA">
        <w:rPr>
          <w:rFonts w:ascii="Times New Roman" w:hAnsi="Times New Roman"/>
        </w:rPr>
        <w:t xml:space="preserve">matching. </w:t>
      </w:r>
      <w:r w:rsidR="00D316A0">
        <w:rPr>
          <w:rFonts w:ascii="Times New Roman" w:hAnsi="Times New Roman"/>
        </w:rPr>
        <w:t xml:space="preserve">Since the </w:t>
      </w:r>
      <w:r w:rsidR="001A38BC">
        <w:rPr>
          <w:rFonts w:ascii="Times New Roman" w:hAnsi="Times New Roman"/>
        </w:rPr>
        <w:t>crystal that we are using is</w:t>
      </w:r>
      <w:r w:rsidR="00D316A0">
        <w:rPr>
          <w:rFonts w:ascii="Times New Roman" w:hAnsi="Times New Roman"/>
        </w:rPr>
        <w:t xml:space="preserve"> potassium </w:t>
      </w:r>
      <w:proofErr w:type="spellStart"/>
      <w:r w:rsidR="00D316A0">
        <w:rPr>
          <w:rFonts w:ascii="Times New Roman" w:hAnsi="Times New Roman"/>
        </w:rPr>
        <w:t>titanyl</w:t>
      </w:r>
      <w:proofErr w:type="spellEnd"/>
      <w:r w:rsidR="00D316A0">
        <w:rPr>
          <w:rFonts w:ascii="Times New Roman" w:hAnsi="Times New Roman"/>
        </w:rPr>
        <w:t xml:space="preserve"> phosphate</w:t>
      </w:r>
      <w:r w:rsidR="001A38BC">
        <w:rPr>
          <w:rFonts w:ascii="Times New Roman" w:hAnsi="Times New Roman"/>
        </w:rPr>
        <w:t xml:space="preserve"> </w:t>
      </w:r>
      <w:r w:rsidR="00D316A0">
        <w:rPr>
          <w:rFonts w:ascii="Times New Roman" w:hAnsi="Times New Roman"/>
        </w:rPr>
        <w:t xml:space="preserve">(KTP), we </w:t>
      </w:r>
      <w:r w:rsidR="001A38BC">
        <w:rPr>
          <w:rFonts w:ascii="Times New Roman" w:hAnsi="Times New Roman"/>
        </w:rPr>
        <w:t>would use</w:t>
      </w:r>
      <w:r w:rsidR="00D316A0">
        <w:rPr>
          <w:rFonts w:ascii="Times New Roman" w:hAnsi="Times New Roman"/>
        </w:rPr>
        <w:t xml:space="preserve"> quasi phase matching </w:t>
      </w:r>
      <w:r w:rsidR="002772E7">
        <w:rPr>
          <w:rFonts w:ascii="Times New Roman" w:hAnsi="Times New Roman"/>
        </w:rPr>
        <w:t xml:space="preserve">techniques. </w:t>
      </w:r>
      <w:r w:rsidR="0012076A">
        <w:rPr>
          <w:rFonts w:ascii="Times New Roman" w:hAnsi="Times New Roman"/>
        </w:rPr>
        <w:t xml:space="preserve">In the case of using quasi phase matching, we would have an expression for the mismatch </w:t>
      </w:r>
      <w:r w:rsidR="0012076A">
        <w:rPr>
          <w:rFonts w:ascii="Times New Roman" w:hAnsi="Times New Roman"/>
        </w:rPr>
        <w:sym w:font="Symbol" w:char="F044"/>
      </w:r>
      <w:r w:rsidR="0012076A">
        <w:rPr>
          <w:rFonts w:ascii="Times New Roman" w:hAnsi="Times New Roman"/>
        </w:rPr>
        <w:t xml:space="preserve">k as </w:t>
      </w:r>
      <w:proofErr w:type="gramStart"/>
      <w:r w:rsidR="001F05D6">
        <w:rPr>
          <w:rFonts w:ascii="Times New Roman" w:hAnsi="Times New Roman"/>
        </w:rPr>
        <w:t>following[</w:t>
      </w:r>
      <w:proofErr w:type="gramEnd"/>
      <w:r w:rsidR="00FB1678">
        <w:rPr>
          <w:rFonts w:ascii="Times New Roman" w:hAnsi="Times New Roman"/>
        </w:rPr>
        <w:t>4</w:t>
      </w:r>
      <w:r w:rsidR="00101174">
        <w:rPr>
          <w:rFonts w:ascii="Times New Roman" w:hAnsi="Times New Roman"/>
        </w:rPr>
        <w:t>]</w:t>
      </w:r>
      <w:r w:rsidR="0012076A">
        <w:rPr>
          <w:rFonts w:ascii="Times New Roman" w:hAnsi="Times New Roman"/>
        </w:rPr>
        <w:t>:</w:t>
      </w:r>
    </w:p>
    <w:p w14:paraId="4BFCE8E3" w14:textId="77777777" w:rsidR="0012076A" w:rsidRPr="00101174" w:rsidRDefault="0012076A" w:rsidP="00D316A0">
      <w:pPr>
        <w:spacing w:line="480" w:lineRule="auto"/>
        <w:ind w:firstLine="720"/>
        <w:rPr>
          <w:rFonts w:ascii="Times New Roman" w:hAnsi="Times New Roman"/>
        </w:rPr>
      </w:pPr>
      <m:oMathPara>
        <m:oMath>
          <m:r>
            <w:rPr>
              <w:rFonts w:ascii="Cambria Math" w:hAnsi="Cambria Math"/>
            </w:rPr>
            <m:t>∆k=m</m:t>
          </m:r>
          <m:f>
            <m:fPr>
              <m:ctrlPr>
                <w:rPr>
                  <w:rFonts w:ascii="Cambria Math" w:hAnsi="Cambria Math"/>
                  <w:i/>
                </w:rPr>
              </m:ctrlPr>
            </m:fPr>
            <m:num>
              <m:r>
                <w:rPr>
                  <w:rFonts w:ascii="Cambria Math" w:hAnsi="Cambria Math"/>
                </w:rPr>
                <m:t>2π</m:t>
              </m:r>
            </m:num>
            <m:den>
              <m:r>
                <m:rPr>
                  <m:sty m:val="p"/>
                </m:rPr>
                <w:rPr>
                  <w:rFonts w:ascii="Cambria Math" w:hAnsi="Cambria Math"/>
                </w:rPr>
                <m:t>Λ</m:t>
              </m:r>
            </m:den>
          </m:f>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k</m:t>
                  </m:r>
                </m:e>
                <m:sub>
                  <m:r>
                    <w:rPr>
                      <w:rFonts w:ascii="Cambria Math" w:hAnsi="Cambria Math"/>
                    </w:rPr>
                    <m:t>1</m:t>
                  </m:r>
                </m:sub>
              </m:sSub>
            </m:e>
          </m:d>
          <m:r>
            <w:rPr>
              <w:rFonts w:ascii="Cambria Math" w:hAnsi="Cambria Math"/>
            </w:rPr>
            <m:t>=0</m:t>
          </m:r>
        </m:oMath>
      </m:oMathPara>
    </w:p>
    <w:p w14:paraId="407F366A" w14:textId="705E9F49" w:rsidR="00101174" w:rsidRDefault="00101174" w:rsidP="00101174">
      <w:pPr>
        <w:spacing w:line="480" w:lineRule="auto"/>
        <w:rPr>
          <w:rFonts w:ascii="Times New Roman" w:hAnsi="Times New Roman"/>
        </w:rPr>
      </w:pPr>
      <w:proofErr w:type="gramStart"/>
      <w:r>
        <w:rPr>
          <w:rFonts w:ascii="Times New Roman" w:hAnsi="Times New Roman"/>
        </w:rPr>
        <w:t>where</w:t>
      </w:r>
      <w:proofErr w:type="gramEnd"/>
      <w:r>
        <w:rPr>
          <w:rFonts w:ascii="Times New Roman" w:hAnsi="Times New Roman"/>
        </w:rPr>
        <w:t xml:space="preserve"> </w:t>
      </w:r>
      <w:r>
        <w:rPr>
          <w:rFonts w:ascii="Times New Roman" w:hAnsi="Times New Roman"/>
        </w:rPr>
        <w:sym w:font="Symbol" w:char="F04C"/>
      </w:r>
      <w:r>
        <w:rPr>
          <w:rFonts w:ascii="Times New Roman" w:hAnsi="Times New Roman"/>
        </w:rPr>
        <w:t xml:space="preserve"> is the period in which the positive c a</w:t>
      </w:r>
      <w:r w:rsidR="00B833D3">
        <w:rPr>
          <w:rFonts w:ascii="Times New Roman" w:hAnsi="Times New Roman"/>
        </w:rPr>
        <w:t>xis of the crystal alternates in</w:t>
      </w:r>
      <w:r>
        <w:rPr>
          <w:rFonts w:ascii="Times New Roman" w:hAnsi="Times New Roman"/>
        </w:rPr>
        <w:t xml:space="preserve"> orientatio</w:t>
      </w:r>
      <w:r w:rsidR="001F05D6">
        <w:rPr>
          <w:rFonts w:ascii="Times New Roman" w:hAnsi="Times New Roman"/>
        </w:rPr>
        <w:t xml:space="preserve">n and m is an integer. </w:t>
      </w:r>
      <w:r w:rsidR="00153CD6">
        <w:rPr>
          <w:rFonts w:ascii="Times New Roman" w:hAnsi="Times New Roman"/>
        </w:rPr>
        <w:t xml:space="preserve">By plotting the </w:t>
      </w:r>
      <w:r w:rsidR="007801AC">
        <w:rPr>
          <w:rFonts w:ascii="Times New Roman" w:hAnsi="Times New Roman"/>
        </w:rPr>
        <w:t xml:space="preserve">amplitude of the </w:t>
      </w:r>
      <w:r w:rsidR="00153CD6">
        <w:rPr>
          <w:rFonts w:ascii="Times New Roman" w:hAnsi="Times New Roman"/>
        </w:rPr>
        <w:t>generated field</w:t>
      </w:r>
      <w:r w:rsidR="007801AC">
        <w:rPr>
          <w:rFonts w:ascii="Times New Roman" w:hAnsi="Times New Roman"/>
        </w:rPr>
        <w:t>s</w:t>
      </w:r>
      <w:r w:rsidR="00153CD6">
        <w:rPr>
          <w:rFonts w:ascii="Times New Roman" w:hAnsi="Times New Roman"/>
        </w:rPr>
        <w:t xml:space="preserve"> versus the distance that the </w:t>
      </w:r>
      <w:r w:rsidR="007801AC">
        <w:rPr>
          <w:rFonts w:ascii="Times New Roman" w:hAnsi="Times New Roman"/>
        </w:rPr>
        <w:t>fields propagate</w:t>
      </w:r>
      <w:r w:rsidR="00153CD6">
        <w:rPr>
          <w:rFonts w:ascii="Times New Roman" w:hAnsi="Times New Roman"/>
        </w:rPr>
        <w:t xml:space="preserve"> inside the crystal</w:t>
      </w:r>
      <w:r w:rsidR="007801AC">
        <w:rPr>
          <w:rFonts w:ascii="Times New Roman" w:hAnsi="Times New Roman"/>
        </w:rPr>
        <w:t>,</w:t>
      </w:r>
      <w:r w:rsidR="007801AC" w:rsidRPr="007801AC">
        <w:rPr>
          <w:rFonts w:ascii="Times New Roman" w:hAnsi="Times New Roman"/>
        </w:rPr>
        <w:t xml:space="preserve"> </w:t>
      </w:r>
      <w:r w:rsidR="00076142">
        <w:rPr>
          <w:rFonts w:ascii="Times New Roman" w:hAnsi="Times New Roman"/>
        </w:rPr>
        <w:t>in Figure 14</w:t>
      </w:r>
      <w:r w:rsidR="00153CD6">
        <w:rPr>
          <w:rFonts w:ascii="Times New Roman" w:hAnsi="Times New Roman"/>
        </w:rPr>
        <w:t xml:space="preserve">, we can </w:t>
      </w:r>
      <w:r w:rsidR="0026594C">
        <w:rPr>
          <w:rFonts w:ascii="Times New Roman" w:hAnsi="Times New Roman"/>
        </w:rPr>
        <w:t>observe</w:t>
      </w:r>
      <w:r w:rsidR="00153CD6">
        <w:rPr>
          <w:rFonts w:ascii="Times New Roman" w:hAnsi="Times New Roman"/>
        </w:rPr>
        <w:t xml:space="preserve"> </w:t>
      </w:r>
      <w:r w:rsidR="0026594C">
        <w:rPr>
          <w:rFonts w:ascii="Times New Roman" w:hAnsi="Times New Roman"/>
        </w:rPr>
        <w:t xml:space="preserve">how quasi phase matching </w:t>
      </w:r>
      <w:r w:rsidR="007801AC">
        <w:rPr>
          <w:rFonts w:ascii="Times New Roman" w:hAnsi="Times New Roman"/>
        </w:rPr>
        <w:t>give us an increasing amplitude</w:t>
      </w:r>
      <w:r w:rsidR="00076142">
        <w:rPr>
          <w:rFonts w:ascii="Times New Roman" w:hAnsi="Times New Roman"/>
        </w:rPr>
        <w:t>. In Figure 14</w:t>
      </w:r>
      <w:r w:rsidR="0026594C">
        <w:rPr>
          <w:rFonts w:ascii="Times New Roman" w:hAnsi="Times New Roman"/>
        </w:rPr>
        <w:t>, we can observe that perfect phase matching grow</w:t>
      </w:r>
      <w:r w:rsidR="007801AC">
        <w:rPr>
          <w:rFonts w:ascii="Times New Roman" w:hAnsi="Times New Roman"/>
        </w:rPr>
        <w:t>s</w:t>
      </w:r>
      <w:r w:rsidR="00AB4DED">
        <w:rPr>
          <w:rFonts w:ascii="Times New Roman" w:hAnsi="Times New Roman"/>
        </w:rPr>
        <w:t xml:space="preserve"> linear</w:t>
      </w:r>
      <w:r w:rsidR="0026594C">
        <w:rPr>
          <w:rFonts w:ascii="Times New Roman" w:hAnsi="Times New Roman"/>
        </w:rPr>
        <w:t xml:space="preserve">ly as the generated field propagates through the crystal. However, </w:t>
      </w:r>
      <w:r w:rsidR="007801AC">
        <w:rPr>
          <w:rFonts w:ascii="Times New Roman" w:hAnsi="Times New Roman"/>
        </w:rPr>
        <w:t xml:space="preserve">as </w:t>
      </w:r>
      <w:r w:rsidR="0026594C">
        <w:rPr>
          <w:rFonts w:ascii="Times New Roman" w:hAnsi="Times New Roman"/>
        </w:rPr>
        <w:t>the generated field</w:t>
      </w:r>
      <w:r w:rsidR="007801AC">
        <w:rPr>
          <w:rFonts w:ascii="Times New Roman" w:hAnsi="Times New Roman"/>
        </w:rPr>
        <w:t>s propagate through the crystal</w:t>
      </w:r>
      <w:r w:rsidR="0026594C">
        <w:rPr>
          <w:rFonts w:ascii="Times New Roman" w:hAnsi="Times New Roman"/>
        </w:rPr>
        <w:t xml:space="preserve"> </w:t>
      </w:r>
      <w:r w:rsidR="007801AC">
        <w:rPr>
          <w:rFonts w:ascii="Times New Roman" w:hAnsi="Times New Roman"/>
        </w:rPr>
        <w:t xml:space="preserve">in the presence of phase </w:t>
      </w:r>
      <w:r w:rsidR="007801AC">
        <w:rPr>
          <w:rFonts w:ascii="Times New Roman" w:hAnsi="Times New Roman"/>
        </w:rPr>
        <w:lastRenderedPageBreak/>
        <w:t xml:space="preserve">mismatching, </w:t>
      </w:r>
      <w:r w:rsidR="0026594C">
        <w:rPr>
          <w:rFonts w:ascii="Times New Roman" w:hAnsi="Times New Roman"/>
        </w:rPr>
        <w:t xml:space="preserve">the net </w:t>
      </w:r>
      <w:r w:rsidR="007801AC">
        <w:rPr>
          <w:rFonts w:ascii="Times New Roman" w:hAnsi="Times New Roman"/>
        </w:rPr>
        <w:t xml:space="preserve">electric </w:t>
      </w:r>
      <w:r w:rsidR="0026594C">
        <w:rPr>
          <w:rFonts w:ascii="Times New Roman" w:hAnsi="Times New Roman"/>
        </w:rPr>
        <w:t>fie</w:t>
      </w:r>
      <w:r w:rsidR="007801AC">
        <w:rPr>
          <w:rFonts w:ascii="Times New Roman" w:hAnsi="Times New Roman"/>
        </w:rPr>
        <w:t>ld behaves as a sinusoid with small</w:t>
      </w:r>
      <w:r w:rsidR="0026594C">
        <w:rPr>
          <w:rFonts w:ascii="Times New Roman" w:hAnsi="Times New Roman"/>
        </w:rPr>
        <w:t xml:space="preserve"> amplitude. In the case of quasi phase matching, we can observe that </w:t>
      </w:r>
      <w:r w:rsidR="007801AC">
        <w:rPr>
          <w:rFonts w:ascii="Times New Roman" w:hAnsi="Times New Roman"/>
        </w:rPr>
        <w:t xml:space="preserve">when </w:t>
      </w:r>
      <w:r w:rsidR="00EB1242">
        <w:rPr>
          <w:rFonts w:ascii="Times New Roman" w:hAnsi="Times New Roman"/>
        </w:rPr>
        <w:t>the amplitude is about to decrease as a result of phase mismatch</w:t>
      </w:r>
      <w:r w:rsidR="00E32094">
        <w:rPr>
          <w:rFonts w:ascii="Times New Roman" w:hAnsi="Times New Roman"/>
        </w:rPr>
        <w:t>,</w:t>
      </w:r>
      <w:r w:rsidR="00EB1242">
        <w:rPr>
          <w:rFonts w:ascii="Times New Roman" w:hAnsi="Times New Roman"/>
        </w:rPr>
        <w:t xml:space="preserve"> the nonlinear coupling coefficient </w:t>
      </w:r>
      <w:proofErr w:type="spellStart"/>
      <w:r w:rsidR="00EB1242">
        <w:rPr>
          <w:rFonts w:ascii="Times New Roman" w:hAnsi="Times New Roman"/>
        </w:rPr>
        <w:t>d</w:t>
      </w:r>
      <w:r w:rsidR="00EB1242">
        <w:rPr>
          <w:rFonts w:ascii="Times New Roman" w:hAnsi="Times New Roman"/>
          <w:vertAlign w:val="subscript"/>
        </w:rPr>
        <w:t>eff</w:t>
      </w:r>
      <w:proofErr w:type="spellEnd"/>
      <w:r w:rsidR="00FF02B0">
        <w:rPr>
          <w:rFonts w:ascii="Times New Roman" w:hAnsi="Times New Roman"/>
        </w:rPr>
        <w:t xml:space="preserve"> change</w:t>
      </w:r>
      <w:r w:rsidR="00AB4DED">
        <w:rPr>
          <w:rFonts w:ascii="Times New Roman" w:hAnsi="Times New Roman"/>
        </w:rPr>
        <w:t>s</w:t>
      </w:r>
      <w:r w:rsidR="007801AC">
        <w:rPr>
          <w:rFonts w:ascii="Times New Roman" w:hAnsi="Times New Roman"/>
        </w:rPr>
        <w:t xml:space="preserve"> its</w:t>
      </w:r>
      <w:r w:rsidR="00FF02B0">
        <w:rPr>
          <w:rFonts w:ascii="Times New Roman" w:hAnsi="Times New Roman"/>
        </w:rPr>
        <w:t xml:space="preserve"> sign, which result</w:t>
      </w:r>
      <w:r w:rsidR="00AB4DED">
        <w:rPr>
          <w:rFonts w:ascii="Times New Roman" w:hAnsi="Times New Roman"/>
        </w:rPr>
        <w:t>s</w:t>
      </w:r>
      <w:r w:rsidR="00FF02B0">
        <w:rPr>
          <w:rFonts w:ascii="Times New Roman" w:hAnsi="Times New Roman"/>
        </w:rPr>
        <w:t xml:space="preserve"> in </w:t>
      </w:r>
      <w:r w:rsidR="004D2227">
        <w:rPr>
          <w:rFonts w:ascii="Times New Roman" w:hAnsi="Times New Roman"/>
        </w:rPr>
        <w:t>the amplitude of the generated electric field</w:t>
      </w:r>
      <w:r w:rsidR="007801AC">
        <w:rPr>
          <w:rFonts w:ascii="Times New Roman" w:hAnsi="Times New Roman"/>
        </w:rPr>
        <w:t>s</w:t>
      </w:r>
      <w:r w:rsidR="00FF02B0">
        <w:rPr>
          <w:rFonts w:ascii="Times New Roman" w:hAnsi="Times New Roman"/>
        </w:rPr>
        <w:t xml:space="preserve"> to</w:t>
      </w:r>
      <w:r w:rsidR="004D2227">
        <w:rPr>
          <w:rFonts w:ascii="Times New Roman" w:hAnsi="Times New Roman"/>
        </w:rPr>
        <w:t xml:space="preserve"> increase monotonically</w:t>
      </w:r>
      <w:r w:rsidR="00076142">
        <w:rPr>
          <w:rFonts w:ascii="Times New Roman" w:hAnsi="Times New Roman"/>
        </w:rPr>
        <w:t xml:space="preserve"> </w:t>
      </w:r>
      <w:r w:rsidR="00FB1678">
        <w:rPr>
          <w:rFonts w:ascii="Times New Roman" w:hAnsi="Times New Roman"/>
        </w:rPr>
        <w:t>[2</w:t>
      </w:r>
      <w:r w:rsidR="00FF02B0">
        <w:rPr>
          <w:rFonts w:ascii="Times New Roman" w:hAnsi="Times New Roman"/>
        </w:rPr>
        <w:t>]</w:t>
      </w:r>
      <w:r w:rsidR="004D2227">
        <w:rPr>
          <w:rFonts w:ascii="Times New Roman" w:hAnsi="Times New Roman"/>
        </w:rPr>
        <w:t xml:space="preserve">. </w:t>
      </w:r>
    </w:p>
    <w:p w14:paraId="6B575433" w14:textId="77777777" w:rsidR="00C60007" w:rsidRDefault="00C60007" w:rsidP="00C60007">
      <w:pPr>
        <w:keepNext/>
        <w:spacing w:line="480" w:lineRule="auto"/>
      </w:pPr>
      <w:r>
        <w:rPr>
          <w:rFonts w:ascii="Times New Roman" w:hAnsi="Times New Roman"/>
          <w:noProof/>
        </w:rPr>
        <w:drawing>
          <wp:inline distT="0" distB="0" distL="0" distR="0" wp14:anchorId="5CA300F7" wp14:editId="7468F312">
            <wp:extent cx="5486400" cy="35680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siPhaseMismatch curve.png"/>
                    <pic:cNvPicPr/>
                  </pic:nvPicPr>
                  <pic:blipFill>
                    <a:blip r:embed="rId25">
                      <a:extLst>
                        <a:ext uri="{28A0092B-C50C-407E-A947-70E740481C1C}">
                          <a14:useLocalDpi xmlns:a14="http://schemas.microsoft.com/office/drawing/2010/main" val="0"/>
                        </a:ext>
                      </a:extLst>
                    </a:blip>
                    <a:stretch>
                      <a:fillRect/>
                    </a:stretch>
                  </pic:blipFill>
                  <pic:spPr>
                    <a:xfrm>
                      <a:off x="0" y="0"/>
                      <a:ext cx="5486400" cy="3568065"/>
                    </a:xfrm>
                    <a:prstGeom prst="rect">
                      <a:avLst/>
                    </a:prstGeom>
                  </pic:spPr>
                </pic:pic>
              </a:graphicData>
            </a:graphic>
          </wp:inline>
        </w:drawing>
      </w:r>
    </w:p>
    <w:p w14:paraId="1046249D" w14:textId="35DE00C1" w:rsidR="00C60007" w:rsidRDefault="00C60007" w:rsidP="00C60007">
      <w:pPr>
        <w:pStyle w:val="Caption"/>
        <w:rPr>
          <w:rFonts w:ascii="Times New Roman" w:hAnsi="Times New Roman"/>
        </w:rPr>
      </w:pPr>
      <w:proofErr w:type="gramStart"/>
      <w:r>
        <w:t xml:space="preserve">Figure </w:t>
      </w:r>
      <w:proofErr w:type="gramEnd"/>
      <w:r w:rsidR="00A333D7">
        <w:fldChar w:fldCharType="begin"/>
      </w:r>
      <w:r w:rsidR="0094150E">
        <w:instrText xml:space="preserve"> SEQ Figure \* ARABIC </w:instrText>
      </w:r>
      <w:r w:rsidR="00A333D7">
        <w:fldChar w:fldCharType="separate"/>
      </w:r>
      <w:r w:rsidR="00E8296A">
        <w:rPr>
          <w:noProof/>
        </w:rPr>
        <w:t>14</w:t>
      </w:r>
      <w:r w:rsidR="00A333D7">
        <w:rPr>
          <w:noProof/>
        </w:rPr>
        <w:fldChar w:fldCharType="end"/>
      </w:r>
      <w:proofErr w:type="gramStart"/>
      <w:r>
        <w:t>.</w:t>
      </w:r>
      <w:proofErr w:type="gramEnd"/>
      <w:r w:rsidR="00B86D7E">
        <w:t xml:space="preserve"> </w:t>
      </w:r>
      <w:r w:rsidR="00DF52B0">
        <w:t>a)</w:t>
      </w:r>
      <w:r w:rsidR="007B61D4">
        <w:t xml:space="preserve"> When perfect phase matching condition is satisfied the amplitude of the field increase linearly. </w:t>
      </w:r>
      <w:r w:rsidR="00FF02B0">
        <w:t xml:space="preserve">b) </w:t>
      </w:r>
      <w:r w:rsidR="007B61D4">
        <w:t xml:space="preserve">In the case of quasi phase matching, </w:t>
      </w:r>
      <w:r w:rsidR="00FF02B0">
        <w:t xml:space="preserve">the </w:t>
      </w:r>
      <w:r w:rsidR="007B61D4">
        <w:t xml:space="preserve">amplitude increases monotonically. </w:t>
      </w:r>
      <w:r w:rsidR="00FF02B0">
        <w:t>c) I</w:t>
      </w:r>
      <w:r w:rsidR="007B61D4">
        <w:t>n the case of phase mismatch, a sine wave with small amplitude.</w:t>
      </w:r>
      <w:r w:rsidR="00FB1678">
        <w:t xml:space="preserve"> [3</w:t>
      </w:r>
      <w:bookmarkStart w:id="0" w:name="_GoBack"/>
      <w:bookmarkEnd w:id="0"/>
      <w:r w:rsidR="00FF02B0">
        <w:t>].</w:t>
      </w:r>
    </w:p>
    <w:p w14:paraId="6DF746B7" w14:textId="77777777" w:rsidR="00406994" w:rsidRPr="006A0EA7" w:rsidRDefault="00E32094" w:rsidP="007B61D4">
      <w:pPr>
        <w:pStyle w:val="Caption"/>
        <w:spacing w:after="0" w:line="480" w:lineRule="auto"/>
        <w:rPr>
          <w:rFonts w:ascii="Times New Roman" w:hAnsi="Times New Roman"/>
          <w:b w:val="0"/>
          <w:bCs w:val="0"/>
          <w:color w:val="auto"/>
          <w:sz w:val="24"/>
          <w:szCs w:val="24"/>
        </w:rPr>
      </w:pPr>
      <w:r w:rsidRPr="006A0EA7">
        <w:rPr>
          <w:rFonts w:ascii="Times New Roman" w:hAnsi="Times New Roman"/>
          <w:b w:val="0"/>
          <w:bCs w:val="0"/>
          <w:color w:val="auto"/>
          <w:sz w:val="24"/>
          <w:szCs w:val="24"/>
        </w:rPr>
        <w:t>The quasi phase matching</w:t>
      </w:r>
      <w:r w:rsidR="007B61D4" w:rsidRPr="006A0EA7">
        <w:rPr>
          <w:rFonts w:ascii="Times New Roman" w:hAnsi="Times New Roman"/>
          <w:b w:val="0"/>
          <w:bCs w:val="0"/>
          <w:color w:val="auto"/>
          <w:sz w:val="24"/>
          <w:szCs w:val="24"/>
        </w:rPr>
        <w:t xml:space="preserve"> </w:t>
      </w:r>
      <w:r w:rsidRPr="006A0EA7">
        <w:rPr>
          <w:rFonts w:ascii="Times New Roman" w:hAnsi="Times New Roman"/>
          <w:b w:val="0"/>
          <w:bCs w:val="0"/>
          <w:color w:val="auto"/>
          <w:sz w:val="24"/>
          <w:szCs w:val="24"/>
        </w:rPr>
        <w:t>does not</w:t>
      </w:r>
      <w:r w:rsidR="007B61D4" w:rsidRPr="006A0EA7">
        <w:rPr>
          <w:rFonts w:ascii="Times New Roman" w:hAnsi="Times New Roman"/>
          <w:b w:val="0"/>
          <w:bCs w:val="0"/>
          <w:color w:val="auto"/>
          <w:sz w:val="24"/>
          <w:szCs w:val="24"/>
        </w:rPr>
        <w:t xml:space="preserve"> display a linear fast increase</w:t>
      </w:r>
      <w:r w:rsidRPr="006A0EA7">
        <w:rPr>
          <w:rFonts w:ascii="Times New Roman" w:hAnsi="Times New Roman"/>
          <w:b w:val="0"/>
          <w:bCs w:val="0"/>
          <w:color w:val="auto"/>
          <w:sz w:val="24"/>
          <w:szCs w:val="24"/>
        </w:rPr>
        <w:t xml:space="preserve"> as </w:t>
      </w:r>
      <w:r w:rsidR="007B61D4" w:rsidRPr="006A0EA7">
        <w:rPr>
          <w:rFonts w:ascii="Times New Roman" w:hAnsi="Times New Roman"/>
          <w:b w:val="0"/>
          <w:bCs w:val="0"/>
          <w:color w:val="auto"/>
          <w:sz w:val="24"/>
          <w:szCs w:val="24"/>
        </w:rPr>
        <w:t>perfect phase matching</w:t>
      </w:r>
      <w:r w:rsidR="008014DF" w:rsidRPr="006A0EA7">
        <w:rPr>
          <w:rFonts w:ascii="Times New Roman" w:hAnsi="Times New Roman"/>
          <w:b w:val="0"/>
          <w:bCs w:val="0"/>
          <w:color w:val="auto"/>
          <w:sz w:val="24"/>
          <w:szCs w:val="24"/>
        </w:rPr>
        <w:t>, but it displays a monastically linear that does not allow phase mismatch.</w:t>
      </w:r>
      <w:r w:rsidRPr="006A0EA7">
        <w:rPr>
          <w:rFonts w:ascii="Times New Roman" w:hAnsi="Times New Roman"/>
          <w:b w:val="0"/>
          <w:bCs w:val="0"/>
          <w:color w:val="auto"/>
          <w:sz w:val="24"/>
          <w:szCs w:val="24"/>
        </w:rPr>
        <w:t xml:space="preserve"> </w:t>
      </w:r>
    </w:p>
    <w:p w14:paraId="4260D6B6" w14:textId="6ED46CD4" w:rsidR="00406994" w:rsidRPr="006A0EA7" w:rsidRDefault="00B833D3" w:rsidP="0019199E">
      <w:pPr>
        <w:spacing w:line="480" w:lineRule="auto"/>
        <w:ind w:firstLine="720"/>
        <w:rPr>
          <w:rFonts w:ascii="Times New Roman" w:hAnsi="Times New Roman"/>
        </w:rPr>
      </w:pPr>
      <w:r w:rsidRPr="006A0EA7">
        <w:rPr>
          <w:rFonts w:ascii="Times New Roman" w:hAnsi="Times New Roman"/>
        </w:rPr>
        <w:t>Phase matching can be accomplish</w:t>
      </w:r>
      <w:r w:rsidR="00AB4DED">
        <w:rPr>
          <w:rFonts w:ascii="Times New Roman" w:hAnsi="Times New Roman"/>
        </w:rPr>
        <w:t>ed by two different methods: 1) by angle tuning and 2)</w:t>
      </w:r>
      <w:r w:rsidRPr="006A0EA7">
        <w:rPr>
          <w:rFonts w:ascii="Times New Roman" w:hAnsi="Times New Roman"/>
        </w:rPr>
        <w:t xml:space="preserve"> by temperature tuning. In this experiment, we are going to accomplish phase matching by using temperature tuning. </w:t>
      </w:r>
      <w:r w:rsidR="008014DF" w:rsidRPr="006A0EA7">
        <w:rPr>
          <w:rFonts w:ascii="Times New Roman" w:hAnsi="Times New Roman"/>
        </w:rPr>
        <w:t>Before we expe</w:t>
      </w:r>
      <w:r w:rsidR="000130A5" w:rsidRPr="006A0EA7">
        <w:rPr>
          <w:rFonts w:ascii="Times New Roman" w:hAnsi="Times New Roman"/>
        </w:rPr>
        <w:t xml:space="preserve">rimentally measure the phase </w:t>
      </w:r>
      <w:r w:rsidR="008014DF" w:rsidRPr="006A0EA7">
        <w:rPr>
          <w:rFonts w:ascii="Times New Roman" w:hAnsi="Times New Roman"/>
        </w:rPr>
        <w:t>match</w:t>
      </w:r>
      <w:r w:rsidR="000130A5" w:rsidRPr="006A0EA7">
        <w:rPr>
          <w:rFonts w:ascii="Times New Roman" w:hAnsi="Times New Roman"/>
        </w:rPr>
        <w:t>ing</w:t>
      </w:r>
      <w:r w:rsidR="008014DF" w:rsidRPr="006A0EA7">
        <w:rPr>
          <w:rFonts w:ascii="Times New Roman" w:hAnsi="Times New Roman"/>
        </w:rPr>
        <w:t xml:space="preserve"> at different temperature, we first simulated</w:t>
      </w:r>
      <w:r w:rsidR="0019199E" w:rsidRPr="006A0EA7">
        <w:rPr>
          <w:rFonts w:ascii="Times New Roman" w:hAnsi="Times New Roman"/>
        </w:rPr>
        <w:t xml:space="preserve"> it using </w:t>
      </w:r>
      <w:proofErr w:type="spellStart"/>
      <w:r w:rsidR="0019199E" w:rsidRPr="006A0EA7">
        <w:rPr>
          <w:rFonts w:ascii="Times New Roman" w:hAnsi="Times New Roman"/>
        </w:rPr>
        <w:t>Matlab</w:t>
      </w:r>
      <w:proofErr w:type="spellEnd"/>
      <w:r w:rsidR="0019199E" w:rsidRPr="006A0EA7">
        <w:rPr>
          <w:rFonts w:ascii="Times New Roman" w:hAnsi="Times New Roman"/>
        </w:rPr>
        <w:t xml:space="preserve"> in order to </w:t>
      </w:r>
      <w:r w:rsidR="0019199E" w:rsidRPr="006A0EA7">
        <w:rPr>
          <w:rFonts w:ascii="Times New Roman" w:hAnsi="Times New Roman"/>
        </w:rPr>
        <w:lastRenderedPageBreak/>
        <w:t xml:space="preserve">know what to </w:t>
      </w:r>
      <w:r w:rsidR="008014DF" w:rsidRPr="006A0EA7">
        <w:rPr>
          <w:rFonts w:ascii="Times New Roman" w:hAnsi="Times New Roman"/>
        </w:rPr>
        <w:t xml:space="preserve">expect. Figure </w:t>
      </w:r>
      <w:r w:rsidR="00076142">
        <w:rPr>
          <w:rFonts w:ascii="Times New Roman" w:hAnsi="Times New Roman"/>
        </w:rPr>
        <w:t>15</w:t>
      </w:r>
      <w:r w:rsidR="009A1492" w:rsidRPr="006A0EA7">
        <w:rPr>
          <w:rFonts w:ascii="Times New Roman" w:hAnsi="Times New Roman"/>
        </w:rPr>
        <w:t xml:space="preserve"> illustrated the prediction of the phase </w:t>
      </w:r>
      <w:r w:rsidR="008014DF" w:rsidRPr="006A0EA7">
        <w:rPr>
          <w:rFonts w:ascii="Times New Roman" w:hAnsi="Times New Roman"/>
        </w:rPr>
        <w:t>match</w:t>
      </w:r>
      <w:r w:rsidR="009A1492" w:rsidRPr="006A0EA7">
        <w:rPr>
          <w:rFonts w:ascii="Times New Roman" w:hAnsi="Times New Roman"/>
        </w:rPr>
        <w:t>ing</w:t>
      </w:r>
      <w:r w:rsidR="008014DF" w:rsidRPr="006A0EA7">
        <w:rPr>
          <w:rFonts w:ascii="Times New Roman" w:hAnsi="Times New Roman"/>
        </w:rPr>
        <w:t xml:space="preserve"> as the temperature is varied.</w:t>
      </w:r>
    </w:p>
    <w:p w14:paraId="1819E441" w14:textId="77777777" w:rsidR="00406994" w:rsidRDefault="00406994" w:rsidP="00616F9D">
      <w:pPr>
        <w:pStyle w:val="Caption"/>
      </w:pPr>
    </w:p>
    <w:p w14:paraId="345646D0" w14:textId="77777777" w:rsidR="006E4F5E" w:rsidRDefault="006E4F5E" w:rsidP="00406994">
      <w:pPr>
        <w:rPr>
          <w:rFonts w:ascii="Times New Roman" w:hAnsi="Times New Roman"/>
        </w:rPr>
      </w:pPr>
    </w:p>
    <w:p w14:paraId="6CE7720D" w14:textId="77777777" w:rsidR="006E4F5E" w:rsidRDefault="006E4F5E" w:rsidP="006E4F5E">
      <w:pPr>
        <w:keepNext/>
      </w:pPr>
      <w:r>
        <w:rPr>
          <w:rFonts w:ascii="Times New Roman" w:hAnsi="Times New Roman"/>
          <w:noProof/>
        </w:rPr>
        <w:drawing>
          <wp:inline distT="0" distB="0" distL="0" distR="0" wp14:anchorId="7941F697" wp14:editId="729E0533">
            <wp:extent cx="5834380" cy="39370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dicted Phase Matching curve.tif"/>
                    <pic:cNvPicPr/>
                  </pic:nvPicPr>
                  <pic:blipFill rotWithShape="1">
                    <a:blip r:embed="rId26">
                      <a:extLst>
                        <a:ext uri="{28A0092B-C50C-407E-A947-70E740481C1C}">
                          <a14:useLocalDpi xmlns:a14="http://schemas.microsoft.com/office/drawing/2010/main" val="0"/>
                        </a:ext>
                      </a:extLst>
                    </a:blip>
                    <a:srcRect l="7547"/>
                    <a:stretch/>
                  </pic:blipFill>
                  <pic:spPr bwMode="auto">
                    <a:xfrm>
                      <a:off x="0" y="0"/>
                      <a:ext cx="5834380" cy="3937000"/>
                    </a:xfrm>
                    <a:prstGeom prst="rect">
                      <a:avLst/>
                    </a:prstGeom>
                    <a:ln>
                      <a:noFill/>
                    </a:ln>
                    <a:extLst>
                      <a:ext uri="{53640926-AAD7-44d8-BBD7-CCE9431645EC}">
                        <a14:shadowObscured xmlns:a14="http://schemas.microsoft.com/office/drawing/2010/main"/>
                      </a:ext>
                    </a:extLst>
                  </pic:spPr>
                </pic:pic>
              </a:graphicData>
            </a:graphic>
          </wp:inline>
        </w:drawing>
      </w:r>
    </w:p>
    <w:p w14:paraId="060F4A6C" w14:textId="77777777" w:rsidR="006E4F5E" w:rsidRDefault="006E4F5E" w:rsidP="006E4F5E">
      <w:pPr>
        <w:pStyle w:val="Caption"/>
        <w:rPr>
          <w:rFonts w:ascii="Times New Roman" w:hAnsi="Times New Roman"/>
        </w:rPr>
      </w:pPr>
      <w:proofErr w:type="gramStart"/>
      <w:r>
        <w:t xml:space="preserve">Figure </w:t>
      </w:r>
      <w:proofErr w:type="gramEnd"/>
      <w:r w:rsidR="00A333D7">
        <w:fldChar w:fldCharType="begin"/>
      </w:r>
      <w:r w:rsidR="0094150E">
        <w:instrText xml:space="preserve"> SEQ Figure \* ARABIC </w:instrText>
      </w:r>
      <w:r w:rsidR="00A333D7">
        <w:fldChar w:fldCharType="separate"/>
      </w:r>
      <w:r w:rsidR="00E8296A">
        <w:rPr>
          <w:noProof/>
        </w:rPr>
        <w:t>15</w:t>
      </w:r>
      <w:r w:rsidR="00A333D7">
        <w:rPr>
          <w:noProof/>
        </w:rPr>
        <w:fldChar w:fldCharType="end"/>
      </w:r>
      <w:proofErr w:type="gramStart"/>
      <w:r>
        <w:t>.</w:t>
      </w:r>
      <w:proofErr w:type="gramEnd"/>
      <w:r>
        <w:t xml:space="preserve"> </w:t>
      </w:r>
      <w:r w:rsidR="00B37CC9">
        <w:t>Normalized prediction of the phase matching c</w:t>
      </w:r>
      <w:r>
        <w:t>urve</w:t>
      </w:r>
    </w:p>
    <w:p w14:paraId="13A6C1B7" w14:textId="261008AC" w:rsidR="006E4F5E" w:rsidRDefault="00076142" w:rsidP="00B37CC9">
      <w:pPr>
        <w:spacing w:line="480" w:lineRule="auto"/>
        <w:rPr>
          <w:rFonts w:ascii="Times New Roman" w:hAnsi="Times New Roman"/>
        </w:rPr>
      </w:pPr>
      <w:r>
        <w:rPr>
          <w:rFonts w:ascii="Times New Roman" w:hAnsi="Times New Roman"/>
        </w:rPr>
        <w:t>In Figure 15</w:t>
      </w:r>
      <w:r w:rsidR="00B37CC9">
        <w:rPr>
          <w:rFonts w:ascii="Times New Roman" w:hAnsi="Times New Roman"/>
        </w:rPr>
        <w:t xml:space="preserve">, we obtained that the maximum power intensity will be obtained at 35°C. </w:t>
      </w:r>
      <w:r w:rsidR="005A6035">
        <w:rPr>
          <w:rFonts w:ascii="Times New Roman" w:hAnsi="Times New Roman"/>
        </w:rPr>
        <w:t xml:space="preserve">In order to measure the phase matching curve, we are </w:t>
      </w:r>
      <w:r w:rsidR="006A0EA7">
        <w:rPr>
          <w:rFonts w:ascii="Times New Roman" w:hAnsi="Times New Roman"/>
        </w:rPr>
        <w:t>going to use</w:t>
      </w:r>
      <w:r w:rsidR="005A6035">
        <w:rPr>
          <w:rFonts w:ascii="Times New Roman" w:hAnsi="Times New Roman"/>
        </w:rPr>
        <w:t xml:space="preserve"> a photon detector and </w:t>
      </w:r>
      <w:r w:rsidR="006A0EA7">
        <w:rPr>
          <w:rFonts w:ascii="Times New Roman" w:hAnsi="Times New Roman"/>
        </w:rPr>
        <w:t>an oscilloscope</w:t>
      </w:r>
      <w:r w:rsidR="005A6035">
        <w:rPr>
          <w:rFonts w:ascii="Times New Roman" w:hAnsi="Times New Roman"/>
        </w:rPr>
        <w:t xml:space="preserve"> to measure the </w:t>
      </w:r>
      <w:r w:rsidR="00BB3A1D">
        <w:rPr>
          <w:rFonts w:ascii="Times New Roman" w:hAnsi="Times New Roman"/>
        </w:rPr>
        <w:t>power</w:t>
      </w:r>
      <w:r w:rsidR="006A0EA7">
        <w:rPr>
          <w:rFonts w:ascii="Times New Roman" w:hAnsi="Times New Roman"/>
        </w:rPr>
        <w:t xml:space="preserve"> of the green light</w:t>
      </w:r>
      <w:r w:rsidR="0023077F">
        <w:rPr>
          <w:rFonts w:ascii="Times New Roman" w:hAnsi="Times New Roman"/>
        </w:rPr>
        <w:t>. As we changed the</w:t>
      </w:r>
      <w:r w:rsidR="005A6035">
        <w:rPr>
          <w:rFonts w:ascii="Times New Roman" w:hAnsi="Times New Roman"/>
        </w:rPr>
        <w:t xml:space="preserve"> </w:t>
      </w:r>
      <w:r w:rsidR="0023077F">
        <w:rPr>
          <w:rFonts w:ascii="Times New Roman" w:hAnsi="Times New Roman"/>
        </w:rPr>
        <w:t>temperature by</w:t>
      </w:r>
      <w:r w:rsidR="005A6035">
        <w:rPr>
          <w:rFonts w:ascii="Times New Roman" w:hAnsi="Times New Roman"/>
        </w:rPr>
        <w:t xml:space="preserve"> small steps, we recorded the </w:t>
      </w:r>
      <w:r w:rsidR="00BB3A1D">
        <w:rPr>
          <w:rFonts w:ascii="Times New Roman" w:hAnsi="Times New Roman"/>
        </w:rPr>
        <w:t>voltages</w:t>
      </w:r>
      <w:r w:rsidR="005A6035">
        <w:rPr>
          <w:rFonts w:ascii="Times New Roman" w:hAnsi="Times New Roman"/>
        </w:rPr>
        <w:t xml:space="preserve"> for the different temperat</w:t>
      </w:r>
      <w:r w:rsidR="008F0A54">
        <w:rPr>
          <w:rFonts w:ascii="Times New Roman" w:hAnsi="Times New Roman"/>
        </w:rPr>
        <w:t xml:space="preserve">ures. Then, we plotted voltage </w:t>
      </w:r>
      <w:r w:rsidR="005A6035">
        <w:rPr>
          <w:rFonts w:ascii="Times New Roman" w:hAnsi="Times New Roman"/>
        </w:rPr>
        <w:t>versus temperature, and we obtained a temperature of 33°C for the maxim</w:t>
      </w:r>
      <w:r>
        <w:rPr>
          <w:rFonts w:ascii="Times New Roman" w:hAnsi="Times New Roman"/>
        </w:rPr>
        <w:t>um voltage as shown in Figure 16</w:t>
      </w:r>
      <w:r w:rsidR="005A6035">
        <w:rPr>
          <w:rFonts w:ascii="Times New Roman" w:hAnsi="Times New Roman"/>
        </w:rPr>
        <w:t xml:space="preserve">. </w:t>
      </w:r>
      <w:r w:rsidR="008F0A54">
        <w:rPr>
          <w:rFonts w:ascii="Times New Roman" w:hAnsi="Times New Roman"/>
        </w:rPr>
        <w:t>Our measurements of the phase matching curve agrees with our prediction.</w:t>
      </w:r>
    </w:p>
    <w:p w14:paraId="7F6250F5" w14:textId="77777777" w:rsidR="006E4F5E" w:rsidRDefault="006E4F5E" w:rsidP="00406994">
      <w:pPr>
        <w:rPr>
          <w:rFonts w:ascii="Times New Roman" w:hAnsi="Times New Roman"/>
        </w:rPr>
      </w:pPr>
    </w:p>
    <w:p w14:paraId="79C8D224" w14:textId="77777777" w:rsidR="006E4F5E" w:rsidRDefault="006E4F5E" w:rsidP="00406994">
      <w:pPr>
        <w:rPr>
          <w:rFonts w:ascii="Times New Roman" w:hAnsi="Times New Roman"/>
        </w:rPr>
      </w:pPr>
    </w:p>
    <w:p w14:paraId="2832BB1F" w14:textId="77777777" w:rsidR="006E4F5E" w:rsidRDefault="006E4F5E" w:rsidP="006E4F5E">
      <w:pPr>
        <w:keepNext/>
      </w:pPr>
      <w:r>
        <w:rPr>
          <w:rFonts w:ascii="Times New Roman" w:hAnsi="Times New Roman"/>
          <w:noProof/>
        </w:rPr>
        <w:lastRenderedPageBreak/>
        <w:drawing>
          <wp:inline distT="0" distB="0" distL="0" distR="0" wp14:anchorId="333A6998" wp14:editId="62F1ADA1">
            <wp:extent cx="5486400" cy="37344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lizedData.png"/>
                    <pic:cNvPicPr/>
                  </pic:nvPicPr>
                  <pic:blipFill>
                    <a:blip r:embed="rId27">
                      <a:extLst>
                        <a:ext uri="{28A0092B-C50C-407E-A947-70E740481C1C}">
                          <a14:useLocalDpi xmlns:a14="http://schemas.microsoft.com/office/drawing/2010/main" val="0"/>
                        </a:ext>
                      </a:extLst>
                    </a:blip>
                    <a:stretch>
                      <a:fillRect/>
                    </a:stretch>
                  </pic:blipFill>
                  <pic:spPr>
                    <a:xfrm>
                      <a:off x="0" y="0"/>
                      <a:ext cx="5486400" cy="3734435"/>
                    </a:xfrm>
                    <a:prstGeom prst="rect">
                      <a:avLst/>
                    </a:prstGeom>
                  </pic:spPr>
                </pic:pic>
              </a:graphicData>
            </a:graphic>
          </wp:inline>
        </w:drawing>
      </w:r>
    </w:p>
    <w:p w14:paraId="3D415A78" w14:textId="77777777" w:rsidR="006E4F5E" w:rsidRDefault="006E4F5E" w:rsidP="006E4F5E">
      <w:pPr>
        <w:pStyle w:val="Caption"/>
        <w:rPr>
          <w:rFonts w:ascii="Times New Roman" w:hAnsi="Times New Roman"/>
        </w:rPr>
      </w:pPr>
      <w:proofErr w:type="gramStart"/>
      <w:r>
        <w:t xml:space="preserve">Figure </w:t>
      </w:r>
      <w:proofErr w:type="gramEnd"/>
      <w:r w:rsidR="00A333D7">
        <w:fldChar w:fldCharType="begin"/>
      </w:r>
      <w:r w:rsidR="0094150E">
        <w:instrText xml:space="preserve"> SEQ Figure \* ARABIC </w:instrText>
      </w:r>
      <w:r w:rsidR="00A333D7">
        <w:fldChar w:fldCharType="separate"/>
      </w:r>
      <w:r w:rsidR="00E8296A">
        <w:rPr>
          <w:noProof/>
        </w:rPr>
        <w:t>16</w:t>
      </w:r>
      <w:r w:rsidR="00A333D7">
        <w:rPr>
          <w:noProof/>
        </w:rPr>
        <w:fldChar w:fldCharType="end"/>
      </w:r>
      <w:proofErr w:type="gramStart"/>
      <w:r>
        <w:t>.</w:t>
      </w:r>
      <w:proofErr w:type="gramEnd"/>
      <w:r>
        <w:t xml:space="preserve"> Obtained Phase Matching Curve</w:t>
      </w:r>
      <w:r w:rsidR="005A6035">
        <w:t xml:space="preserve"> at an incident infrared power of 15.33mW</w:t>
      </w:r>
    </w:p>
    <w:p w14:paraId="0F388F01" w14:textId="77777777" w:rsidR="00FF02B0" w:rsidRDefault="00FF02B0" w:rsidP="001A38BC">
      <w:pPr>
        <w:spacing w:line="480" w:lineRule="auto"/>
        <w:rPr>
          <w:rFonts w:ascii="Times New Roman" w:hAnsi="Times New Roman"/>
          <w:b/>
        </w:rPr>
      </w:pPr>
    </w:p>
    <w:p w14:paraId="07D2D1F0" w14:textId="77777777" w:rsidR="005A6035" w:rsidRDefault="008F0A54" w:rsidP="001A38BC">
      <w:pPr>
        <w:spacing w:line="480" w:lineRule="auto"/>
        <w:rPr>
          <w:rFonts w:ascii="Times New Roman" w:hAnsi="Times New Roman"/>
        </w:rPr>
      </w:pPr>
      <w:r>
        <w:rPr>
          <w:rFonts w:ascii="Times New Roman" w:hAnsi="Times New Roman"/>
          <w:b/>
        </w:rPr>
        <w:tab/>
      </w:r>
      <w:r>
        <w:rPr>
          <w:rFonts w:ascii="Times New Roman" w:hAnsi="Times New Roman"/>
        </w:rPr>
        <w:t xml:space="preserve">After </w:t>
      </w:r>
      <w:r w:rsidR="0023077F">
        <w:rPr>
          <w:rFonts w:ascii="Times New Roman" w:hAnsi="Times New Roman"/>
        </w:rPr>
        <w:t>characterizing the phase mismatch</w:t>
      </w:r>
      <w:r>
        <w:rPr>
          <w:rFonts w:ascii="Times New Roman" w:hAnsi="Times New Roman"/>
        </w:rPr>
        <w:t xml:space="preserve">, </w:t>
      </w:r>
      <w:r w:rsidR="008078B7">
        <w:rPr>
          <w:rFonts w:ascii="Times New Roman" w:hAnsi="Times New Roman"/>
        </w:rPr>
        <w:t xml:space="preserve">let’s take a look at the conversion efficiency of our second harmonic generator. </w:t>
      </w:r>
      <w:r w:rsidR="00B42AF7">
        <w:rPr>
          <w:rFonts w:ascii="Times New Roman" w:hAnsi="Times New Roman"/>
        </w:rPr>
        <w:t>The conversi</w:t>
      </w:r>
      <w:r w:rsidR="0023077F">
        <w:rPr>
          <w:rFonts w:ascii="Times New Roman" w:hAnsi="Times New Roman"/>
        </w:rPr>
        <w:t>on efficiency will be given by</w:t>
      </w:r>
    </w:p>
    <w:p w14:paraId="3DCC9CFC" w14:textId="77777777" w:rsidR="0023077F" w:rsidRPr="0023077F" w:rsidRDefault="002A0DA0" w:rsidP="001A38BC">
      <w:pPr>
        <w:spacing w:line="480" w:lineRule="auto"/>
        <w:rPr>
          <w:rFonts w:ascii="Times New Roman" w:hAnsi="Times New Roman"/>
        </w:rPr>
      </w:pPr>
      <m:oMathPara>
        <m:oMath>
          <m:sSub>
            <m:sSubPr>
              <m:ctrlPr>
                <w:rPr>
                  <w:rFonts w:ascii="Cambria Math" w:hAnsi="Cambria Math"/>
                  <w:i/>
                </w:rPr>
              </m:ctrlPr>
            </m:sSubPr>
            <m:e>
              <m:r>
                <w:rPr>
                  <w:rFonts w:ascii="Cambria Math" w:hAnsi="Cambria Math"/>
                </w:rPr>
                <m:t>η</m:t>
              </m:r>
            </m:e>
            <m:sub>
              <m:r>
                <w:rPr>
                  <w:rFonts w:ascii="Cambria Math" w:hAnsi="Cambria Math"/>
                </w:rPr>
                <m:t>SHG</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532</m:t>
                  </m:r>
                </m:sub>
              </m:sSub>
            </m:num>
            <m:den>
              <m:sSub>
                <m:sSubPr>
                  <m:ctrlPr>
                    <w:rPr>
                      <w:rFonts w:ascii="Cambria Math" w:hAnsi="Cambria Math"/>
                      <w:i/>
                    </w:rPr>
                  </m:ctrlPr>
                </m:sSubPr>
                <m:e>
                  <m:r>
                    <w:rPr>
                      <w:rFonts w:ascii="Cambria Math" w:hAnsi="Cambria Math"/>
                    </w:rPr>
                    <m:t>P</m:t>
                  </m:r>
                </m:e>
                <m:sub>
                  <m:r>
                    <w:rPr>
                      <w:rFonts w:ascii="Cambria Math" w:hAnsi="Cambria Math"/>
                    </w:rPr>
                    <m:t>1064</m:t>
                  </m:r>
                </m:sub>
              </m:sSub>
            </m:den>
          </m:f>
        </m:oMath>
      </m:oMathPara>
    </w:p>
    <w:p w14:paraId="6DAF3D3F" w14:textId="6403ADF6" w:rsidR="008F0A54" w:rsidRPr="008F0A54" w:rsidRDefault="00B42AF7" w:rsidP="001A38BC">
      <w:pPr>
        <w:spacing w:line="480" w:lineRule="auto"/>
        <w:rPr>
          <w:rFonts w:ascii="Times New Roman" w:hAnsi="Times New Roman"/>
        </w:rPr>
      </w:pPr>
      <w:r>
        <w:rPr>
          <w:rFonts w:ascii="Times New Roman" w:hAnsi="Times New Roman"/>
        </w:rPr>
        <w:t xml:space="preserve">This will meaning that increasing the power of the incident infrared light will result in an increase in the power of the generated green light. We </w:t>
      </w:r>
      <w:r w:rsidR="000E16AA">
        <w:rPr>
          <w:rFonts w:ascii="Times New Roman" w:hAnsi="Times New Roman"/>
        </w:rPr>
        <w:t xml:space="preserve">measured the power of the incident infrared and the power of the green light, and we found a </w:t>
      </w:r>
      <w:r w:rsidR="00193C7B">
        <w:rPr>
          <w:rFonts w:ascii="Times New Roman" w:hAnsi="Times New Roman"/>
        </w:rPr>
        <w:t xml:space="preserve">conversion efficiency </w:t>
      </w:r>
      <w:r w:rsidR="000E16AA">
        <w:rPr>
          <w:rFonts w:ascii="Times New Roman" w:hAnsi="Times New Roman"/>
        </w:rPr>
        <w:t>of 27% at an incident power of 100mW. Since the conversion efficiency increases with increase of the power, we expected to obtain higher conversion efficiency</w:t>
      </w:r>
      <w:r w:rsidR="00BD3A3A">
        <w:rPr>
          <w:rFonts w:ascii="Times New Roman" w:hAnsi="Times New Roman"/>
        </w:rPr>
        <w:t>. In Figure 16, we</w:t>
      </w:r>
      <w:r w:rsidR="000E16AA">
        <w:rPr>
          <w:rFonts w:ascii="Times New Roman" w:hAnsi="Times New Roman"/>
        </w:rPr>
        <w:t xml:space="preserve"> </w:t>
      </w:r>
      <w:r w:rsidR="00BD3A3A">
        <w:rPr>
          <w:rFonts w:ascii="Times New Roman" w:hAnsi="Times New Roman"/>
        </w:rPr>
        <w:t xml:space="preserve">measured the power of the green light from three different incident infrared powers. We calculated the conversion efficiency, and then we fitted </w:t>
      </w:r>
      <w:r w:rsidR="00076142">
        <w:rPr>
          <w:rFonts w:ascii="Times New Roman" w:hAnsi="Times New Roman"/>
        </w:rPr>
        <w:t>to a curve as shown in Figure 17</w:t>
      </w:r>
      <w:r w:rsidR="00BD3A3A">
        <w:rPr>
          <w:rFonts w:ascii="Times New Roman" w:hAnsi="Times New Roman"/>
        </w:rPr>
        <w:t xml:space="preserve">. This graph below tell us that we could obtained a conversion efficiency of about 45% if </w:t>
      </w:r>
      <w:r w:rsidR="00BD3A3A">
        <w:rPr>
          <w:rFonts w:ascii="Times New Roman" w:hAnsi="Times New Roman"/>
        </w:rPr>
        <w:lastRenderedPageBreak/>
        <w:t xml:space="preserve">we use half of a Watt. </w:t>
      </w:r>
      <w:r w:rsidR="000B0221">
        <w:rPr>
          <w:rFonts w:ascii="Times New Roman" w:hAnsi="Times New Roman"/>
        </w:rPr>
        <w:t>This means that having an incident infrared of power of 500mW would give us a green light power of 225mW, which is good enough for Advance LIGO.</w:t>
      </w:r>
    </w:p>
    <w:p w14:paraId="76CD8196" w14:textId="77777777" w:rsidR="005A6035" w:rsidRDefault="005A6035" w:rsidP="001A38BC">
      <w:pPr>
        <w:spacing w:line="480" w:lineRule="auto"/>
        <w:rPr>
          <w:rFonts w:ascii="Times New Roman" w:hAnsi="Times New Roman"/>
          <w:b/>
        </w:rPr>
      </w:pPr>
    </w:p>
    <w:p w14:paraId="44F14051" w14:textId="77777777" w:rsidR="005A6035" w:rsidRDefault="005A6035" w:rsidP="005A6035">
      <w:pPr>
        <w:keepNext/>
        <w:spacing w:line="480" w:lineRule="auto"/>
        <w:ind w:hanging="1620"/>
      </w:pPr>
      <w:r>
        <w:rPr>
          <w:rFonts w:ascii="Times New Roman" w:hAnsi="Times New Roman"/>
          <w:b/>
          <w:noProof/>
        </w:rPr>
        <w:drawing>
          <wp:inline distT="0" distB="0" distL="0" distR="0" wp14:anchorId="6C9EE947" wp14:editId="2768494C">
            <wp:extent cx="7082367" cy="386892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vertionFromInfrareadToGreen.png"/>
                    <pic:cNvPicPr/>
                  </pic:nvPicPr>
                  <pic:blipFill>
                    <a:blip r:embed="rId28">
                      <a:extLst>
                        <a:ext uri="{28A0092B-C50C-407E-A947-70E740481C1C}">
                          <a14:useLocalDpi xmlns:a14="http://schemas.microsoft.com/office/drawing/2010/main" val="0"/>
                        </a:ext>
                      </a:extLst>
                    </a:blip>
                    <a:stretch>
                      <a:fillRect/>
                    </a:stretch>
                  </pic:blipFill>
                  <pic:spPr>
                    <a:xfrm>
                      <a:off x="0" y="0"/>
                      <a:ext cx="7082986" cy="3869267"/>
                    </a:xfrm>
                    <a:prstGeom prst="rect">
                      <a:avLst/>
                    </a:prstGeom>
                  </pic:spPr>
                </pic:pic>
              </a:graphicData>
            </a:graphic>
          </wp:inline>
        </w:drawing>
      </w:r>
    </w:p>
    <w:p w14:paraId="763D41C2" w14:textId="1B473E66" w:rsidR="005A6035" w:rsidRDefault="005A6035" w:rsidP="005A6035">
      <w:pPr>
        <w:pStyle w:val="Caption"/>
        <w:rPr>
          <w:rFonts w:ascii="Times New Roman" w:hAnsi="Times New Roman"/>
          <w:b w:val="0"/>
        </w:rPr>
      </w:pPr>
      <w:proofErr w:type="gramStart"/>
      <w:r>
        <w:t xml:space="preserve">Figure </w:t>
      </w:r>
      <w:proofErr w:type="gramEnd"/>
      <w:r w:rsidR="00A333D7">
        <w:fldChar w:fldCharType="begin"/>
      </w:r>
      <w:r w:rsidR="0094150E">
        <w:instrText xml:space="preserve"> SEQ Figure \* ARABIC </w:instrText>
      </w:r>
      <w:r w:rsidR="00A333D7">
        <w:fldChar w:fldCharType="separate"/>
      </w:r>
      <w:r w:rsidR="00E8296A">
        <w:rPr>
          <w:noProof/>
        </w:rPr>
        <w:t>17</w:t>
      </w:r>
      <w:r w:rsidR="00A333D7">
        <w:rPr>
          <w:noProof/>
        </w:rPr>
        <w:fldChar w:fldCharType="end"/>
      </w:r>
      <w:proofErr w:type="gramStart"/>
      <w:r w:rsidR="0034305C">
        <w:t>.</w:t>
      </w:r>
      <w:proofErr w:type="gramEnd"/>
      <w:r w:rsidR="0034305C">
        <w:t xml:space="preserve"> </w:t>
      </w:r>
      <w:proofErr w:type="gramStart"/>
      <w:r w:rsidR="0034305C">
        <w:t>Conversion efficiency versus input p</w:t>
      </w:r>
      <w:r>
        <w:t>ower</w:t>
      </w:r>
      <w:r w:rsidR="000E16AA">
        <w:t>.</w:t>
      </w:r>
      <w:proofErr w:type="gramEnd"/>
      <w:r w:rsidR="000E16AA">
        <w:t xml:space="preserve"> The three circle dot</w:t>
      </w:r>
      <w:r w:rsidR="0084534E">
        <w:t>s</w:t>
      </w:r>
      <w:r w:rsidR="000E16AA">
        <w:t xml:space="preserve"> in the graph r</w:t>
      </w:r>
      <w:r w:rsidR="0034305C">
        <w:t>epresent</w:t>
      </w:r>
      <w:r w:rsidR="000E16AA">
        <w:t xml:space="preserve"> the measured data, and the green curve is the fitted curve that predicted the conversion efficiency with </w:t>
      </w:r>
      <w:proofErr w:type="gramStart"/>
      <w:r w:rsidR="000E16AA">
        <w:t>increase</w:t>
      </w:r>
      <w:proofErr w:type="gramEnd"/>
      <w:r w:rsidR="000E16AA">
        <w:t xml:space="preserve"> input power.</w:t>
      </w:r>
    </w:p>
    <w:p w14:paraId="2710A39E" w14:textId="77777777" w:rsidR="005A6035" w:rsidRDefault="005A6035" w:rsidP="001A38BC">
      <w:pPr>
        <w:spacing w:line="480" w:lineRule="auto"/>
        <w:rPr>
          <w:rFonts w:ascii="Times New Roman" w:hAnsi="Times New Roman"/>
          <w:b/>
        </w:rPr>
      </w:pPr>
    </w:p>
    <w:p w14:paraId="4461ACDB" w14:textId="77777777" w:rsidR="005A6035" w:rsidRDefault="005A6035" w:rsidP="001A38BC">
      <w:pPr>
        <w:spacing w:line="480" w:lineRule="auto"/>
        <w:rPr>
          <w:rFonts w:ascii="Times New Roman" w:hAnsi="Times New Roman"/>
          <w:b/>
        </w:rPr>
      </w:pPr>
    </w:p>
    <w:p w14:paraId="723119D5" w14:textId="77777777" w:rsidR="001A38BC" w:rsidRDefault="001A38BC" w:rsidP="001A38BC">
      <w:pPr>
        <w:spacing w:line="480" w:lineRule="auto"/>
        <w:rPr>
          <w:rFonts w:ascii="Times New Roman" w:hAnsi="Times New Roman"/>
          <w:b/>
        </w:rPr>
      </w:pPr>
      <w:r>
        <w:rPr>
          <w:rFonts w:ascii="Times New Roman" w:hAnsi="Times New Roman"/>
          <w:b/>
        </w:rPr>
        <w:t>V. Conclusion</w:t>
      </w:r>
      <w:r w:rsidR="00C36B06">
        <w:rPr>
          <w:rFonts w:ascii="Times New Roman" w:hAnsi="Times New Roman"/>
          <w:b/>
        </w:rPr>
        <w:t>s</w:t>
      </w:r>
    </w:p>
    <w:p w14:paraId="60B8FD22" w14:textId="00D90B3A" w:rsidR="001A38BC" w:rsidRPr="004B65A6" w:rsidRDefault="005A6035" w:rsidP="001A38BC">
      <w:pPr>
        <w:spacing w:line="480" w:lineRule="auto"/>
        <w:rPr>
          <w:rFonts w:ascii="Times New Roman" w:hAnsi="Times New Roman"/>
        </w:rPr>
      </w:pPr>
      <w:r>
        <w:rPr>
          <w:rFonts w:ascii="Times New Roman" w:hAnsi="Times New Roman"/>
          <w:b/>
        </w:rPr>
        <w:tab/>
      </w:r>
      <w:r w:rsidR="00C36B06">
        <w:rPr>
          <w:rFonts w:ascii="Times New Roman" w:hAnsi="Times New Roman"/>
        </w:rPr>
        <w:t>In this paper, we characterized the second harmonic generation by looking at the intra-cavity losses, the stability and locking of the cavity, and the conversion efficiency</w:t>
      </w:r>
      <w:r w:rsidR="005B7CF3">
        <w:rPr>
          <w:rFonts w:ascii="Times New Roman" w:hAnsi="Times New Roman"/>
        </w:rPr>
        <w:t xml:space="preserve">. </w:t>
      </w:r>
      <w:r w:rsidR="008105EF">
        <w:rPr>
          <w:rFonts w:ascii="Times New Roman" w:hAnsi="Times New Roman"/>
        </w:rPr>
        <w:t xml:space="preserve">We found </w:t>
      </w:r>
      <w:r w:rsidR="0000291F">
        <w:rPr>
          <w:rFonts w:ascii="Times New Roman" w:hAnsi="Times New Roman"/>
        </w:rPr>
        <w:t>an intra-cavity loss</w:t>
      </w:r>
      <w:r w:rsidR="0094150E">
        <w:rPr>
          <w:rFonts w:ascii="Times New Roman" w:hAnsi="Times New Roman"/>
        </w:rPr>
        <w:t xml:space="preserve"> </w:t>
      </w:r>
      <w:r w:rsidR="0000291F">
        <w:rPr>
          <w:rFonts w:ascii="Times New Roman" w:hAnsi="Times New Roman"/>
        </w:rPr>
        <w:t xml:space="preserve">of 4.70%, which is </w:t>
      </w:r>
      <w:r w:rsidR="0094150E">
        <w:rPr>
          <w:rFonts w:ascii="Times New Roman" w:hAnsi="Times New Roman"/>
        </w:rPr>
        <w:t>bigge</w:t>
      </w:r>
      <w:r w:rsidR="0000291F">
        <w:rPr>
          <w:rFonts w:ascii="Times New Roman" w:hAnsi="Times New Roman"/>
        </w:rPr>
        <w:t>r than what we expected it to be</w:t>
      </w:r>
      <w:r w:rsidR="0094150E">
        <w:rPr>
          <w:rFonts w:ascii="Times New Roman" w:hAnsi="Times New Roman"/>
        </w:rPr>
        <w:t xml:space="preserve">. </w:t>
      </w:r>
      <w:r w:rsidR="0000291F">
        <w:rPr>
          <w:rFonts w:ascii="Times New Roman" w:hAnsi="Times New Roman"/>
        </w:rPr>
        <w:t>We look</w:t>
      </w:r>
      <w:r w:rsidR="00AB4DED">
        <w:rPr>
          <w:rFonts w:ascii="Times New Roman" w:hAnsi="Times New Roman"/>
        </w:rPr>
        <w:t>ed</w:t>
      </w:r>
      <w:r w:rsidR="0000291F">
        <w:rPr>
          <w:rFonts w:ascii="Times New Roman" w:hAnsi="Times New Roman"/>
        </w:rPr>
        <w:t xml:space="preserve"> at the locking and the stability of the cavity by looking at the open loop gain </w:t>
      </w:r>
      <w:r w:rsidR="0000291F">
        <w:rPr>
          <w:rFonts w:ascii="Times New Roman" w:hAnsi="Times New Roman"/>
        </w:rPr>
        <w:lastRenderedPageBreak/>
        <w:t>of the system and the frequency response of the PZT, and the we found that the cavity is</w:t>
      </w:r>
      <w:r w:rsidR="00AB4DED">
        <w:rPr>
          <w:rFonts w:ascii="Times New Roman" w:hAnsi="Times New Roman"/>
        </w:rPr>
        <w:t xml:space="preserve"> working well and its locking</w:t>
      </w:r>
      <w:r w:rsidR="0000291F">
        <w:rPr>
          <w:rFonts w:ascii="Times New Roman" w:hAnsi="Times New Roman"/>
        </w:rPr>
        <w:t xml:space="preserve"> </w:t>
      </w:r>
      <w:r w:rsidR="0034305C">
        <w:rPr>
          <w:rFonts w:ascii="Times New Roman" w:hAnsi="Times New Roman"/>
        </w:rPr>
        <w:t xml:space="preserve">is </w:t>
      </w:r>
      <w:r w:rsidR="0000291F">
        <w:rPr>
          <w:rFonts w:ascii="Times New Roman" w:hAnsi="Times New Roman"/>
        </w:rPr>
        <w:t xml:space="preserve">stable for the experiment. </w:t>
      </w:r>
      <w:r w:rsidR="0094150E">
        <w:rPr>
          <w:rFonts w:ascii="Times New Roman" w:hAnsi="Times New Roman"/>
        </w:rPr>
        <w:t>The conversion efficiency seems promising since we got 27%, which the conversion efficiency curve tell us that we could potentially obtained a 45% of conversion</w:t>
      </w:r>
      <w:r w:rsidR="0000291F">
        <w:rPr>
          <w:rFonts w:ascii="Times New Roman" w:hAnsi="Times New Roman"/>
        </w:rPr>
        <w:t xml:space="preserve"> efficiency</w:t>
      </w:r>
      <w:r w:rsidR="0094150E">
        <w:rPr>
          <w:rFonts w:ascii="Times New Roman" w:hAnsi="Times New Roman"/>
        </w:rPr>
        <w:t xml:space="preserve"> by just increasing the </w:t>
      </w:r>
      <w:r w:rsidR="00ED0781">
        <w:rPr>
          <w:rFonts w:ascii="Times New Roman" w:hAnsi="Times New Roman"/>
        </w:rPr>
        <w:t xml:space="preserve">incident </w:t>
      </w:r>
      <w:r w:rsidR="0094150E">
        <w:rPr>
          <w:rFonts w:ascii="Times New Roman" w:hAnsi="Times New Roman"/>
        </w:rPr>
        <w:t xml:space="preserve">power. </w:t>
      </w:r>
      <w:r w:rsidR="005B7CF3">
        <w:rPr>
          <w:rFonts w:ascii="Times New Roman" w:hAnsi="Times New Roman"/>
        </w:rPr>
        <w:t xml:space="preserve"> </w:t>
      </w:r>
      <w:r w:rsidR="00ED0781">
        <w:rPr>
          <w:rFonts w:ascii="Times New Roman" w:hAnsi="Times New Roman"/>
        </w:rPr>
        <w:t xml:space="preserve">However, if we reduce the mode mismatch </w:t>
      </w:r>
      <w:r w:rsidR="0034305C">
        <w:rPr>
          <w:rFonts w:ascii="Times New Roman" w:hAnsi="Times New Roman"/>
        </w:rPr>
        <w:t>by aligning</w:t>
      </w:r>
      <w:r w:rsidR="0000291F">
        <w:rPr>
          <w:rFonts w:ascii="Times New Roman" w:hAnsi="Times New Roman"/>
        </w:rPr>
        <w:t xml:space="preserve"> the cavity better</w:t>
      </w:r>
      <w:r w:rsidR="00ED0781">
        <w:rPr>
          <w:rFonts w:ascii="Times New Roman" w:hAnsi="Times New Roman"/>
        </w:rPr>
        <w:t>, we could potentially obtain highe</w:t>
      </w:r>
      <w:r w:rsidR="0000291F">
        <w:rPr>
          <w:rFonts w:ascii="Times New Roman" w:hAnsi="Times New Roman"/>
        </w:rPr>
        <w:t>r conversion efficiency. For future</w:t>
      </w:r>
      <w:r w:rsidR="00ED0781">
        <w:rPr>
          <w:rFonts w:ascii="Times New Roman" w:hAnsi="Times New Roman"/>
        </w:rPr>
        <w:t xml:space="preserve"> experiments, we need to measure the conversion efficiency when the laser run over thousands of</w:t>
      </w:r>
      <w:r w:rsidR="00AB4DED">
        <w:rPr>
          <w:rFonts w:ascii="Times New Roman" w:hAnsi="Times New Roman"/>
        </w:rPr>
        <w:t xml:space="preserve"> hours in order to characterize</w:t>
      </w:r>
      <w:r w:rsidR="00ED0781">
        <w:rPr>
          <w:rFonts w:ascii="Times New Roman" w:hAnsi="Times New Roman"/>
        </w:rPr>
        <w:t xml:space="preserve"> the reduction in conversion efficiency </w:t>
      </w:r>
      <w:r w:rsidR="0000291F">
        <w:rPr>
          <w:rFonts w:ascii="Times New Roman" w:hAnsi="Times New Roman"/>
        </w:rPr>
        <w:t>over a long timescale</w:t>
      </w:r>
      <w:r w:rsidR="00ED0781">
        <w:rPr>
          <w:rFonts w:ascii="Times New Roman" w:hAnsi="Times New Roman"/>
        </w:rPr>
        <w:t xml:space="preserve">. </w:t>
      </w:r>
    </w:p>
    <w:p w14:paraId="33D3EBD3" w14:textId="77777777" w:rsidR="006E4F5E" w:rsidRDefault="006E4F5E" w:rsidP="00406994">
      <w:pPr>
        <w:rPr>
          <w:rFonts w:ascii="Times New Roman" w:hAnsi="Times New Roman"/>
        </w:rPr>
      </w:pPr>
    </w:p>
    <w:p w14:paraId="640ADBC3" w14:textId="77777777" w:rsidR="006E4F5E" w:rsidRDefault="006E4F5E" w:rsidP="00406994">
      <w:pPr>
        <w:rPr>
          <w:rFonts w:ascii="Times New Roman" w:hAnsi="Times New Roman"/>
        </w:rPr>
      </w:pPr>
    </w:p>
    <w:p w14:paraId="0F9DA714" w14:textId="77777777" w:rsidR="006E4F5E" w:rsidRDefault="006E4F5E" w:rsidP="00406994">
      <w:pPr>
        <w:rPr>
          <w:rFonts w:ascii="Times New Roman" w:hAnsi="Times New Roman"/>
        </w:rPr>
      </w:pPr>
    </w:p>
    <w:p w14:paraId="2E1F5893" w14:textId="77777777" w:rsidR="006E4F5E" w:rsidRDefault="006E4F5E" w:rsidP="00406994">
      <w:pPr>
        <w:rPr>
          <w:rFonts w:ascii="Times New Roman" w:hAnsi="Times New Roman"/>
        </w:rPr>
      </w:pPr>
    </w:p>
    <w:p w14:paraId="0395BC9F" w14:textId="77777777" w:rsidR="006E4F5E" w:rsidRDefault="006E4F5E" w:rsidP="00406994">
      <w:pPr>
        <w:rPr>
          <w:rFonts w:ascii="Times New Roman" w:hAnsi="Times New Roman"/>
        </w:rPr>
      </w:pPr>
    </w:p>
    <w:p w14:paraId="2271E29A" w14:textId="77777777" w:rsidR="006E4F5E" w:rsidRDefault="006E4F5E" w:rsidP="00406994">
      <w:pPr>
        <w:rPr>
          <w:rFonts w:ascii="Times New Roman" w:hAnsi="Times New Roman"/>
        </w:rPr>
      </w:pPr>
    </w:p>
    <w:p w14:paraId="060EE253" w14:textId="77777777" w:rsidR="006E4F5E" w:rsidRDefault="006E4F5E" w:rsidP="00406994">
      <w:pPr>
        <w:rPr>
          <w:rFonts w:ascii="Times New Roman" w:hAnsi="Times New Roman"/>
        </w:rPr>
      </w:pPr>
    </w:p>
    <w:p w14:paraId="040D3C5C" w14:textId="77777777" w:rsidR="006E4F5E" w:rsidRDefault="006E4F5E" w:rsidP="00406994">
      <w:pPr>
        <w:rPr>
          <w:rFonts w:ascii="Times New Roman" w:hAnsi="Times New Roman"/>
        </w:rPr>
      </w:pPr>
    </w:p>
    <w:p w14:paraId="0AD13D5D" w14:textId="77777777" w:rsidR="006E4F5E" w:rsidRDefault="006E4F5E" w:rsidP="00406994">
      <w:pPr>
        <w:rPr>
          <w:rFonts w:ascii="Times New Roman" w:hAnsi="Times New Roman"/>
        </w:rPr>
      </w:pPr>
    </w:p>
    <w:p w14:paraId="182BC525" w14:textId="77777777" w:rsidR="006E4F5E" w:rsidRDefault="006E4F5E" w:rsidP="00406994">
      <w:pPr>
        <w:rPr>
          <w:rFonts w:ascii="Times New Roman" w:hAnsi="Times New Roman"/>
        </w:rPr>
      </w:pPr>
    </w:p>
    <w:p w14:paraId="6236E44C" w14:textId="77777777" w:rsidR="006E4F5E" w:rsidRDefault="006E4F5E" w:rsidP="00406994">
      <w:pPr>
        <w:rPr>
          <w:rFonts w:ascii="Times New Roman" w:hAnsi="Times New Roman"/>
        </w:rPr>
      </w:pPr>
    </w:p>
    <w:p w14:paraId="6EE118DD" w14:textId="77777777" w:rsidR="006E4F5E" w:rsidRDefault="006E4F5E" w:rsidP="00406994">
      <w:pPr>
        <w:rPr>
          <w:rFonts w:ascii="Times New Roman" w:hAnsi="Times New Roman"/>
        </w:rPr>
      </w:pPr>
    </w:p>
    <w:p w14:paraId="4C83CDA5" w14:textId="77777777" w:rsidR="006E4F5E" w:rsidRDefault="006E4F5E" w:rsidP="00406994">
      <w:pPr>
        <w:rPr>
          <w:rFonts w:ascii="Times New Roman" w:hAnsi="Times New Roman"/>
        </w:rPr>
      </w:pPr>
    </w:p>
    <w:p w14:paraId="77751A6A" w14:textId="77777777" w:rsidR="006E4F5E" w:rsidRDefault="006E4F5E" w:rsidP="00406994">
      <w:pPr>
        <w:rPr>
          <w:rFonts w:ascii="Times New Roman" w:hAnsi="Times New Roman"/>
        </w:rPr>
      </w:pPr>
    </w:p>
    <w:p w14:paraId="62834ECA" w14:textId="77777777" w:rsidR="006E4F5E" w:rsidRDefault="006E4F5E" w:rsidP="00406994">
      <w:pPr>
        <w:rPr>
          <w:rFonts w:ascii="Times New Roman" w:hAnsi="Times New Roman"/>
        </w:rPr>
      </w:pPr>
    </w:p>
    <w:p w14:paraId="62728601" w14:textId="77777777" w:rsidR="006E4F5E" w:rsidRDefault="006E4F5E" w:rsidP="00406994">
      <w:pPr>
        <w:rPr>
          <w:rFonts w:ascii="Times New Roman" w:hAnsi="Times New Roman"/>
        </w:rPr>
      </w:pPr>
    </w:p>
    <w:p w14:paraId="5E8BC069" w14:textId="77777777" w:rsidR="006E4F5E" w:rsidRDefault="006E4F5E" w:rsidP="00406994">
      <w:pPr>
        <w:rPr>
          <w:rFonts w:ascii="Times New Roman" w:hAnsi="Times New Roman"/>
        </w:rPr>
      </w:pPr>
    </w:p>
    <w:p w14:paraId="32615323" w14:textId="77777777" w:rsidR="006E4F5E" w:rsidRDefault="006E4F5E" w:rsidP="00406994">
      <w:pPr>
        <w:rPr>
          <w:rFonts w:ascii="Times New Roman" w:hAnsi="Times New Roman"/>
        </w:rPr>
      </w:pPr>
    </w:p>
    <w:p w14:paraId="5ABF3B22" w14:textId="77777777" w:rsidR="006E4F5E" w:rsidRDefault="006E4F5E" w:rsidP="00406994">
      <w:pPr>
        <w:rPr>
          <w:rFonts w:ascii="Times New Roman" w:hAnsi="Times New Roman"/>
        </w:rPr>
      </w:pPr>
    </w:p>
    <w:p w14:paraId="754C63E3" w14:textId="77777777" w:rsidR="006E4F5E" w:rsidRDefault="006E4F5E" w:rsidP="00406994">
      <w:pPr>
        <w:rPr>
          <w:rFonts w:ascii="Times New Roman" w:hAnsi="Times New Roman"/>
        </w:rPr>
      </w:pPr>
    </w:p>
    <w:p w14:paraId="0EA0E1D2" w14:textId="77777777" w:rsidR="006E4F5E" w:rsidRDefault="006E4F5E" w:rsidP="00406994">
      <w:pPr>
        <w:rPr>
          <w:rFonts w:ascii="Times New Roman" w:hAnsi="Times New Roman"/>
        </w:rPr>
      </w:pPr>
    </w:p>
    <w:p w14:paraId="4D03ED8F" w14:textId="77777777" w:rsidR="006E4F5E" w:rsidRDefault="006E4F5E" w:rsidP="00406994">
      <w:pPr>
        <w:rPr>
          <w:rFonts w:ascii="Times New Roman" w:hAnsi="Times New Roman"/>
        </w:rPr>
      </w:pPr>
    </w:p>
    <w:p w14:paraId="2ABD709A" w14:textId="77777777" w:rsidR="006E4F5E" w:rsidRDefault="006E4F5E" w:rsidP="00406994">
      <w:pPr>
        <w:rPr>
          <w:rFonts w:ascii="Times New Roman" w:hAnsi="Times New Roman"/>
        </w:rPr>
      </w:pPr>
    </w:p>
    <w:p w14:paraId="40957BC4" w14:textId="77777777" w:rsidR="006E4F5E" w:rsidRDefault="006E4F5E" w:rsidP="00406994">
      <w:pPr>
        <w:rPr>
          <w:rFonts w:ascii="Times New Roman" w:hAnsi="Times New Roman"/>
        </w:rPr>
      </w:pPr>
    </w:p>
    <w:p w14:paraId="41B9F468" w14:textId="77777777" w:rsidR="006E4F5E" w:rsidRDefault="006E4F5E" w:rsidP="00406994">
      <w:pPr>
        <w:rPr>
          <w:rFonts w:ascii="Times New Roman" w:hAnsi="Times New Roman"/>
        </w:rPr>
      </w:pPr>
    </w:p>
    <w:p w14:paraId="15E20A55" w14:textId="77777777" w:rsidR="006E4F5E" w:rsidRDefault="006E4F5E" w:rsidP="00406994">
      <w:pPr>
        <w:rPr>
          <w:rFonts w:ascii="Times New Roman" w:hAnsi="Times New Roman"/>
        </w:rPr>
      </w:pPr>
    </w:p>
    <w:p w14:paraId="1BB31C79" w14:textId="77777777" w:rsidR="006E4F5E" w:rsidRDefault="006E4F5E" w:rsidP="00406994">
      <w:pPr>
        <w:rPr>
          <w:rFonts w:ascii="Times New Roman" w:hAnsi="Times New Roman"/>
        </w:rPr>
      </w:pPr>
    </w:p>
    <w:p w14:paraId="41580D46" w14:textId="77777777" w:rsidR="006D6911" w:rsidRDefault="006D6911" w:rsidP="00406994">
      <w:pPr>
        <w:rPr>
          <w:rFonts w:ascii="Times New Roman" w:hAnsi="Times New Roman"/>
        </w:rPr>
      </w:pPr>
    </w:p>
    <w:p w14:paraId="6A01FC8F" w14:textId="77777777" w:rsidR="0000291F" w:rsidRDefault="0000291F" w:rsidP="00406994">
      <w:pPr>
        <w:rPr>
          <w:rFonts w:ascii="Times New Roman" w:hAnsi="Times New Roman"/>
        </w:rPr>
      </w:pPr>
    </w:p>
    <w:p w14:paraId="6942FAC0" w14:textId="77777777" w:rsidR="005A6035" w:rsidRDefault="005A6035" w:rsidP="00406994">
      <w:pPr>
        <w:rPr>
          <w:rFonts w:ascii="Times New Roman" w:hAnsi="Times New Roman"/>
        </w:rPr>
      </w:pPr>
    </w:p>
    <w:p w14:paraId="499A7ACE" w14:textId="77777777" w:rsidR="00406994" w:rsidRDefault="00406994" w:rsidP="00406994">
      <w:pPr>
        <w:rPr>
          <w:rFonts w:ascii="Times New Roman" w:hAnsi="Times New Roman"/>
        </w:rPr>
      </w:pPr>
      <w:r>
        <w:rPr>
          <w:rFonts w:ascii="Times New Roman" w:hAnsi="Times New Roman"/>
        </w:rPr>
        <w:lastRenderedPageBreak/>
        <w:t xml:space="preserve">Reference </w:t>
      </w:r>
    </w:p>
    <w:p w14:paraId="01A8F984" w14:textId="3BCF53F1" w:rsidR="00903B33" w:rsidRPr="00887179" w:rsidRDefault="00FB1678" w:rsidP="00903B33">
      <w:pPr>
        <w:rPr>
          <w:rFonts w:ascii="Times" w:eastAsia="Times New Roman" w:hAnsi="Times"/>
          <w:sz w:val="20"/>
          <w:szCs w:val="20"/>
        </w:rPr>
      </w:pPr>
      <w:r>
        <w:rPr>
          <w:rFonts w:ascii="Times New Roman" w:eastAsia="Times New Roman" w:hAnsi="Times New Roman"/>
          <w:color w:val="222222"/>
          <w:shd w:val="clear" w:color="auto" w:fill="FFFFFF"/>
        </w:rPr>
        <w:t>[1</w:t>
      </w:r>
      <w:r w:rsidR="00903B33">
        <w:rPr>
          <w:rFonts w:ascii="Times New Roman" w:eastAsia="Times New Roman" w:hAnsi="Times New Roman"/>
          <w:color w:val="222222"/>
          <w:shd w:val="clear" w:color="auto" w:fill="FFFFFF"/>
        </w:rPr>
        <w:t xml:space="preserve">] </w:t>
      </w:r>
      <w:proofErr w:type="spellStart"/>
      <w:r w:rsidR="00903B33" w:rsidRPr="00887179">
        <w:rPr>
          <w:rFonts w:ascii="Times New Roman" w:eastAsia="Times New Roman" w:hAnsi="Times New Roman"/>
          <w:color w:val="222222"/>
          <w:shd w:val="clear" w:color="auto" w:fill="FFFFFF"/>
        </w:rPr>
        <w:t>Aasi</w:t>
      </w:r>
      <w:proofErr w:type="spellEnd"/>
      <w:r w:rsidR="00903B33" w:rsidRPr="00887179">
        <w:rPr>
          <w:rFonts w:ascii="Times New Roman" w:eastAsia="Times New Roman" w:hAnsi="Times New Roman"/>
          <w:color w:val="222222"/>
          <w:shd w:val="clear" w:color="auto" w:fill="FFFFFF"/>
        </w:rPr>
        <w:t>, J., et al. "Enhanced sensitivity of the LIGO gravitational wave detector by using squeezed states of light." </w:t>
      </w:r>
      <w:r w:rsidR="00903B33" w:rsidRPr="00887179">
        <w:rPr>
          <w:rFonts w:ascii="Times New Roman" w:eastAsia="Times New Roman" w:hAnsi="Times New Roman"/>
          <w:i/>
          <w:iCs/>
          <w:color w:val="222222"/>
          <w:shd w:val="clear" w:color="auto" w:fill="FFFFFF"/>
        </w:rPr>
        <w:t>Nature Photonics</w:t>
      </w:r>
      <w:r w:rsidR="00903B33" w:rsidRPr="00887179">
        <w:rPr>
          <w:rFonts w:ascii="Times New Roman" w:eastAsia="Times New Roman" w:hAnsi="Times New Roman"/>
          <w:color w:val="222222"/>
          <w:shd w:val="clear" w:color="auto" w:fill="FFFFFF"/>
        </w:rPr>
        <w:t> 7 (2013): 613-619.</w:t>
      </w:r>
    </w:p>
    <w:p w14:paraId="6781275B" w14:textId="34FA845A" w:rsidR="00903B33" w:rsidRPr="00A55817" w:rsidRDefault="00FB1678" w:rsidP="00903B33">
      <w:pPr>
        <w:rPr>
          <w:rFonts w:ascii="Times" w:eastAsia="Times New Roman" w:hAnsi="Times"/>
          <w:sz w:val="20"/>
          <w:szCs w:val="20"/>
        </w:rPr>
      </w:pPr>
      <w:r>
        <w:rPr>
          <w:rFonts w:ascii="Times New Roman" w:eastAsia="Times New Roman" w:hAnsi="Times New Roman"/>
          <w:color w:val="222222"/>
          <w:shd w:val="clear" w:color="auto" w:fill="FFFFFF"/>
        </w:rPr>
        <w:t>[2</w:t>
      </w:r>
      <w:r w:rsidR="00903B33">
        <w:rPr>
          <w:rFonts w:ascii="Times New Roman" w:eastAsia="Times New Roman" w:hAnsi="Times New Roman"/>
          <w:color w:val="222222"/>
          <w:shd w:val="clear" w:color="auto" w:fill="FFFFFF"/>
        </w:rPr>
        <w:t xml:space="preserve">] </w:t>
      </w:r>
      <w:r w:rsidR="00903B33" w:rsidRPr="00A55817">
        <w:rPr>
          <w:rFonts w:ascii="Times New Roman" w:eastAsia="Times New Roman" w:hAnsi="Times New Roman"/>
          <w:color w:val="000000"/>
          <w:shd w:val="clear" w:color="auto" w:fill="FFFFFF"/>
        </w:rPr>
        <w:t>Boyd, Robert W.</w:t>
      </w:r>
      <w:r w:rsidR="00903B33">
        <w:rPr>
          <w:rFonts w:ascii="Times New Roman" w:eastAsia="Times New Roman" w:hAnsi="Times New Roman"/>
          <w:color w:val="000000"/>
          <w:shd w:val="clear" w:color="auto" w:fill="FFFFFF"/>
        </w:rPr>
        <w:t>,</w:t>
      </w:r>
      <w:r w:rsidR="00903B33" w:rsidRPr="00A55817">
        <w:rPr>
          <w:rFonts w:ascii="Times New Roman" w:eastAsia="Times New Roman" w:hAnsi="Times New Roman"/>
          <w:color w:val="000000"/>
          <w:shd w:val="clear" w:color="auto" w:fill="FFFFFF"/>
        </w:rPr>
        <w:t> </w:t>
      </w:r>
      <w:r w:rsidR="00903B33" w:rsidRPr="00A55817">
        <w:rPr>
          <w:rFonts w:ascii="Times New Roman" w:eastAsia="Times New Roman" w:hAnsi="Times New Roman"/>
          <w:i/>
          <w:iCs/>
          <w:color w:val="000000"/>
          <w:shd w:val="clear" w:color="auto" w:fill="FFFFFF"/>
        </w:rPr>
        <w:t>Nonlinear Optics</w:t>
      </w:r>
      <w:proofErr w:type="gramStart"/>
      <w:r w:rsidR="00903B33" w:rsidRPr="00A55817">
        <w:rPr>
          <w:rFonts w:ascii="Times New Roman" w:eastAsia="Times New Roman" w:hAnsi="Times New Roman"/>
          <w:color w:val="000000"/>
          <w:shd w:val="clear" w:color="auto" w:fill="FFFFFF"/>
        </w:rPr>
        <w:t>.</w:t>
      </w:r>
      <w:r w:rsidR="00903B33">
        <w:rPr>
          <w:rFonts w:ascii="Times New Roman" w:eastAsia="Times New Roman" w:hAnsi="Times New Roman"/>
          <w:color w:val="000000"/>
          <w:shd w:val="clear" w:color="auto" w:fill="FFFFFF"/>
        </w:rPr>
        <w:t>,</w:t>
      </w:r>
      <w:proofErr w:type="gramEnd"/>
      <w:r w:rsidR="00903B33" w:rsidRPr="00A55817">
        <w:rPr>
          <w:rFonts w:ascii="Times New Roman" w:eastAsia="Times New Roman" w:hAnsi="Times New Roman"/>
          <w:color w:val="000000"/>
          <w:shd w:val="clear" w:color="auto" w:fill="FFFFFF"/>
        </w:rPr>
        <w:t xml:space="preserve"> Burlington: Elsevier, 2008</w:t>
      </w:r>
      <w:r w:rsidR="00903B33">
        <w:rPr>
          <w:rFonts w:ascii="Times New Roman" w:eastAsia="Times New Roman" w:hAnsi="Times New Roman"/>
          <w:color w:val="000000"/>
          <w:shd w:val="clear" w:color="auto" w:fill="FFFFFF"/>
        </w:rPr>
        <w:t>.</w:t>
      </w:r>
    </w:p>
    <w:p w14:paraId="0BBC3C67" w14:textId="648DDC16" w:rsidR="00903B33" w:rsidRDefault="00FB1678" w:rsidP="00903B33">
      <w:pPr>
        <w:pStyle w:val="HTMLPreformatted"/>
        <w:shd w:val="clear" w:color="auto" w:fill="FFFFFF"/>
        <w:spacing w:line="270" w:lineRule="atLeast"/>
        <w:rPr>
          <w:rFonts w:ascii="Times New Roman" w:hAnsi="Times New Roman" w:cs="Times New Roman"/>
          <w:color w:val="000000"/>
          <w:sz w:val="24"/>
          <w:szCs w:val="24"/>
        </w:rPr>
      </w:pPr>
      <w:r>
        <w:rPr>
          <w:rFonts w:ascii="Times New Roman" w:eastAsia="Times New Roman" w:hAnsi="Times New Roman"/>
          <w:color w:val="222222"/>
          <w:sz w:val="24"/>
          <w:szCs w:val="24"/>
          <w:shd w:val="clear" w:color="auto" w:fill="FFFFFF"/>
        </w:rPr>
        <w:t>[3</w:t>
      </w:r>
      <w:r w:rsidR="00903B33">
        <w:rPr>
          <w:rFonts w:ascii="Times New Roman" w:eastAsia="Times New Roman" w:hAnsi="Times New Roman"/>
          <w:color w:val="222222"/>
          <w:sz w:val="24"/>
          <w:szCs w:val="24"/>
          <w:shd w:val="clear" w:color="auto" w:fill="FFFFFF"/>
        </w:rPr>
        <w:t>]</w:t>
      </w:r>
      <w:r w:rsidR="00903B33" w:rsidRPr="00B1148F">
        <w:rPr>
          <w:color w:val="000000"/>
        </w:rPr>
        <w:t xml:space="preserve"> </w:t>
      </w:r>
      <w:r w:rsidR="00903B33" w:rsidRPr="00B1148F">
        <w:rPr>
          <w:rFonts w:ascii="Times New Roman" w:hAnsi="Times New Roman" w:cs="Times New Roman"/>
          <w:color w:val="000000"/>
          <w:sz w:val="24"/>
          <w:szCs w:val="24"/>
        </w:rPr>
        <w:t xml:space="preserve">Boyd, Robert W. "Nonlinear Optics." </w:t>
      </w:r>
      <w:proofErr w:type="spellStart"/>
      <w:r w:rsidR="00903B33" w:rsidRPr="00B1148F">
        <w:rPr>
          <w:rFonts w:ascii="Times New Roman" w:hAnsi="Times New Roman" w:cs="Times New Roman"/>
          <w:color w:val="000000"/>
          <w:sz w:val="24"/>
          <w:szCs w:val="24"/>
        </w:rPr>
        <w:t>Infographic</w:t>
      </w:r>
      <w:proofErr w:type="spellEnd"/>
      <w:r w:rsidR="00903B33" w:rsidRPr="00B1148F">
        <w:rPr>
          <w:rFonts w:ascii="Times New Roman" w:hAnsi="Times New Roman" w:cs="Times New Roman"/>
          <w:color w:val="000000"/>
          <w:sz w:val="24"/>
          <w:szCs w:val="24"/>
        </w:rPr>
        <w:t xml:space="preserve">. </w:t>
      </w:r>
      <w:r w:rsidR="00903B33" w:rsidRPr="00B1148F">
        <w:rPr>
          <w:rFonts w:ascii="Times New Roman" w:hAnsi="Times New Roman" w:cs="Times New Roman"/>
          <w:i/>
          <w:iCs/>
          <w:color w:val="000000"/>
          <w:sz w:val="24"/>
          <w:szCs w:val="24"/>
        </w:rPr>
        <w:t>Nonlinear Optics</w:t>
      </w:r>
      <w:r w:rsidR="00903B33">
        <w:rPr>
          <w:rFonts w:ascii="Times New Roman" w:hAnsi="Times New Roman" w:cs="Times New Roman"/>
          <w:color w:val="000000"/>
          <w:sz w:val="24"/>
          <w:szCs w:val="24"/>
        </w:rPr>
        <w:t xml:space="preserve">. </w:t>
      </w:r>
      <w:proofErr w:type="gramStart"/>
      <w:r w:rsidR="00903B33">
        <w:rPr>
          <w:rFonts w:ascii="Times New Roman" w:hAnsi="Times New Roman" w:cs="Times New Roman"/>
          <w:color w:val="000000"/>
          <w:sz w:val="24"/>
          <w:szCs w:val="24"/>
        </w:rPr>
        <w:t>By Boyd.</w:t>
      </w:r>
      <w:proofErr w:type="gramEnd"/>
      <w:r w:rsidR="00903B33">
        <w:rPr>
          <w:rFonts w:ascii="Times New Roman" w:hAnsi="Times New Roman" w:cs="Times New Roman"/>
          <w:color w:val="000000"/>
          <w:sz w:val="24"/>
          <w:szCs w:val="24"/>
        </w:rPr>
        <w:t xml:space="preserve"> </w:t>
      </w:r>
      <w:r w:rsidR="00903B33" w:rsidRPr="00B1148F">
        <w:rPr>
          <w:rFonts w:ascii="Times New Roman" w:hAnsi="Times New Roman" w:cs="Times New Roman"/>
          <w:color w:val="000000"/>
          <w:sz w:val="24"/>
          <w:szCs w:val="24"/>
        </w:rPr>
        <w:t>Burlington: Elsevier, 2008. 86. Print.</w:t>
      </w:r>
    </w:p>
    <w:p w14:paraId="474982F0" w14:textId="2B5B2744" w:rsidR="00FB1678" w:rsidRDefault="00FB1678" w:rsidP="00FB1678">
      <w:pPr>
        <w:rPr>
          <w:rFonts w:ascii="Times New Roman" w:eastAsia="Times New Roman" w:hAnsi="Times New Roman"/>
          <w:color w:val="222222"/>
          <w:shd w:val="clear" w:color="auto" w:fill="FFFFFF"/>
        </w:rPr>
      </w:pPr>
      <w:r>
        <w:rPr>
          <w:rFonts w:ascii="Times New Roman" w:eastAsia="Times New Roman" w:hAnsi="Times New Roman"/>
          <w:color w:val="222222"/>
          <w:shd w:val="clear" w:color="auto" w:fill="FFFFFF"/>
        </w:rPr>
        <w:t>[4</w:t>
      </w:r>
      <w:r>
        <w:rPr>
          <w:rFonts w:ascii="Times New Roman" w:eastAsia="Times New Roman" w:hAnsi="Times New Roman"/>
          <w:color w:val="222222"/>
          <w:shd w:val="clear" w:color="auto" w:fill="FFFFFF"/>
        </w:rPr>
        <w:t xml:space="preserve">] </w:t>
      </w:r>
      <w:proofErr w:type="spellStart"/>
      <w:r w:rsidRPr="00101174">
        <w:rPr>
          <w:rFonts w:ascii="Times New Roman" w:eastAsia="Times New Roman" w:hAnsi="Times New Roman"/>
          <w:color w:val="222222"/>
          <w:shd w:val="clear" w:color="auto" w:fill="FFFFFF"/>
        </w:rPr>
        <w:t>Goda</w:t>
      </w:r>
      <w:proofErr w:type="spellEnd"/>
      <w:r w:rsidRPr="00101174">
        <w:rPr>
          <w:rFonts w:ascii="Times New Roman" w:eastAsia="Times New Roman" w:hAnsi="Times New Roman"/>
          <w:color w:val="222222"/>
          <w:shd w:val="clear" w:color="auto" w:fill="FFFFFF"/>
        </w:rPr>
        <w:t xml:space="preserve"> K 2007 Development of techniques for</w:t>
      </w:r>
      <w:r>
        <w:rPr>
          <w:rFonts w:ascii="Times New Roman" w:eastAsia="Times New Roman" w:hAnsi="Times New Roman"/>
          <w:color w:val="222222"/>
          <w:shd w:val="clear" w:color="auto" w:fill="FFFFFF"/>
        </w:rPr>
        <w:t xml:space="preserve"> </w:t>
      </w:r>
      <w:r w:rsidRPr="00101174">
        <w:rPr>
          <w:rFonts w:ascii="Times New Roman" w:eastAsia="Times New Roman" w:hAnsi="Times New Roman"/>
          <w:color w:val="222222"/>
          <w:shd w:val="clear" w:color="auto" w:fill="FFFFFF"/>
        </w:rPr>
        <w:t>quantum</w:t>
      </w:r>
      <w:r>
        <w:rPr>
          <w:rFonts w:ascii="Times New Roman" w:eastAsia="Times New Roman" w:hAnsi="Times New Roman"/>
          <w:color w:val="222222"/>
          <w:shd w:val="clear" w:color="auto" w:fill="FFFFFF"/>
        </w:rPr>
        <w:t>-enhanced laser-</w:t>
      </w:r>
      <w:proofErr w:type="spellStart"/>
      <w:r>
        <w:rPr>
          <w:rFonts w:ascii="Times New Roman" w:eastAsia="Times New Roman" w:hAnsi="Times New Roman"/>
          <w:color w:val="222222"/>
          <w:shd w:val="clear" w:color="auto" w:fill="FFFFFF"/>
        </w:rPr>
        <w:t>interferometric</w:t>
      </w:r>
      <w:proofErr w:type="spellEnd"/>
      <w:r>
        <w:rPr>
          <w:rFonts w:ascii="Times New Roman" w:eastAsia="Times New Roman" w:hAnsi="Times New Roman"/>
          <w:color w:val="222222"/>
          <w:shd w:val="clear" w:color="auto" w:fill="FFFFFF"/>
        </w:rPr>
        <w:t xml:space="preserve"> </w:t>
      </w:r>
      <w:r w:rsidRPr="00101174">
        <w:rPr>
          <w:rFonts w:ascii="Times New Roman" w:eastAsia="Times New Roman" w:hAnsi="Times New Roman"/>
          <w:color w:val="222222"/>
          <w:shd w:val="clear" w:color="auto" w:fill="FFFFFF"/>
        </w:rPr>
        <w:t>gravitational-wave</w:t>
      </w:r>
      <w:r>
        <w:rPr>
          <w:rFonts w:ascii="Times New Roman" w:eastAsia="Times New Roman" w:hAnsi="Times New Roman"/>
          <w:color w:val="222222"/>
          <w:shd w:val="clear" w:color="auto" w:fill="FFFFFF"/>
        </w:rPr>
        <w:t xml:space="preserve"> </w:t>
      </w:r>
      <w:r w:rsidRPr="00101174">
        <w:rPr>
          <w:rFonts w:ascii="Times New Roman" w:eastAsia="Times New Roman" w:hAnsi="Times New Roman"/>
          <w:color w:val="222222"/>
          <w:shd w:val="clear" w:color="auto" w:fill="FFFFFF"/>
        </w:rPr>
        <w:t>detectors PhD Thesis Massachusetts Institute of</w:t>
      </w:r>
      <w:r>
        <w:rPr>
          <w:rFonts w:ascii="Times New Roman" w:eastAsia="Times New Roman" w:hAnsi="Times New Roman"/>
          <w:color w:val="222222"/>
          <w:shd w:val="clear" w:color="auto" w:fill="FFFFFF"/>
        </w:rPr>
        <w:t xml:space="preserve"> </w:t>
      </w:r>
      <w:r w:rsidRPr="00101174">
        <w:rPr>
          <w:rFonts w:ascii="Times New Roman" w:eastAsia="Times New Roman" w:hAnsi="Times New Roman"/>
          <w:color w:val="222222"/>
          <w:shd w:val="clear" w:color="auto" w:fill="FFFFFF"/>
        </w:rPr>
        <w:t>Technology, Cambridge</w:t>
      </w:r>
      <w:r>
        <w:rPr>
          <w:rFonts w:ascii="Times New Roman" w:eastAsia="Times New Roman" w:hAnsi="Times New Roman"/>
          <w:color w:val="222222"/>
          <w:shd w:val="clear" w:color="auto" w:fill="FFFFFF"/>
        </w:rPr>
        <w:t xml:space="preserve"> &lt;</w:t>
      </w:r>
      <w:r w:rsidRPr="00101174">
        <w:t xml:space="preserve"> </w:t>
      </w:r>
      <w:r w:rsidRPr="00101174">
        <w:rPr>
          <w:rFonts w:ascii="Times New Roman" w:eastAsia="Times New Roman" w:hAnsi="Times New Roman"/>
          <w:color w:val="222222"/>
          <w:shd w:val="clear" w:color="auto" w:fill="FFFFFF"/>
        </w:rPr>
        <w:t xml:space="preserve">https://gwic.ligo.org/thesisprize/2007/Goda_Thesis.pdf </w:t>
      </w:r>
      <w:r>
        <w:rPr>
          <w:rFonts w:ascii="Times New Roman" w:eastAsia="Times New Roman" w:hAnsi="Times New Roman"/>
          <w:color w:val="222222"/>
          <w:shd w:val="clear" w:color="auto" w:fill="FFFFFF"/>
        </w:rPr>
        <w:t>&gt;</w:t>
      </w:r>
    </w:p>
    <w:p w14:paraId="1DFB0605" w14:textId="4820434E" w:rsidR="00FB1678" w:rsidRPr="00FB1678" w:rsidRDefault="00FB1678" w:rsidP="00FB1678">
      <w:pPr>
        <w:rPr>
          <w:rFonts w:ascii="Times New Roman" w:eastAsia="Times New Roman" w:hAnsi="Times New Roman"/>
          <w:color w:val="222222"/>
          <w:shd w:val="clear" w:color="auto" w:fill="FFFFFF"/>
        </w:rPr>
      </w:pPr>
      <w:r>
        <w:rPr>
          <w:rFonts w:ascii="Times New Roman" w:eastAsia="Times New Roman" w:hAnsi="Times New Roman"/>
          <w:color w:val="222222"/>
          <w:shd w:val="clear" w:color="auto" w:fill="FFFFFF"/>
        </w:rPr>
        <w:t>[5</w:t>
      </w:r>
      <w:r>
        <w:rPr>
          <w:rFonts w:ascii="Times New Roman" w:eastAsia="Times New Roman" w:hAnsi="Times New Roman"/>
          <w:color w:val="222222"/>
          <w:shd w:val="clear" w:color="auto" w:fill="FFFFFF"/>
        </w:rPr>
        <w:t xml:space="preserve">] He, </w:t>
      </w:r>
      <w:proofErr w:type="spellStart"/>
      <w:r>
        <w:rPr>
          <w:rFonts w:ascii="Times New Roman" w:eastAsia="Times New Roman" w:hAnsi="Times New Roman"/>
          <w:color w:val="222222"/>
          <w:shd w:val="clear" w:color="auto" w:fill="FFFFFF"/>
        </w:rPr>
        <w:t>Guang</w:t>
      </w:r>
      <w:proofErr w:type="spellEnd"/>
      <w:r>
        <w:rPr>
          <w:rFonts w:ascii="Times New Roman" w:eastAsia="Times New Roman" w:hAnsi="Times New Roman"/>
          <w:color w:val="222222"/>
          <w:shd w:val="clear" w:color="auto" w:fill="FFFFFF"/>
        </w:rPr>
        <w:t xml:space="preserve"> S., Liu, Song H., </w:t>
      </w:r>
      <w:r>
        <w:rPr>
          <w:rFonts w:ascii="Times New Roman" w:eastAsia="Times New Roman" w:hAnsi="Times New Roman"/>
          <w:i/>
          <w:color w:val="222222"/>
          <w:shd w:val="clear" w:color="auto" w:fill="FFFFFF"/>
        </w:rPr>
        <w:t>Physics of Nonlinear Optics</w:t>
      </w:r>
      <w:r>
        <w:rPr>
          <w:rFonts w:ascii="Times New Roman" w:eastAsia="Times New Roman" w:hAnsi="Times New Roman"/>
          <w:color w:val="222222"/>
          <w:shd w:val="clear" w:color="auto" w:fill="FFFFFF"/>
        </w:rPr>
        <w:t xml:space="preserve">, World Scientific Publishing Co., </w:t>
      </w:r>
      <w:proofErr w:type="spellStart"/>
      <w:r>
        <w:rPr>
          <w:rFonts w:ascii="Times New Roman" w:eastAsia="Times New Roman" w:hAnsi="Times New Roman"/>
          <w:color w:val="222222"/>
          <w:shd w:val="clear" w:color="auto" w:fill="FFFFFF"/>
        </w:rPr>
        <w:t>Farrer</w:t>
      </w:r>
      <w:proofErr w:type="spellEnd"/>
      <w:r>
        <w:rPr>
          <w:rFonts w:ascii="Times New Roman" w:eastAsia="Times New Roman" w:hAnsi="Times New Roman"/>
          <w:color w:val="222222"/>
          <w:shd w:val="clear" w:color="auto" w:fill="FFFFFF"/>
        </w:rPr>
        <w:t xml:space="preserve"> Road, 1999.</w:t>
      </w:r>
    </w:p>
    <w:p w14:paraId="66B3E23C" w14:textId="06EC3108" w:rsidR="00FB1678" w:rsidRDefault="00FB1678" w:rsidP="00FB1678">
      <w:pPr>
        <w:rPr>
          <w:rFonts w:ascii="Times New Roman" w:eastAsia="Times New Roman" w:hAnsi="Times New Roman"/>
          <w:color w:val="222222"/>
          <w:shd w:val="clear" w:color="auto" w:fill="FFFFFF"/>
        </w:rPr>
      </w:pPr>
      <w:r>
        <w:rPr>
          <w:rFonts w:ascii="Times New Roman" w:eastAsia="Times New Roman" w:hAnsi="Times New Roman"/>
          <w:color w:val="222222"/>
          <w:shd w:val="clear" w:color="auto" w:fill="FFFFFF"/>
        </w:rPr>
        <w:t>[6</w:t>
      </w:r>
      <w:r>
        <w:rPr>
          <w:rFonts w:ascii="Times New Roman" w:eastAsia="Times New Roman" w:hAnsi="Times New Roman"/>
          <w:color w:val="222222"/>
          <w:shd w:val="clear" w:color="auto" w:fill="FFFFFF"/>
        </w:rPr>
        <w:t>]</w:t>
      </w:r>
      <w:r w:rsidRPr="00FB1678">
        <w:rPr>
          <w:rFonts w:eastAsia="Times New Roman"/>
          <w:i/>
          <w:iCs/>
        </w:rPr>
        <w:t xml:space="preserve"> </w:t>
      </w:r>
      <w:r w:rsidRPr="00FB1678">
        <w:rPr>
          <w:rFonts w:ascii="Times New Roman" w:eastAsia="Times New Roman" w:hAnsi="Times New Roman"/>
          <w:i/>
          <w:iCs/>
        </w:rPr>
        <w:t xml:space="preserve">LIGO </w:t>
      </w:r>
      <w:proofErr w:type="spellStart"/>
      <w:r w:rsidRPr="00FB1678">
        <w:rPr>
          <w:rFonts w:ascii="Times New Roman" w:eastAsia="Times New Roman" w:hAnsi="Times New Roman"/>
          <w:i/>
          <w:iCs/>
        </w:rPr>
        <w:t>Advanceligo</w:t>
      </w:r>
      <w:proofErr w:type="spellEnd"/>
      <w:r w:rsidRPr="00FB1678">
        <w:rPr>
          <w:rFonts w:ascii="Times New Roman" w:eastAsia="Times New Roman" w:hAnsi="Times New Roman"/>
          <w:i/>
          <w:iCs/>
        </w:rPr>
        <w:t xml:space="preserve"> Extending the Physics Reach of LIGO</w:t>
      </w:r>
      <w:r w:rsidRPr="00FB1678">
        <w:rPr>
          <w:rFonts w:ascii="Times New Roman" w:eastAsia="Times New Roman" w:hAnsi="Times New Roman"/>
        </w:rPr>
        <w:t xml:space="preserve">. </w:t>
      </w:r>
      <w:proofErr w:type="spellStart"/>
      <w:r w:rsidRPr="00FB1678">
        <w:rPr>
          <w:rFonts w:ascii="Times New Roman" w:eastAsia="Times New Roman" w:hAnsi="Times New Roman"/>
        </w:rPr>
        <w:t>N.p</w:t>
      </w:r>
      <w:proofErr w:type="spellEnd"/>
      <w:r w:rsidRPr="00FB1678">
        <w:rPr>
          <w:rFonts w:ascii="Times New Roman" w:eastAsia="Times New Roman" w:hAnsi="Times New Roman"/>
        </w:rPr>
        <w:t xml:space="preserve">., 15 Oct. 2012. Web. </w:t>
      </w:r>
      <w:r w:rsidRPr="00FB1678">
        <w:rPr>
          <w:rFonts w:ascii="Times New Roman" w:eastAsia="Times New Roman" w:hAnsi="Times New Roman"/>
        </w:rPr>
        <w:br/>
        <w:t>     15 Apr. 2014. &lt;https://www.advancedligo.mit.edu/summary.html&gt;.</w:t>
      </w:r>
    </w:p>
    <w:p w14:paraId="402FC478" w14:textId="5FC01331" w:rsidR="00FB1678" w:rsidRDefault="00FB1678" w:rsidP="00FB1678">
      <w:pPr>
        <w:rPr>
          <w:rFonts w:ascii="Times New Roman" w:eastAsia="Times New Roman" w:hAnsi="Times New Roman"/>
          <w:color w:val="222222"/>
          <w:shd w:val="clear" w:color="auto" w:fill="FFFFFF"/>
        </w:rPr>
      </w:pPr>
      <w:r>
        <w:rPr>
          <w:rFonts w:ascii="Times New Roman" w:hAnsi="Times New Roman"/>
        </w:rPr>
        <w:t>[7</w:t>
      </w:r>
      <w:r>
        <w:rPr>
          <w:rFonts w:ascii="Times New Roman" w:hAnsi="Times New Roman"/>
        </w:rPr>
        <w:t xml:space="preserve">] McClelland, D.E., </w:t>
      </w:r>
      <w:proofErr w:type="spellStart"/>
      <w:r>
        <w:rPr>
          <w:rFonts w:ascii="Times New Roman" w:hAnsi="Times New Roman"/>
        </w:rPr>
        <w:t>Mavalvala</w:t>
      </w:r>
      <w:proofErr w:type="spellEnd"/>
      <w:r>
        <w:rPr>
          <w:rFonts w:ascii="Times New Roman" w:hAnsi="Times New Roman"/>
        </w:rPr>
        <w:t xml:space="preserve">, N., Chen, Y., Schnabel, R., </w:t>
      </w:r>
      <w:r>
        <w:rPr>
          <w:rFonts w:ascii="Times New Roman" w:hAnsi="Times New Roman"/>
          <w:i/>
        </w:rPr>
        <w:t xml:space="preserve">Advance Interferometry, Quantum Optics and </w:t>
      </w:r>
      <w:proofErr w:type="spellStart"/>
      <w:r>
        <w:rPr>
          <w:rFonts w:ascii="Times New Roman" w:hAnsi="Times New Roman"/>
          <w:i/>
        </w:rPr>
        <w:t>Optomechanics</w:t>
      </w:r>
      <w:proofErr w:type="spellEnd"/>
      <w:r>
        <w:rPr>
          <w:rFonts w:ascii="Times New Roman" w:hAnsi="Times New Roman"/>
          <w:i/>
        </w:rPr>
        <w:t xml:space="preserve"> in Gravitational Wave Detectors</w:t>
      </w:r>
      <w:r w:rsidRPr="00640113">
        <w:rPr>
          <w:rFonts w:ascii="Times New Roman" w:hAnsi="Times New Roman"/>
        </w:rPr>
        <w:t xml:space="preserve">, </w:t>
      </w:r>
      <w:r w:rsidRPr="00640113">
        <w:rPr>
          <w:rFonts w:ascii="Times New Roman" w:eastAsia="Times New Roman" w:hAnsi="Times New Roman"/>
          <w:i/>
          <w:iCs/>
          <w:color w:val="222222"/>
          <w:shd w:val="clear" w:color="auto" w:fill="FFFFFF"/>
        </w:rPr>
        <w:t xml:space="preserve">Laser &amp; </w:t>
      </w:r>
      <w:r w:rsidRPr="00640113">
        <w:rPr>
          <w:rFonts w:ascii="Times New Roman" w:eastAsia="Times New Roman" w:hAnsi="Times New Roman"/>
          <w:iCs/>
          <w:color w:val="222222"/>
          <w:shd w:val="clear" w:color="auto" w:fill="FFFFFF"/>
        </w:rPr>
        <w:t>Photonics Reviews</w:t>
      </w:r>
      <w:r>
        <w:rPr>
          <w:rFonts w:ascii="Times New Roman" w:eastAsia="Times New Roman" w:hAnsi="Times New Roman"/>
          <w:i/>
          <w:iCs/>
          <w:color w:val="222222"/>
          <w:shd w:val="clear" w:color="auto" w:fill="FFFFFF"/>
        </w:rPr>
        <w:t xml:space="preserve"> </w:t>
      </w:r>
      <w:r w:rsidRPr="00640113">
        <w:rPr>
          <w:rFonts w:ascii="Times New Roman" w:eastAsia="Times New Roman" w:hAnsi="Times New Roman"/>
          <w:color w:val="222222"/>
          <w:shd w:val="clear" w:color="auto" w:fill="FFFFFF"/>
        </w:rPr>
        <w:t>5.5 (2011): 677-696.</w:t>
      </w:r>
    </w:p>
    <w:p w14:paraId="57913D7A" w14:textId="1C575D91" w:rsidR="00FB1678" w:rsidRDefault="00FB1678" w:rsidP="00FB1678">
      <w:r>
        <w:rPr>
          <w:rFonts w:ascii="Times New Roman" w:eastAsia="Times New Roman" w:hAnsi="Times New Roman"/>
          <w:color w:val="222222"/>
          <w:shd w:val="clear" w:color="auto" w:fill="FFFFFF"/>
        </w:rPr>
        <w:t>[8</w:t>
      </w:r>
      <w:r>
        <w:rPr>
          <w:rFonts w:ascii="Times New Roman" w:eastAsia="Times New Roman" w:hAnsi="Times New Roman"/>
          <w:color w:val="222222"/>
          <w:shd w:val="clear" w:color="auto" w:fill="FFFFFF"/>
        </w:rPr>
        <w:t>]</w:t>
      </w:r>
      <w:r w:rsidRPr="008607FD">
        <w:t xml:space="preserve"> </w:t>
      </w:r>
      <w:proofErr w:type="spellStart"/>
      <w:r w:rsidRPr="00903B33">
        <w:rPr>
          <w:rFonts w:ascii="Times New Roman" w:eastAsia="Times New Roman" w:hAnsi="Times New Roman"/>
          <w:i/>
          <w:iCs/>
        </w:rPr>
        <w:t>Optique</w:t>
      </w:r>
      <w:proofErr w:type="spellEnd"/>
      <w:r w:rsidRPr="00903B33">
        <w:rPr>
          <w:rFonts w:ascii="Times New Roman" w:eastAsia="Times New Roman" w:hAnsi="Times New Roman"/>
          <w:i/>
          <w:iCs/>
        </w:rPr>
        <w:t xml:space="preserve"> Pour </w:t>
      </w:r>
      <w:proofErr w:type="spellStart"/>
      <w:r w:rsidRPr="00903B33">
        <w:rPr>
          <w:rFonts w:ascii="Times New Roman" w:eastAsia="Times New Roman" w:hAnsi="Times New Roman"/>
          <w:i/>
          <w:iCs/>
        </w:rPr>
        <w:t>L'ingénieur</w:t>
      </w:r>
      <w:proofErr w:type="spellEnd"/>
      <w:r w:rsidRPr="00903B33">
        <w:rPr>
          <w:rFonts w:ascii="Times New Roman" w:eastAsia="Times New Roman" w:hAnsi="Times New Roman"/>
          <w:i/>
          <w:iCs/>
        </w:rPr>
        <w:t xml:space="preserve"> </w:t>
      </w:r>
      <w:proofErr w:type="spellStart"/>
      <w:r w:rsidRPr="00903B33">
        <w:rPr>
          <w:rFonts w:ascii="Times New Roman" w:eastAsia="Times New Roman" w:hAnsi="Times New Roman"/>
          <w:i/>
          <w:iCs/>
        </w:rPr>
        <w:t>Ressources</w:t>
      </w:r>
      <w:proofErr w:type="spellEnd"/>
      <w:r w:rsidRPr="00903B33">
        <w:rPr>
          <w:rFonts w:ascii="Times New Roman" w:eastAsia="Times New Roman" w:hAnsi="Times New Roman"/>
          <w:i/>
          <w:iCs/>
        </w:rPr>
        <w:t xml:space="preserve"> </w:t>
      </w:r>
      <w:proofErr w:type="spellStart"/>
      <w:r w:rsidRPr="00903B33">
        <w:rPr>
          <w:rFonts w:ascii="Times New Roman" w:eastAsia="Times New Roman" w:hAnsi="Times New Roman"/>
          <w:i/>
          <w:iCs/>
        </w:rPr>
        <w:t>Numériques</w:t>
      </w:r>
      <w:proofErr w:type="spellEnd"/>
      <w:r w:rsidRPr="00903B33">
        <w:rPr>
          <w:rFonts w:ascii="Times New Roman" w:eastAsia="Times New Roman" w:hAnsi="Times New Roman"/>
        </w:rPr>
        <w:t xml:space="preserve">. Free </w:t>
      </w:r>
      <w:r>
        <w:rPr>
          <w:rFonts w:ascii="Times New Roman" w:eastAsia="Times New Roman" w:hAnsi="Times New Roman"/>
        </w:rPr>
        <w:t xml:space="preserve">Software Foundation, </w:t>
      </w:r>
      <w:r>
        <w:rPr>
          <w:rFonts w:ascii="Times New Roman" w:eastAsia="Times New Roman" w:hAnsi="Times New Roman"/>
        </w:rPr>
        <w:br/>
      </w:r>
      <w:r w:rsidRPr="00903B33">
        <w:rPr>
          <w:rFonts w:ascii="Times New Roman" w:eastAsia="Times New Roman" w:hAnsi="Times New Roman"/>
        </w:rPr>
        <w:t>&lt;http://www.optique</w:t>
      </w:r>
      <w:r>
        <w:rPr>
          <w:rFonts w:ascii="Times New Roman" w:eastAsia="Times New Roman" w:hAnsi="Times New Roman"/>
        </w:rPr>
        <w:t>-ingenieur.org/en/courses/</w:t>
      </w:r>
      <w:r w:rsidRPr="00903B33">
        <w:rPr>
          <w:rFonts w:ascii="Times New Roman" w:eastAsia="Times New Roman" w:hAnsi="Times New Roman"/>
        </w:rPr>
        <w:t>OPI_ang_M01_C03/co/Contenu_13.html&gt;</w:t>
      </w:r>
    </w:p>
    <w:p w14:paraId="46660F9F" w14:textId="3A03987B" w:rsidR="00F852CA" w:rsidRPr="00F852CA" w:rsidRDefault="00FB1678" w:rsidP="00406994">
      <w:pPr>
        <w:rPr>
          <w:rFonts w:ascii="Times New Roman" w:eastAsia="Times New Roman" w:hAnsi="Times New Roman"/>
          <w:color w:val="222222"/>
          <w:shd w:val="clear" w:color="auto" w:fill="FFFFFF"/>
        </w:rPr>
      </w:pPr>
      <w:proofErr w:type="gramStart"/>
      <w:r>
        <w:rPr>
          <w:rFonts w:ascii="Times New Roman" w:hAnsi="Times New Roman"/>
        </w:rPr>
        <w:t>[9</w:t>
      </w:r>
      <w:r w:rsidR="00F852CA">
        <w:rPr>
          <w:rFonts w:ascii="Times New Roman" w:hAnsi="Times New Roman"/>
        </w:rPr>
        <w:t xml:space="preserve">] Schnabel, R., </w:t>
      </w:r>
      <w:proofErr w:type="spellStart"/>
      <w:r w:rsidR="00F852CA">
        <w:rPr>
          <w:rFonts w:ascii="Times New Roman" w:hAnsi="Times New Roman"/>
        </w:rPr>
        <w:t>Mavalvala</w:t>
      </w:r>
      <w:proofErr w:type="spellEnd"/>
      <w:r w:rsidR="00F852CA">
        <w:rPr>
          <w:rFonts w:ascii="Times New Roman" w:hAnsi="Times New Roman"/>
        </w:rPr>
        <w:t xml:space="preserve">, N., </w:t>
      </w:r>
      <w:proofErr w:type="spellStart"/>
      <w:r w:rsidR="00F852CA">
        <w:rPr>
          <w:rFonts w:ascii="Times New Roman" w:hAnsi="Times New Roman"/>
        </w:rPr>
        <w:t>MacClelland</w:t>
      </w:r>
      <w:proofErr w:type="spellEnd"/>
      <w:r w:rsidR="00F852CA">
        <w:rPr>
          <w:rFonts w:ascii="Times New Roman" w:hAnsi="Times New Roman"/>
        </w:rPr>
        <w:t xml:space="preserve"> D.E., &amp; Lam, P.K., </w:t>
      </w:r>
      <w:r w:rsidR="00F852CA" w:rsidRPr="008E0928">
        <w:rPr>
          <w:rFonts w:ascii="Times New Roman" w:hAnsi="Times New Roman"/>
          <w:i/>
        </w:rPr>
        <w:t>Quantum metrology for gravitational wave astronomy</w:t>
      </w:r>
      <w:r w:rsidR="00F852CA">
        <w:rPr>
          <w:rFonts w:ascii="Times New Roman" w:hAnsi="Times New Roman"/>
        </w:rPr>
        <w:t>, Nature Communications 1 (2010): 121.</w:t>
      </w:r>
      <w:proofErr w:type="gramEnd"/>
    </w:p>
    <w:p w14:paraId="2E020E66" w14:textId="77777777" w:rsidR="00FB1678" w:rsidRDefault="00FB1678" w:rsidP="00406994">
      <w:pPr>
        <w:rPr>
          <w:rFonts w:ascii="Times New Roman" w:eastAsia="Times New Roman" w:hAnsi="Times New Roman"/>
          <w:color w:val="222222"/>
          <w:shd w:val="clear" w:color="auto" w:fill="FFFFFF"/>
        </w:rPr>
      </w:pPr>
    </w:p>
    <w:p w14:paraId="226B1233" w14:textId="77777777" w:rsidR="00FB1678" w:rsidRDefault="00FB1678" w:rsidP="00406994">
      <w:pPr>
        <w:rPr>
          <w:rStyle w:val="Hyperlink"/>
          <w:rFonts w:ascii="Times New Roman" w:eastAsia="Times New Roman" w:hAnsi="Times New Roman"/>
          <w:shd w:val="clear" w:color="auto" w:fill="FFFFFF"/>
        </w:rPr>
      </w:pPr>
    </w:p>
    <w:p w14:paraId="00A6017A" w14:textId="77777777" w:rsidR="00FB1678" w:rsidRDefault="00FB1678" w:rsidP="00406994">
      <w:pPr>
        <w:rPr>
          <w:rFonts w:ascii="Times New Roman" w:eastAsia="Times New Roman" w:hAnsi="Times New Roman"/>
          <w:color w:val="222222"/>
          <w:shd w:val="clear" w:color="auto" w:fill="FFFFFF"/>
        </w:rPr>
      </w:pPr>
    </w:p>
    <w:p w14:paraId="65C43AE0" w14:textId="309B7982" w:rsidR="00903B33" w:rsidRDefault="00FB1678" w:rsidP="00101174">
      <w:r>
        <w:rPr>
          <w:rFonts w:ascii="Times New Roman" w:eastAsia="Times New Roman" w:hAnsi="Times New Roman"/>
          <w:color w:val="222222"/>
          <w:shd w:val="clear" w:color="auto" w:fill="FFFFFF"/>
        </w:rPr>
        <w:t xml:space="preserve"> </w:t>
      </w:r>
    </w:p>
    <w:p w14:paraId="341383E2" w14:textId="77777777" w:rsidR="00903B33" w:rsidRDefault="00903B33" w:rsidP="00101174"/>
    <w:p w14:paraId="5F21FA87" w14:textId="77777777" w:rsidR="00616F9D" w:rsidRDefault="00616F9D" w:rsidP="00616F9D">
      <w:pPr>
        <w:pStyle w:val="Caption"/>
      </w:pPr>
    </w:p>
    <w:sectPr w:rsidR="00616F9D" w:rsidSect="00AD751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07E"/>
    <w:rsid w:val="0000291F"/>
    <w:rsid w:val="00010EC0"/>
    <w:rsid w:val="000130A5"/>
    <w:rsid w:val="00026765"/>
    <w:rsid w:val="0003356E"/>
    <w:rsid w:val="0003499D"/>
    <w:rsid w:val="00042DC5"/>
    <w:rsid w:val="00047B98"/>
    <w:rsid w:val="00047F5C"/>
    <w:rsid w:val="00057FE9"/>
    <w:rsid w:val="00061B5E"/>
    <w:rsid w:val="000662E3"/>
    <w:rsid w:val="0007039C"/>
    <w:rsid w:val="00076142"/>
    <w:rsid w:val="00097F65"/>
    <w:rsid w:val="000A13EC"/>
    <w:rsid w:val="000A783A"/>
    <w:rsid w:val="000A79E6"/>
    <w:rsid w:val="000B0221"/>
    <w:rsid w:val="000B17D4"/>
    <w:rsid w:val="000C2899"/>
    <w:rsid w:val="000D7C9C"/>
    <w:rsid w:val="000E16AA"/>
    <w:rsid w:val="000E1B79"/>
    <w:rsid w:val="000E2264"/>
    <w:rsid w:val="000E4983"/>
    <w:rsid w:val="00101174"/>
    <w:rsid w:val="00106584"/>
    <w:rsid w:val="00106767"/>
    <w:rsid w:val="0012076A"/>
    <w:rsid w:val="001218E5"/>
    <w:rsid w:val="001241BB"/>
    <w:rsid w:val="0012591A"/>
    <w:rsid w:val="00133C82"/>
    <w:rsid w:val="00146F5E"/>
    <w:rsid w:val="001471AB"/>
    <w:rsid w:val="001529A5"/>
    <w:rsid w:val="00153CD6"/>
    <w:rsid w:val="0015680E"/>
    <w:rsid w:val="00172C15"/>
    <w:rsid w:val="00173C13"/>
    <w:rsid w:val="00180F15"/>
    <w:rsid w:val="00190B52"/>
    <w:rsid w:val="0019199E"/>
    <w:rsid w:val="00193C7B"/>
    <w:rsid w:val="00196137"/>
    <w:rsid w:val="001A38BC"/>
    <w:rsid w:val="001B446E"/>
    <w:rsid w:val="001B5734"/>
    <w:rsid w:val="001B7356"/>
    <w:rsid w:val="001C6099"/>
    <w:rsid w:val="001D62B0"/>
    <w:rsid w:val="001F05D6"/>
    <w:rsid w:val="002104AE"/>
    <w:rsid w:val="0022093C"/>
    <w:rsid w:val="00222464"/>
    <w:rsid w:val="0023077F"/>
    <w:rsid w:val="00231780"/>
    <w:rsid w:val="00245F98"/>
    <w:rsid w:val="0026594C"/>
    <w:rsid w:val="00266E4B"/>
    <w:rsid w:val="002711A2"/>
    <w:rsid w:val="002739E9"/>
    <w:rsid w:val="002772E7"/>
    <w:rsid w:val="0029006B"/>
    <w:rsid w:val="0029015C"/>
    <w:rsid w:val="002908DC"/>
    <w:rsid w:val="002914BA"/>
    <w:rsid w:val="002A0DA0"/>
    <w:rsid w:val="002D2756"/>
    <w:rsid w:val="003100CC"/>
    <w:rsid w:val="00315FAD"/>
    <w:rsid w:val="00337157"/>
    <w:rsid w:val="0034305C"/>
    <w:rsid w:val="00345A21"/>
    <w:rsid w:val="0035238B"/>
    <w:rsid w:val="003644F1"/>
    <w:rsid w:val="003731B0"/>
    <w:rsid w:val="00373261"/>
    <w:rsid w:val="00375A1C"/>
    <w:rsid w:val="00382624"/>
    <w:rsid w:val="00386386"/>
    <w:rsid w:val="003B6C4E"/>
    <w:rsid w:val="003C267F"/>
    <w:rsid w:val="003C3C08"/>
    <w:rsid w:val="003C5B44"/>
    <w:rsid w:val="003D1F1D"/>
    <w:rsid w:val="003E5771"/>
    <w:rsid w:val="003F60D4"/>
    <w:rsid w:val="00406994"/>
    <w:rsid w:val="00411277"/>
    <w:rsid w:val="00411C15"/>
    <w:rsid w:val="00414A72"/>
    <w:rsid w:val="00417DCC"/>
    <w:rsid w:val="004237B8"/>
    <w:rsid w:val="00434E6C"/>
    <w:rsid w:val="004365E5"/>
    <w:rsid w:val="00436F25"/>
    <w:rsid w:val="00443118"/>
    <w:rsid w:val="00444748"/>
    <w:rsid w:val="00462CE1"/>
    <w:rsid w:val="004701B7"/>
    <w:rsid w:val="0048193A"/>
    <w:rsid w:val="004903E4"/>
    <w:rsid w:val="004A0965"/>
    <w:rsid w:val="004A26B7"/>
    <w:rsid w:val="004A6BFE"/>
    <w:rsid w:val="004B5559"/>
    <w:rsid w:val="004B65A6"/>
    <w:rsid w:val="004C084D"/>
    <w:rsid w:val="004C6640"/>
    <w:rsid w:val="004C7190"/>
    <w:rsid w:val="004D2227"/>
    <w:rsid w:val="004E4F94"/>
    <w:rsid w:val="004F61D5"/>
    <w:rsid w:val="00504759"/>
    <w:rsid w:val="00510304"/>
    <w:rsid w:val="00510FF8"/>
    <w:rsid w:val="0051314C"/>
    <w:rsid w:val="005220B3"/>
    <w:rsid w:val="0053048F"/>
    <w:rsid w:val="00534EDE"/>
    <w:rsid w:val="00535D03"/>
    <w:rsid w:val="00543324"/>
    <w:rsid w:val="00562EF6"/>
    <w:rsid w:val="005645E0"/>
    <w:rsid w:val="00583F5F"/>
    <w:rsid w:val="00590337"/>
    <w:rsid w:val="005A3690"/>
    <w:rsid w:val="005A3AF7"/>
    <w:rsid w:val="005A6035"/>
    <w:rsid w:val="005B2564"/>
    <w:rsid w:val="005B7CF3"/>
    <w:rsid w:val="005C2479"/>
    <w:rsid w:val="005C7D4D"/>
    <w:rsid w:val="005D094C"/>
    <w:rsid w:val="005D6BBA"/>
    <w:rsid w:val="005F7D20"/>
    <w:rsid w:val="0060000B"/>
    <w:rsid w:val="00616F9D"/>
    <w:rsid w:val="00626DCD"/>
    <w:rsid w:val="006467B4"/>
    <w:rsid w:val="00650E59"/>
    <w:rsid w:val="0065179A"/>
    <w:rsid w:val="00654129"/>
    <w:rsid w:val="0066050D"/>
    <w:rsid w:val="00670F18"/>
    <w:rsid w:val="006A0668"/>
    <w:rsid w:val="006A0EA7"/>
    <w:rsid w:val="006A5203"/>
    <w:rsid w:val="006D6911"/>
    <w:rsid w:val="006D7520"/>
    <w:rsid w:val="006E4F5E"/>
    <w:rsid w:val="006F476D"/>
    <w:rsid w:val="00712B7B"/>
    <w:rsid w:val="0072398E"/>
    <w:rsid w:val="00726140"/>
    <w:rsid w:val="00731234"/>
    <w:rsid w:val="00756AEA"/>
    <w:rsid w:val="00760268"/>
    <w:rsid w:val="007774B5"/>
    <w:rsid w:val="007801AC"/>
    <w:rsid w:val="00795F9C"/>
    <w:rsid w:val="007A423C"/>
    <w:rsid w:val="007B07A7"/>
    <w:rsid w:val="007B61D4"/>
    <w:rsid w:val="007C4D1F"/>
    <w:rsid w:val="007D3171"/>
    <w:rsid w:val="007F010D"/>
    <w:rsid w:val="007F15D1"/>
    <w:rsid w:val="007F35DC"/>
    <w:rsid w:val="008014DF"/>
    <w:rsid w:val="008061F5"/>
    <w:rsid w:val="008078B7"/>
    <w:rsid w:val="00807A1D"/>
    <w:rsid w:val="008105EF"/>
    <w:rsid w:val="00831B03"/>
    <w:rsid w:val="00840127"/>
    <w:rsid w:val="0084534E"/>
    <w:rsid w:val="008506CB"/>
    <w:rsid w:val="008607FD"/>
    <w:rsid w:val="008648BC"/>
    <w:rsid w:val="0086777A"/>
    <w:rsid w:val="008719EC"/>
    <w:rsid w:val="00883EAD"/>
    <w:rsid w:val="00887179"/>
    <w:rsid w:val="008B01E6"/>
    <w:rsid w:val="008C17B4"/>
    <w:rsid w:val="008D34AA"/>
    <w:rsid w:val="008E5CB1"/>
    <w:rsid w:val="008F0A54"/>
    <w:rsid w:val="008F4D9E"/>
    <w:rsid w:val="00903B33"/>
    <w:rsid w:val="009203DA"/>
    <w:rsid w:val="00931CAF"/>
    <w:rsid w:val="00932E79"/>
    <w:rsid w:val="0094150E"/>
    <w:rsid w:val="00950A2D"/>
    <w:rsid w:val="009561FB"/>
    <w:rsid w:val="00962C6D"/>
    <w:rsid w:val="00973700"/>
    <w:rsid w:val="0097401C"/>
    <w:rsid w:val="009909A3"/>
    <w:rsid w:val="00992A36"/>
    <w:rsid w:val="00994A07"/>
    <w:rsid w:val="009A1492"/>
    <w:rsid w:val="009A230A"/>
    <w:rsid w:val="009B3D27"/>
    <w:rsid w:val="009C2F41"/>
    <w:rsid w:val="009D3C85"/>
    <w:rsid w:val="009D6643"/>
    <w:rsid w:val="009D69A2"/>
    <w:rsid w:val="009E68E3"/>
    <w:rsid w:val="009F3AA5"/>
    <w:rsid w:val="00A200C5"/>
    <w:rsid w:val="00A333D7"/>
    <w:rsid w:val="00A420FD"/>
    <w:rsid w:val="00A4443C"/>
    <w:rsid w:val="00A47FA5"/>
    <w:rsid w:val="00A55817"/>
    <w:rsid w:val="00A651E9"/>
    <w:rsid w:val="00A727D9"/>
    <w:rsid w:val="00A74CE4"/>
    <w:rsid w:val="00A81DE4"/>
    <w:rsid w:val="00A83E70"/>
    <w:rsid w:val="00A97FB6"/>
    <w:rsid w:val="00AA0677"/>
    <w:rsid w:val="00AA3ABA"/>
    <w:rsid w:val="00AB4DED"/>
    <w:rsid w:val="00AD7515"/>
    <w:rsid w:val="00B1148F"/>
    <w:rsid w:val="00B13A9C"/>
    <w:rsid w:val="00B13FAB"/>
    <w:rsid w:val="00B164E0"/>
    <w:rsid w:val="00B17107"/>
    <w:rsid w:val="00B21731"/>
    <w:rsid w:val="00B30767"/>
    <w:rsid w:val="00B34CCA"/>
    <w:rsid w:val="00B37CC9"/>
    <w:rsid w:val="00B42AF7"/>
    <w:rsid w:val="00B510AC"/>
    <w:rsid w:val="00B56386"/>
    <w:rsid w:val="00B57308"/>
    <w:rsid w:val="00B623E5"/>
    <w:rsid w:val="00B64D5B"/>
    <w:rsid w:val="00B81696"/>
    <w:rsid w:val="00B833D3"/>
    <w:rsid w:val="00B86D7E"/>
    <w:rsid w:val="00B90A05"/>
    <w:rsid w:val="00BA1754"/>
    <w:rsid w:val="00BB3A1D"/>
    <w:rsid w:val="00BB58E2"/>
    <w:rsid w:val="00BC3515"/>
    <w:rsid w:val="00BD27FE"/>
    <w:rsid w:val="00BD3A3A"/>
    <w:rsid w:val="00BE0CE0"/>
    <w:rsid w:val="00BE4662"/>
    <w:rsid w:val="00BE5BCE"/>
    <w:rsid w:val="00BF19D9"/>
    <w:rsid w:val="00C03722"/>
    <w:rsid w:val="00C11B78"/>
    <w:rsid w:val="00C214CF"/>
    <w:rsid w:val="00C23204"/>
    <w:rsid w:val="00C335C5"/>
    <w:rsid w:val="00C345F7"/>
    <w:rsid w:val="00C36B06"/>
    <w:rsid w:val="00C453BA"/>
    <w:rsid w:val="00C566F6"/>
    <w:rsid w:val="00C60007"/>
    <w:rsid w:val="00C61156"/>
    <w:rsid w:val="00C6337E"/>
    <w:rsid w:val="00C90EFC"/>
    <w:rsid w:val="00CA3287"/>
    <w:rsid w:val="00CB3EB5"/>
    <w:rsid w:val="00CB4A31"/>
    <w:rsid w:val="00CC0559"/>
    <w:rsid w:val="00CC312D"/>
    <w:rsid w:val="00CF3B52"/>
    <w:rsid w:val="00D27E4A"/>
    <w:rsid w:val="00D30546"/>
    <w:rsid w:val="00D316A0"/>
    <w:rsid w:val="00D434ED"/>
    <w:rsid w:val="00D43A4B"/>
    <w:rsid w:val="00D46F7F"/>
    <w:rsid w:val="00D510A2"/>
    <w:rsid w:val="00D513E6"/>
    <w:rsid w:val="00D64D51"/>
    <w:rsid w:val="00D667E1"/>
    <w:rsid w:val="00D739FF"/>
    <w:rsid w:val="00D7788F"/>
    <w:rsid w:val="00D81E9A"/>
    <w:rsid w:val="00D94182"/>
    <w:rsid w:val="00DA12D4"/>
    <w:rsid w:val="00DA214B"/>
    <w:rsid w:val="00DB0C00"/>
    <w:rsid w:val="00DB447C"/>
    <w:rsid w:val="00DC4061"/>
    <w:rsid w:val="00DD507E"/>
    <w:rsid w:val="00DE4D34"/>
    <w:rsid w:val="00DE6434"/>
    <w:rsid w:val="00DF52B0"/>
    <w:rsid w:val="00E076FB"/>
    <w:rsid w:val="00E103E0"/>
    <w:rsid w:val="00E15123"/>
    <w:rsid w:val="00E20FCC"/>
    <w:rsid w:val="00E27580"/>
    <w:rsid w:val="00E32094"/>
    <w:rsid w:val="00E43D30"/>
    <w:rsid w:val="00E7189B"/>
    <w:rsid w:val="00E8296A"/>
    <w:rsid w:val="00E82FA4"/>
    <w:rsid w:val="00E97DFB"/>
    <w:rsid w:val="00EA1FA7"/>
    <w:rsid w:val="00EA4AAF"/>
    <w:rsid w:val="00EB0DA4"/>
    <w:rsid w:val="00EB1242"/>
    <w:rsid w:val="00EB5473"/>
    <w:rsid w:val="00EB7FD1"/>
    <w:rsid w:val="00EC651D"/>
    <w:rsid w:val="00EC7C50"/>
    <w:rsid w:val="00ED0419"/>
    <w:rsid w:val="00ED0781"/>
    <w:rsid w:val="00EE36DA"/>
    <w:rsid w:val="00F16F75"/>
    <w:rsid w:val="00F2052F"/>
    <w:rsid w:val="00F27A6D"/>
    <w:rsid w:val="00F3663D"/>
    <w:rsid w:val="00F44541"/>
    <w:rsid w:val="00F50515"/>
    <w:rsid w:val="00F51E51"/>
    <w:rsid w:val="00F52769"/>
    <w:rsid w:val="00F737E2"/>
    <w:rsid w:val="00F83045"/>
    <w:rsid w:val="00F852CA"/>
    <w:rsid w:val="00FA0E89"/>
    <w:rsid w:val="00FB1678"/>
    <w:rsid w:val="00FB4541"/>
    <w:rsid w:val="00FB4E15"/>
    <w:rsid w:val="00FB53BE"/>
    <w:rsid w:val="00FB5E6B"/>
    <w:rsid w:val="00FB76BF"/>
    <w:rsid w:val="00FB7B83"/>
    <w:rsid w:val="00FC5FC3"/>
    <w:rsid w:val="00FD7879"/>
    <w:rsid w:val="00FE31C7"/>
    <w:rsid w:val="00FE59FF"/>
    <w:rsid w:val="00FF02B0"/>
    <w:rsid w:val="00FF1969"/>
    <w:rsid w:val="00FF4F3E"/>
    <w:rsid w:val="00FF72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5249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507E"/>
    <w:rPr>
      <w:rFonts w:ascii="Cambria" w:eastAsia="ＭＳ 明朝"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6F9D"/>
    <w:rPr>
      <w:rFonts w:ascii="Lucida Grande" w:hAnsi="Lucida Grande"/>
      <w:sz w:val="18"/>
      <w:szCs w:val="18"/>
    </w:rPr>
  </w:style>
  <w:style w:type="character" w:customStyle="1" w:styleId="BalloonTextChar">
    <w:name w:val="Balloon Text Char"/>
    <w:basedOn w:val="DefaultParagraphFont"/>
    <w:link w:val="BalloonText"/>
    <w:uiPriority w:val="99"/>
    <w:semiHidden/>
    <w:rsid w:val="00616F9D"/>
    <w:rPr>
      <w:rFonts w:ascii="Lucida Grande" w:eastAsia="ＭＳ 明朝" w:hAnsi="Lucida Grande" w:cs="Times New Roman"/>
      <w:sz w:val="18"/>
      <w:szCs w:val="18"/>
    </w:rPr>
  </w:style>
  <w:style w:type="paragraph" w:styleId="Caption">
    <w:name w:val="caption"/>
    <w:basedOn w:val="Normal"/>
    <w:next w:val="Normal"/>
    <w:uiPriority w:val="35"/>
    <w:unhideWhenUsed/>
    <w:qFormat/>
    <w:rsid w:val="00616F9D"/>
    <w:pPr>
      <w:spacing w:after="200"/>
    </w:pPr>
    <w:rPr>
      <w:b/>
      <w:bCs/>
      <w:color w:val="4F81BD" w:themeColor="accent1"/>
      <w:sz w:val="18"/>
      <w:szCs w:val="18"/>
    </w:rPr>
  </w:style>
  <w:style w:type="character" w:styleId="PlaceholderText">
    <w:name w:val="Placeholder Text"/>
    <w:basedOn w:val="DefaultParagraphFont"/>
    <w:uiPriority w:val="99"/>
    <w:semiHidden/>
    <w:rsid w:val="003100CC"/>
    <w:rPr>
      <w:color w:val="808080"/>
    </w:rPr>
  </w:style>
  <w:style w:type="character" w:customStyle="1" w:styleId="apple-converted-space">
    <w:name w:val="apple-converted-space"/>
    <w:basedOn w:val="DefaultParagraphFont"/>
    <w:rsid w:val="00887179"/>
  </w:style>
  <w:style w:type="character" w:styleId="Hyperlink">
    <w:name w:val="Hyperlink"/>
    <w:basedOn w:val="DefaultParagraphFont"/>
    <w:uiPriority w:val="99"/>
    <w:unhideWhenUsed/>
    <w:rsid w:val="00A55817"/>
    <w:rPr>
      <w:color w:val="0000FF" w:themeColor="hyperlink"/>
      <w:u w:val="single"/>
    </w:rPr>
  </w:style>
  <w:style w:type="paragraph" w:styleId="HTMLPreformatted">
    <w:name w:val="HTML Preformatted"/>
    <w:basedOn w:val="Normal"/>
    <w:link w:val="HTMLPreformattedChar"/>
    <w:uiPriority w:val="99"/>
    <w:unhideWhenUsed/>
    <w:rsid w:val="00B114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EastAsia" w:hAnsi="Courier" w:cs="Courier"/>
      <w:sz w:val="20"/>
      <w:szCs w:val="20"/>
    </w:rPr>
  </w:style>
  <w:style w:type="character" w:customStyle="1" w:styleId="HTMLPreformattedChar">
    <w:name w:val="HTML Preformatted Char"/>
    <w:basedOn w:val="DefaultParagraphFont"/>
    <w:link w:val="HTMLPreformatted"/>
    <w:uiPriority w:val="99"/>
    <w:rsid w:val="00B1148F"/>
    <w:rPr>
      <w:rFonts w:ascii="Courier" w:hAnsi="Courier" w:cs="Courie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507E"/>
    <w:rPr>
      <w:rFonts w:ascii="Cambria" w:eastAsia="ＭＳ 明朝"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6F9D"/>
    <w:rPr>
      <w:rFonts w:ascii="Lucida Grande" w:hAnsi="Lucida Grande"/>
      <w:sz w:val="18"/>
      <w:szCs w:val="18"/>
    </w:rPr>
  </w:style>
  <w:style w:type="character" w:customStyle="1" w:styleId="BalloonTextChar">
    <w:name w:val="Balloon Text Char"/>
    <w:basedOn w:val="DefaultParagraphFont"/>
    <w:link w:val="BalloonText"/>
    <w:uiPriority w:val="99"/>
    <w:semiHidden/>
    <w:rsid w:val="00616F9D"/>
    <w:rPr>
      <w:rFonts w:ascii="Lucida Grande" w:eastAsia="ＭＳ 明朝" w:hAnsi="Lucida Grande" w:cs="Times New Roman"/>
      <w:sz w:val="18"/>
      <w:szCs w:val="18"/>
    </w:rPr>
  </w:style>
  <w:style w:type="paragraph" w:styleId="Caption">
    <w:name w:val="caption"/>
    <w:basedOn w:val="Normal"/>
    <w:next w:val="Normal"/>
    <w:uiPriority w:val="35"/>
    <w:unhideWhenUsed/>
    <w:qFormat/>
    <w:rsid w:val="00616F9D"/>
    <w:pPr>
      <w:spacing w:after="200"/>
    </w:pPr>
    <w:rPr>
      <w:b/>
      <w:bCs/>
      <w:color w:val="4F81BD" w:themeColor="accent1"/>
      <w:sz w:val="18"/>
      <w:szCs w:val="18"/>
    </w:rPr>
  </w:style>
  <w:style w:type="character" w:styleId="PlaceholderText">
    <w:name w:val="Placeholder Text"/>
    <w:basedOn w:val="DefaultParagraphFont"/>
    <w:uiPriority w:val="99"/>
    <w:semiHidden/>
    <w:rsid w:val="003100CC"/>
    <w:rPr>
      <w:color w:val="808080"/>
    </w:rPr>
  </w:style>
  <w:style w:type="character" w:customStyle="1" w:styleId="apple-converted-space">
    <w:name w:val="apple-converted-space"/>
    <w:basedOn w:val="DefaultParagraphFont"/>
    <w:rsid w:val="00887179"/>
  </w:style>
  <w:style w:type="character" w:styleId="Hyperlink">
    <w:name w:val="Hyperlink"/>
    <w:basedOn w:val="DefaultParagraphFont"/>
    <w:uiPriority w:val="99"/>
    <w:unhideWhenUsed/>
    <w:rsid w:val="00A55817"/>
    <w:rPr>
      <w:color w:val="0000FF" w:themeColor="hyperlink"/>
      <w:u w:val="single"/>
    </w:rPr>
  </w:style>
  <w:style w:type="paragraph" w:styleId="HTMLPreformatted">
    <w:name w:val="HTML Preformatted"/>
    <w:basedOn w:val="Normal"/>
    <w:link w:val="HTMLPreformattedChar"/>
    <w:uiPriority w:val="99"/>
    <w:unhideWhenUsed/>
    <w:rsid w:val="00B114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EastAsia" w:hAnsi="Courier" w:cs="Courier"/>
      <w:sz w:val="20"/>
      <w:szCs w:val="20"/>
    </w:rPr>
  </w:style>
  <w:style w:type="character" w:customStyle="1" w:styleId="HTMLPreformattedChar">
    <w:name w:val="HTML Preformatted Char"/>
    <w:basedOn w:val="DefaultParagraphFont"/>
    <w:link w:val="HTMLPreformatted"/>
    <w:uiPriority w:val="99"/>
    <w:rsid w:val="00B1148F"/>
    <w:rPr>
      <w:rFonts w:ascii="Courier" w:hAnsi="Courier" w:cs="Courie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7963451">
      <w:bodyDiv w:val="1"/>
      <w:marLeft w:val="0"/>
      <w:marRight w:val="0"/>
      <w:marTop w:val="0"/>
      <w:marBottom w:val="0"/>
      <w:divBdr>
        <w:top w:val="none" w:sz="0" w:space="0" w:color="auto"/>
        <w:left w:val="none" w:sz="0" w:space="0" w:color="auto"/>
        <w:bottom w:val="none" w:sz="0" w:space="0" w:color="auto"/>
        <w:right w:val="none" w:sz="0" w:space="0" w:color="auto"/>
      </w:divBdr>
    </w:div>
    <w:div w:id="1036396260">
      <w:bodyDiv w:val="1"/>
      <w:marLeft w:val="0"/>
      <w:marRight w:val="0"/>
      <w:marTop w:val="0"/>
      <w:marBottom w:val="0"/>
      <w:divBdr>
        <w:top w:val="none" w:sz="0" w:space="0" w:color="auto"/>
        <w:left w:val="none" w:sz="0" w:space="0" w:color="auto"/>
        <w:bottom w:val="none" w:sz="0" w:space="0" w:color="auto"/>
        <w:right w:val="none" w:sz="0" w:space="0" w:color="auto"/>
      </w:divBdr>
    </w:div>
    <w:div w:id="108097900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tiff"/><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emf"/><Relationship Id="rId13" Type="http://schemas.openxmlformats.org/officeDocument/2006/relationships/image" Target="media/image8.emf"/><Relationship Id="rId14" Type="http://schemas.openxmlformats.org/officeDocument/2006/relationships/image" Target="media/image9.jpeg"/><Relationship Id="rId15" Type="http://schemas.microsoft.com/office/2007/relationships/hdphoto" Target="media/hdphoto1.wdp"/><Relationship Id="rId16" Type="http://schemas.openxmlformats.org/officeDocument/2006/relationships/image" Target="media/image10.emf"/><Relationship Id="rId17" Type="http://schemas.openxmlformats.org/officeDocument/2006/relationships/image" Target="media/image11.emf"/><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F1FA53-799C-7046-94B0-07CA49AF6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3787</Words>
  <Characters>21592</Characters>
  <Application>Microsoft Macintosh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Columbia University</Company>
  <LinksUpToDate>false</LinksUpToDate>
  <CharactersWithSpaces>25329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CUIT</dc:creator>
  <cp:lastModifiedBy>Andres Medina</cp:lastModifiedBy>
  <cp:revision>2</cp:revision>
  <cp:lastPrinted>2014-04-01T18:46:00Z</cp:lastPrinted>
  <dcterms:created xsi:type="dcterms:W3CDTF">2014-04-16T01:36:00Z</dcterms:created>
  <dcterms:modified xsi:type="dcterms:W3CDTF">2014-04-16T01:36:00Z</dcterms:modified>
</cp:coreProperties>
</file>