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793401" w:rsidRPr="00793401">
        <w:t xml:space="preserve"> T1400367</w:t>
      </w:r>
      <w:r w:rsidR="00F5292B">
        <w:t>-v</w:t>
      </w:r>
      <w:r w:rsidR="00534EAA">
        <w:t>2</w:t>
      </w:r>
      <w:r w:rsidR="005F48B2">
        <w:tab/>
      </w:r>
      <w:r w:rsidR="005F48B2">
        <w:rPr>
          <w:rFonts w:ascii="Times" w:hAnsi="Times"/>
          <w:i/>
          <w:iCs/>
          <w:color w:val="0000FF"/>
          <w:sz w:val="40"/>
        </w:rPr>
        <w:t>LIGO</w:t>
      </w:r>
      <w:r w:rsidR="005F48B2">
        <w:tab/>
      </w:r>
      <w:r w:rsidR="00534EAA">
        <w:t>30</w:t>
      </w:r>
      <w:r w:rsidR="00793401">
        <w:t>th</w:t>
      </w:r>
      <w:r w:rsidR="000B4FA0">
        <w:t xml:space="preserve"> May 2014</w:t>
      </w:r>
    </w:p>
    <w:p w:rsidR="005F48B2" w:rsidRDefault="002A0976">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0B4FA0">
      <w:pPr>
        <w:pStyle w:val="BodyText"/>
        <w:pBdr>
          <w:top w:val="threeDEmboss" w:sz="24" w:space="1" w:color="auto"/>
          <w:left w:val="threeDEmboss" w:sz="24" w:space="4" w:color="auto"/>
          <w:bottom w:val="threeDEmboss" w:sz="24" w:space="1" w:color="auto"/>
          <w:right w:val="threeDEmboss" w:sz="24" w:space="4" w:color="auto"/>
        </w:pBdr>
      </w:pPr>
      <w:r>
        <w:t>Some Notes on Assembly of Modified UIM Magnet/Flag Unit</w:t>
      </w:r>
    </w:p>
    <w:p w:rsidR="005F48B2" w:rsidRDefault="002A0976">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0B4FA0">
      <w:pPr>
        <w:pBdr>
          <w:top w:val="threeDEmboss" w:sz="24" w:space="1" w:color="auto"/>
          <w:left w:val="threeDEmboss" w:sz="24" w:space="4" w:color="auto"/>
          <w:bottom w:val="threeDEmboss" w:sz="24" w:space="1" w:color="auto"/>
          <w:right w:val="threeDEmboss" w:sz="24" w:space="4" w:color="auto"/>
        </w:pBdr>
        <w:jc w:val="center"/>
      </w:pPr>
      <w:r>
        <w:t>Norna Robertson and Jeff Lewis</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5F48B2" w:rsidRDefault="005F48B2">
      <w:pPr>
        <w:pStyle w:val="Heading1"/>
      </w:pPr>
      <w:r>
        <w:br w:type="page"/>
      </w:r>
      <w:r>
        <w:lastRenderedPageBreak/>
        <w:t>Introduction</w:t>
      </w:r>
    </w:p>
    <w:p w:rsidR="005F48B2" w:rsidRDefault="005F48B2">
      <w:r>
        <w:t xml:space="preserve">The purpose of this </w:t>
      </w:r>
      <w:r w:rsidR="000B4FA0">
        <w:t>document is to capture some tips on assembly of the proposed modified magnet/flag unit for the upper intermediate (UIM) stage of the quad suspensions. The information given is taken from email exchange between Jeff Lewis</w:t>
      </w:r>
      <w:r w:rsidR="00761C73">
        <w:t xml:space="preserve">, </w:t>
      </w:r>
      <w:r w:rsidR="000B4FA0">
        <w:t>who did the design and assembly of the prototypes of this unit</w:t>
      </w:r>
      <w:r w:rsidR="00761C73">
        <w:t>,</w:t>
      </w:r>
      <w:r w:rsidR="000B4FA0">
        <w:t xml:space="preserve"> and Norna Robertson.</w:t>
      </w:r>
    </w:p>
    <w:p w:rsidR="005F48B2" w:rsidRDefault="000B4FA0">
      <w:pPr>
        <w:pStyle w:val="Heading1"/>
      </w:pPr>
      <w:r>
        <w:t>Background</w:t>
      </w:r>
    </w:p>
    <w:p w:rsidR="00857B84" w:rsidRDefault="000B4FA0" w:rsidP="00857B84">
      <w:r>
        <w:t xml:space="preserve">Magnetic coupling to the quad suspensions has been measured to be higher than expected and could possibly be a limitation to sensitivity in </w:t>
      </w:r>
      <w:proofErr w:type="spellStart"/>
      <w:r>
        <w:t>aLIGO</w:t>
      </w:r>
      <w:proofErr w:type="spellEnd"/>
      <w:r>
        <w:t>.</w:t>
      </w:r>
      <w:r w:rsidR="00636671">
        <w:t xml:space="preserve"> See for example </w:t>
      </w:r>
      <w:proofErr w:type="spellStart"/>
      <w:r w:rsidR="00636671">
        <w:t>bugzilla</w:t>
      </w:r>
      <w:proofErr w:type="spellEnd"/>
      <w:r w:rsidR="00636671">
        <w:t xml:space="preserve"> report </w:t>
      </w:r>
      <w:hyperlink r:id="rId8" w:history="1">
        <w:r w:rsidR="00636671" w:rsidRPr="00636671">
          <w:rPr>
            <w:rStyle w:val="Hyperlink"/>
          </w:rPr>
          <w:t>21</w:t>
        </w:r>
      </w:hyperlink>
      <w:r w:rsidR="00636671">
        <w:t xml:space="preserve"> and references and links therein. One way to mitigate magnetic coupling is to reduce the size of the magnets used for global actuation at the UIM stage, while increasing the available current to maintain the level of actuation. This is discussed in </w:t>
      </w:r>
      <w:hyperlink r:id="rId9" w:history="1">
        <w:r w:rsidR="00636671" w:rsidRPr="00636671">
          <w:rPr>
            <w:rStyle w:val="Hyperlink"/>
          </w:rPr>
          <w:t>T1300503</w:t>
        </w:r>
      </w:hyperlink>
      <w:r w:rsidR="00636671">
        <w:t>. To investigate this further, a revised design of magnet/flag assembly for the UIM has been prototyped. See</w:t>
      </w:r>
      <w:r w:rsidR="00761C73">
        <w:t xml:space="preserve"> the part</w:t>
      </w:r>
      <w:r w:rsidR="00636671">
        <w:t xml:space="preserve"> </w:t>
      </w:r>
      <w:hyperlink r:id="rId10" w:history="1">
        <w:r w:rsidR="00636671" w:rsidRPr="00636671">
          <w:rPr>
            <w:rStyle w:val="Hyperlink"/>
          </w:rPr>
          <w:t>D1300760</w:t>
        </w:r>
      </w:hyperlink>
      <w:r w:rsidR="00636671">
        <w:t xml:space="preserve">, which replaces the part </w:t>
      </w:r>
      <w:hyperlink r:id="rId11" w:history="1">
        <w:r w:rsidR="00636671" w:rsidRPr="00A71126">
          <w:rPr>
            <w:rStyle w:val="Hyperlink"/>
          </w:rPr>
          <w:t>D060394</w:t>
        </w:r>
      </w:hyperlink>
      <w:r w:rsidR="00636671">
        <w:t xml:space="preserve"> within the whole </w:t>
      </w:r>
      <w:r w:rsidR="00890C18">
        <w:t xml:space="preserve">assembly </w:t>
      </w:r>
      <w:hyperlink r:id="rId12" w:history="1">
        <w:r w:rsidR="00890C18" w:rsidRPr="00890C18">
          <w:rPr>
            <w:rStyle w:val="Hyperlink"/>
          </w:rPr>
          <w:t>D</w:t>
        </w:r>
        <w:r w:rsidR="00AA23EF">
          <w:rPr>
            <w:rStyle w:val="Hyperlink"/>
          </w:rPr>
          <w:t>11</w:t>
        </w:r>
        <w:r w:rsidR="00890C18" w:rsidRPr="00890C18">
          <w:rPr>
            <w:rStyle w:val="Hyperlink"/>
          </w:rPr>
          <w:t>00937</w:t>
        </w:r>
      </w:hyperlink>
      <w:r w:rsidR="00890C18">
        <w:t xml:space="preserve"> </w:t>
      </w:r>
      <w:r w:rsidR="003C4236">
        <w:t>(</w:t>
      </w:r>
      <w:r w:rsidR="00A94304">
        <w:t xml:space="preserve">see </w:t>
      </w:r>
      <w:r w:rsidR="003C4236">
        <w:t xml:space="preserve">figure </w:t>
      </w:r>
      <w:r w:rsidR="00E905FF">
        <w:t>1</w:t>
      </w:r>
      <w:r w:rsidR="003C4236">
        <w:t xml:space="preserve">). </w:t>
      </w:r>
      <w:r w:rsidR="00890C18">
        <w:t>The</w:t>
      </w:r>
      <w:r w:rsidR="00857B84">
        <w:t xml:space="preserve"> </w:t>
      </w:r>
      <w:r w:rsidR="00890C18">
        <w:t>cur</w:t>
      </w:r>
      <w:r w:rsidR="00857B84">
        <w:t>rent magnets in that assembly</w:t>
      </w:r>
      <w:r w:rsidR="00A71126">
        <w:t xml:space="preserve"> (</w:t>
      </w:r>
      <w:r w:rsidR="00890C18">
        <w:t>10</w:t>
      </w:r>
      <w:r w:rsidR="00857B84">
        <w:t> mm diameter x 10 </w:t>
      </w:r>
      <w:r w:rsidR="00890C18">
        <w:t>mm long</w:t>
      </w:r>
      <w:r w:rsidR="00857B84">
        <w:t>)</w:t>
      </w:r>
      <w:r w:rsidR="00890C18">
        <w:t xml:space="preserve"> would </w:t>
      </w:r>
      <w:r w:rsidR="00857B84">
        <w:t>be</w:t>
      </w:r>
      <w:r w:rsidR="00890C18">
        <w:t xml:space="preserve"> replaced by </w:t>
      </w:r>
      <w:r w:rsidR="00857B84">
        <w:t>ones</w:t>
      </w:r>
      <w:r w:rsidR="00890C18">
        <w:t xml:space="preserve"> approximately </w:t>
      </w:r>
      <w:r w:rsidR="00A71126" w:rsidRPr="00A71126">
        <w:t>3/16" diameter</w:t>
      </w:r>
      <w:r w:rsidR="00A71126">
        <w:t xml:space="preserve"> x</w:t>
      </w:r>
      <w:r w:rsidR="00A71126" w:rsidRPr="00A71126">
        <w:t xml:space="preserve"> 3/8" long (4.76 mm diam</w:t>
      </w:r>
      <w:r w:rsidR="00A71126">
        <w:t>.</w:t>
      </w:r>
      <w:r w:rsidR="00A71126" w:rsidRPr="00A71126">
        <w:t xml:space="preserve"> x 9.525 mm long</w:t>
      </w:r>
      <w:r w:rsidR="00A71126">
        <w:t xml:space="preserve">). </w:t>
      </w:r>
    </w:p>
    <w:p w:rsidR="00A94304" w:rsidRDefault="00793401" w:rsidP="00857B84">
      <w:r>
        <w:rPr>
          <w:noProof/>
        </w:rPr>
        <w:drawing>
          <wp:inline distT="0" distB="0" distL="0" distR="0">
            <wp:extent cx="5623560" cy="4217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M_Flag_old&amp;new.jpg"/>
                    <pic:cNvPicPr/>
                  </pic:nvPicPr>
                  <pic:blipFill>
                    <a:blip r:embed="rId13">
                      <a:extLst>
                        <a:ext uri="{28A0092B-C50C-407E-A947-70E740481C1C}">
                          <a14:useLocalDpi xmlns:a14="http://schemas.microsoft.com/office/drawing/2010/main" val="0"/>
                        </a:ext>
                      </a:extLst>
                    </a:blip>
                    <a:stretch>
                      <a:fillRect/>
                    </a:stretch>
                  </pic:blipFill>
                  <pic:spPr>
                    <a:xfrm>
                      <a:off x="0" y="0"/>
                      <a:ext cx="5627472" cy="4220897"/>
                    </a:xfrm>
                    <a:prstGeom prst="rect">
                      <a:avLst/>
                    </a:prstGeom>
                  </pic:spPr>
                </pic:pic>
              </a:graphicData>
            </a:graphic>
          </wp:inline>
        </w:drawing>
      </w:r>
    </w:p>
    <w:p w:rsidR="00A94304" w:rsidRPr="00A94304" w:rsidRDefault="00A94304" w:rsidP="00857B84">
      <w:pPr>
        <w:rPr>
          <w:sz w:val="20"/>
        </w:rPr>
      </w:pPr>
      <w:proofErr w:type="gramStart"/>
      <w:r w:rsidRPr="00A94304">
        <w:rPr>
          <w:sz w:val="20"/>
        </w:rPr>
        <w:t>Figure 1.</w:t>
      </w:r>
      <w:proofErr w:type="gramEnd"/>
      <w:r w:rsidRPr="00A94304">
        <w:rPr>
          <w:sz w:val="20"/>
        </w:rPr>
        <w:t xml:space="preserve"> </w:t>
      </w:r>
      <w:proofErr w:type="gramStart"/>
      <w:r w:rsidRPr="00A94304">
        <w:rPr>
          <w:sz w:val="20"/>
        </w:rPr>
        <w:t>UIM magnet/flag assembly, showing the current assembly, and the replacement parts.</w:t>
      </w:r>
      <w:proofErr w:type="gramEnd"/>
      <w:r w:rsidRPr="00A94304">
        <w:rPr>
          <w:sz w:val="20"/>
        </w:rPr>
        <w:t xml:space="preserve"> </w:t>
      </w:r>
    </w:p>
    <w:p w:rsidR="00857B84" w:rsidRDefault="00A71126" w:rsidP="00A71126">
      <w:pPr>
        <w:pStyle w:val="Heading1"/>
      </w:pPr>
      <w:r>
        <w:lastRenderedPageBreak/>
        <w:t xml:space="preserve">Magnet/Flag </w:t>
      </w:r>
      <w:r w:rsidR="00857B84">
        <w:t>Assembly</w:t>
      </w:r>
    </w:p>
    <w:p w:rsidR="00636671" w:rsidRDefault="005B1F69" w:rsidP="00636671">
      <w:r>
        <w:t xml:space="preserve">Since the </w:t>
      </w:r>
      <w:r w:rsidR="00B2568F">
        <w:t xml:space="preserve">two </w:t>
      </w:r>
      <w:r>
        <w:t xml:space="preserve">magnets are aligned with like poles facing each other (so that there is a cancellation effect for the magnetic fields from the two magnets at a sufficient distance away) </w:t>
      </w:r>
      <w:r w:rsidR="00793401">
        <w:t>the magnets want</w:t>
      </w:r>
      <w:r w:rsidR="00636671">
        <w:t xml:space="preserve"> to repel each other and pop out</w:t>
      </w:r>
      <w:r>
        <w:t xml:space="preserve"> of the D1300760 part</w:t>
      </w:r>
      <w:r w:rsidR="00636671">
        <w:t xml:space="preserve">.  </w:t>
      </w:r>
      <w:r>
        <w:t>From Jeff’s experience, t</w:t>
      </w:r>
      <w:r w:rsidR="00636671">
        <w:t xml:space="preserve">hat only happened on one of </w:t>
      </w:r>
      <w:r w:rsidR="00793401">
        <w:t xml:space="preserve">his </w:t>
      </w:r>
      <w:r w:rsidR="002C34A4">
        <w:t xml:space="preserve">(several) </w:t>
      </w:r>
      <w:r w:rsidR="00793401">
        <w:t xml:space="preserve">prototype </w:t>
      </w:r>
      <w:r w:rsidR="002C34A4">
        <w:t>assemblies. He had used a temporary fixture to hold them in place</w:t>
      </w:r>
      <w:r w:rsidR="006731A9">
        <w:t xml:space="preserve"> while the </w:t>
      </w:r>
      <w:r w:rsidR="00B2568F">
        <w:t>glue was drying</w:t>
      </w:r>
      <w:r w:rsidR="002C34A4">
        <w:t xml:space="preserve">. </w:t>
      </w:r>
      <w:r w:rsidR="00636671">
        <w:t xml:space="preserve">For making production assemblies </w:t>
      </w:r>
      <w:r>
        <w:t>Jeff</w:t>
      </w:r>
      <w:r w:rsidR="00636671">
        <w:t xml:space="preserve"> think</w:t>
      </w:r>
      <w:r>
        <w:t>s</w:t>
      </w:r>
      <w:r w:rsidR="00636671">
        <w:t xml:space="preserve"> that a simple fixture to keep the magnets in place would be warranted.  It will be important the fixture doesn’t get glued to the magnets or aluminum body so maybe a point contact on the magnets would be best.</w:t>
      </w:r>
    </w:p>
    <w:p w:rsidR="00636671" w:rsidRDefault="005B1F69" w:rsidP="00636671">
      <w:r>
        <w:t>With regard to gluing in the magnets, t</w:t>
      </w:r>
      <w:r w:rsidR="00636671">
        <w:t xml:space="preserve">he trick to gluing was to get the epoxy to the bottom of the blind holes. </w:t>
      </w:r>
      <w:r>
        <w:t xml:space="preserve"> Jeff</w:t>
      </w:r>
      <w:r w:rsidR="00636671">
        <w:t xml:space="preserve"> used a wire (unfolded paper clip) to dab a couple of drops to the bottom.  Then </w:t>
      </w:r>
      <w:r>
        <w:t xml:space="preserve">he </w:t>
      </w:r>
      <w:r w:rsidR="00636671">
        <w:t>drop</w:t>
      </w:r>
      <w:r>
        <w:t>ped</w:t>
      </w:r>
      <w:r w:rsidR="00636671">
        <w:t xml:space="preserve"> the magnet in and </w:t>
      </w:r>
      <w:r w:rsidR="00AE46BF">
        <w:t>forced</w:t>
      </w:r>
      <w:r w:rsidR="00636671">
        <w:t xml:space="preserve"> it down till it bottom</w:t>
      </w:r>
      <w:r>
        <w:t>ed</w:t>
      </w:r>
      <w:r w:rsidR="00636671">
        <w:t xml:space="preserve"> out.  The epoxy is extruded up through the gaps and seems to distribute well.  </w:t>
      </w:r>
    </w:p>
    <w:p w:rsidR="00636671" w:rsidRDefault="00636671" w:rsidP="00636671">
      <w:r>
        <w:t xml:space="preserve">There were no vent holes.  </w:t>
      </w:r>
      <w:r w:rsidR="005B1F69">
        <w:t xml:space="preserve">Jeff recalls </w:t>
      </w:r>
      <w:r>
        <w:t>Dennis agreed this would be fine</w:t>
      </w:r>
      <w:r w:rsidR="005B1F69">
        <w:t xml:space="preserve"> (to be confirmed). </w:t>
      </w:r>
      <w:r>
        <w:t xml:space="preserve">  </w:t>
      </w:r>
      <w:r w:rsidR="002C34A4">
        <w:t>Dennis</w:t>
      </w:r>
      <w:r>
        <w:t xml:space="preserve"> was concerned about the strength of the epoxy holding the magnets in place.  </w:t>
      </w:r>
      <w:r w:rsidR="002C34A4">
        <w:t xml:space="preserve">It </w:t>
      </w:r>
      <w:r>
        <w:t>is worth a little due diligence to try to pull out the magnets on the prototypes</w:t>
      </w:r>
      <w:r w:rsidR="00793401">
        <w:t xml:space="preserve"> as a test</w:t>
      </w:r>
      <w:r w:rsidR="002C34A4">
        <w:t xml:space="preserve">. </w:t>
      </w:r>
      <w:r w:rsidR="005B1F69">
        <w:t>Jeff is</w:t>
      </w:r>
      <w:r>
        <w:t xml:space="preserve"> confident that they are well glued in.</w:t>
      </w:r>
    </w:p>
    <w:p w:rsidR="00C62C51" w:rsidRDefault="00C62C51" w:rsidP="00C62C51">
      <w:pPr>
        <w:pStyle w:val="Heading1"/>
      </w:pPr>
      <w:r>
        <w:t>Conclusions</w:t>
      </w:r>
    </w:p>
    <w:p w:rsidR="00C62C51" w:rsidRDefault="00C62C51" w:rsidP="00636671">
      <w:r>
        <w:t>The prototypes which Jeff Lewis assembled have been tried out by Betsy for a fit check and she reported that they fitted OK. In addition Robert Schofield agrees that if</w:t>
      </w:r>
      <w:r w:rsidRPr="00C62C51">
        <w:t xml:space="preserve"> increasing the current to make up for </w:t>
      </w:r>
      <w:r>
        <w:t>the reduced size of magnets can be carried out</w:t>
      </w:r>
      <w:r w:rsidRPr="00C62C51">
        <w:t>, t</w:t>
      </w:r>
      <w:r w:rsidR="005F44CC">
        <w:t xml:space="preserve">his flag design with the small magnets looks fine to him. </w:t>
      </w:r>
    </w:p>
    <w:p w:rsidR="00534EAA" w:rsidRDefault="00534EAA" w:rsidP="00636671">
      <w:r>
        <w:t xml:space="preserve">We note that these prototype assemblies were not class </w:t>
      </w:r>
      <w:proofErr w:type="gramStart"/>
      <w:r>
        <w:t>A</w:t>
      </w:r>
      <w:proofErr w:type="gramEnd"/>
      <w:r>
        <w:t xml:space="preserve"> cleaned and </w:t>
      </w:r>
      <w:r w:rsidR="009B7103">
        <w:t xml:space="preserve">that </w:t>
      </w:r>
      <w:r>
        <w:t xml:space="preserve">they were assembled using off-the-shelf </w:t>
      </w:r>
      <w:r w:rsidR="009B7103">
        <w:t xml:space="preserve">Ni-plated </w:t>
      </w:r>
      <w:proofErr w:type="spellStart"/>
      <w:r>
        <w:t>NdFeB</w:t>
      </w:r>
      <w:proofErr w:type="spellEnd"/>
      <w:r>
        <w:t xml:space="preserve"> magnets. For production items we will need to use Ni-plated </w:t>
      </w:r>
      <w:proofErr w:type="spellStart"/>
      <w:r>
        <w:t>SmCo</w:t>
      </w:r>
      <w:proofErr w:type="spellEnd"/>
      <w:r>
        <w:t xml:space="preserve"> magnets</w:t>
      </w:r>
      <w:r w:rsidR="009B7103">
        <w:t xml:space="preserve"> </w:t>
      </w:r>
      <w:r w:rsidR="009B7103">
        <w:t>(see RODA M0900034</w:t>
      </w:r>
      <w:r w:rsidR="004B604A">
        <w:t>)</w:t>
      </w:r>
      <w:r w:rsidR="009B7103">
        <w:t xml:space="preserve"> which are not an off-the-shelf item. </w:t>
      </w:r>
      <w:r>
        <w:t xml:space="preserve"> Thus these assemblies are not suitable as production items and should be quarantined or suitably marked. </w:t>
      </w:r>
    </w:p>
    <w:p w:rsidR="00534EAA" w:rsidRDefault="00534EAA" w:rsidP="00636671">
      <w:r>
        <w:t xml:space="preserve">With regard to the magnets, it might be useful to have them marked in such a way as to identify the N or S pole. </w:t>
      </w:r>
      <w:r w:rsidR="009B7103">
        <w:t>Thi</w:t>
      </w:r>
      <w:r>
        <w:t xml:space="preserve">s would make the assembly process more straightforward.  For our current production Ni-plated </w:t>
      </w:r>
      <w:proofErr w:type="spellStart"/>
      <w:r>
        <w:t>SmCo</w:t>
      </w:r>
      <w:proofErr w:type="spellEnd"/>
      <w:r>
        <w:t xml:space="preserve"> magnets we had a dimple added to them, to make </w:t>
      </w:r>
      <w:r w:rsidR="009B7103">
        <w:t>identification</w:t>
      </w:r>
      <w:r>
        <w:t xml:space="preserve"> of </w:t>
      </w:r>
      <w:r w:rsidR="009B7103">
        <w:t xml:space="preserve">the material </w:t>
      </w:r>
      <w:proofErr w:type="spellStart"/>
      <w:r>
        <w:t>SmCo</w:t>
      </w:r>
      <w:proofErr w:type="spellEnd"/>
      <w:r>
        <w:t xml:space="preserve"> easier (since we also </w:t>
      </w:r>
      <w:r w:rsidR="009B7103">
        <w:t>us</w:t>
      </w:r>
      <w:r>
        <w:t>e same-</w:t>
      </w:r>
      <w:r w:rsidR="009B7103">
        <w:t xml:space="preserve">size </w:t>
      </w:r>
      <w:proofErr w:type="spellStart"/>
      <w:r w:rsidR="009B7103">
        <w:t>NdFe</w:t>
      </w:r>
      <w:r>
        <w:t>B</w:t>
      </w:r>
      <w:proofErr w:type="spellEnd"/>
      <w:r>
        <w:t xml:space="preserve"> mag</w:t>
      </w:r>
      <w:r w:rsidR="009B7103">
        <w:t xml:space="preserve">nets). For these new magnets we could request that the dimple is used to mark (say) the N pole when we get these magnets made. We note that </w:t>
      </w:r>
      <w:proofErr w:type="spellStart"/>
      <w:r w:rsidR="009B7103">
        <w:t>SmCo</w:t>
      </w:r>
      <w:proofErr w:type="spellEnd"/>
      <w:r w:rsidR="009B7103">
        <w:t xml:space="preserve"> magnets are not typically plated, so they could take a long lead time (many weeks) to procure.</w:t>
      </w:r>
    </w:p>
    <w:p w:rsidR="00C62C51" w:rsidRDefault="009B7103" w:rsidP="00636671">
      <w:r>
        <w:t>In conclusion, we</w:t>
      </w:r>
      <w:r w:rsidR="00C62C51">
        <w:t xml:space="preserve"> have a working design to go forward with if the decision is taken to carry out this work. Some </w:t>
      </w:r>
      <w:proofErr w:type="spellStart"/>
      <w:r w:rsidR="005F44CC">
        <w:t>fixtur</w:t>
      </w:r>
      <w:r w:rsidR="00C62C51">
        <w:t>ing</w:t>
      </w:r>
      <w:proofErr w:type="spellEnd"/>
      <w:r w:rsidR="00C62C51">
        <w:t xml:space="preserve"> will </w:t>
      </w:r>
      <w:r w:rsidR="002C34A4">
        <w:t xml:space="preserve">be needed for assembly, and a rigorous test of the glue joints after assembly </w:t>
      </w:r>
      <w:r w:rsidR="008F171B">
        <w:t>will be required as part</w:t>
      </w:r>
      <w:r>
        <w:t xml:space="preserve"> of the procedure. </w:t>
      </w:r>
    </w:p>
    <w:p w:rsidR="005F48B2" w:rsidRDefault="005F48B2" w:rsidP="00636671">
      <w:bookmarkStart w:id="0" w:name="_GoBack"/>
      <w:bookmarkEnd w:id="0"/>
    </w:p>
    <w:sectPr w:rsidR="005F48B2">
      <w:headerReference w:type="default" r:id="rId14"/>
      <w:footerReference w:type="even" r:id="rId15"/>
      <w:footerReference w:type="default" r:id="rId16"/>
      <w:headerReference w:type="first" r:id="rId17"/>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76" w:rsidRDefault="002A0976">
      <w:r>
        <w:separator/>
      </w:r>
    </w:p>
  </w:endnote>
  <w:endnote w:type="continuationSeparator" w:id="0">
    <w:p w:rsidR="002A0976" w:rsidRDefault="002A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B604A">
      <w:rPr>
        <w:rStyle w:val="PageNumber"/>
        <w:noProof/>
      </w:rPr>
      <w:t>3</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76" w:rsidRDefault="002A0976">
      <w:r>
        <w:separator/>
      </w:r>
    </w:p>
  </w:footnote>
  <w:footnote w:type="continuationSeparator" w:id="0">
    <w:p w:rsidR="002A0976" w:rsidRDefault="002A0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tabs>
        <w:tab w:val="clear" w:pos="4320"/>
        <w:tab w:val="center" w:pos="4680"/>
      </w:tabs>
      <w:jc w:val="left"/>
      <w:rPr>
        <w:sz w:val="20"/>
      </w:rPr>
    </w:pPr>
    <w:r>
      <w:rPr>
        <w:b/>
        <w:bCs/>
        <w:i/>
        <w:iCs/>
        <w:color w:val="0000FF"/>
        <w:sz w:val="20"/>
      </w:rPr>
      <w:t>LIGO</w:t>
    </w:r>
    <w:r w:rsidR="008E7496">
      <w:rPr>
        <w:sz w:val="20"/>
      </w:rPr>
      <w:tab/>
    </w:r>
    <w:proofErr w:type="spellStart"/>
    <w:r w:rsidR="008E7496">
      <w:rPr>
        <w:sz w:val="20"/>
      </w:rPr>
      <w:t>LIGO</w:t>
    </w:r>
    <w:proofErr w:type="spellEnd"/>
    <w:r w:rsidR="008E7496">
      <w:rPr>
        <w:sz w:val="20"/>
      </w:rPr>
      <w:t>-</w:t>
    </w:r>
    <w:r w:rsidR="00793401" w:rsidRPr="00793401">
      <w:t xml:space="preserve"> T1400367</w:t>
    </w:r>
    <w:r w:rsidR="00534EAA">
      <w:t>-v2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jc w:val="right"/>
    </w:pPr>
    <w:r>
      <w:rPr>
        <w:b/>
        <w:caps/>
      </w:rPr>
      <w:t>Laser Interferometer Gravitational Wave Observatory</w:t>
    </w:r>
    <w:r>
      <w:rPr>
        <w:noProof/>
        <w:sz w:val="20"/>
      </w:rPr>
      <w:t xml:space="preserve"> </w:t>
    </w:r>
    <w:r w:rsidR="002A097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62962596"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 w:numId="25">
    <w:abstractNumId w:val="1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B4FA0"/>
    <w:rsid w:val="002A0976"/>
    <w:rsid w:val="002C34A4"/>
    <w:rsid w:val="0036226E"/>
    <w:rsid w:val="003C4236"/>
    <w:rsid w:val="004278BB"/>
    <w:rsid w:val="004B604A"/>
    <w:rsid w:val="00513401"/>
    <w:rsid w:val="00534EAA"/>
    <w:rsid w:val="0054334E"/>
    <w:rsid w:val="00563A05"/>
    <w:rsid w:val="005B1F69"/>
    <w:rsid w:val="005E13FE"/>
    <w:rsid w:val="005F44CC"/>
    <w:rsid w:val="005F48B2"/>
    <w:rsid w:val="00636671"/>
    <w:rsid w:val="006731A9"/>
    <w:rsid w:val="00761C73"/>
    <w:rsid w:val="00776291"/>
    <w:rsid w:val="0078145B"/>
    <w:rsid w:val="00793401"/>
    <w:rsid w:val="007E5163"/>
    <w:rsid w:val="00832753"/>
    <w:rsid w:val="00857B84"/>
    <w:rsid w:val="00890C18"/>
    <w:rsid w:val="008E7496"/>
    <w:rsid w:val="008F171B"/>
    <w:rsid w:val="009022BF"/>
    <w:rsid w:val="00983656"/>
    <w:rsid w:val="009B7103"/>
    <w:rsid w:val="00A71126"/>
    <w:rsid w:val="00A94304"/>
    <w:rsid w:val="00AA23EF"/>
    <w:rsid w:val="00AE46BF"/>
    <w:rsid w:val="00B2568F"/>
    <w:rsid w:val="00C62C51"/>
    <w:rsid w:val="00CC3B9F"/>
    <w:rsid w:val="00E271E7"/>
    <w:rsid w:val="00E66298"/>
    <w:rsid w:val="00E905FF"/>
    <w:rsid w:val="00E91296"/>
    <w:rsid w:val="00EC6C97"/>
    <w:rsid w:val="00F5292B"/>
    <w:rsid w:val="00F65452"/>
    <w:rsid w:val="00FB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sid w:val="003C4236"/>
    <w:rPr>
      <w:color w:val="800080" w:themeColor="followedHyperlink"/>
      <w:u w:val="single"/>
    </w:rPr>
  </w:style>
  <w:style w:type="paragraph" w:styleId="BalloonText">
    <w:name w:val="Balloon Text"/>
    <w:basedOn w:val="Normal"/>
    <w:link w:val="BalloonTextChar"/>
    <w:rsid w:val="00A94304"/>
    <w:pPr>
      <w:spacing w:before="0"/>
    </w:pPr>
    <w:rPr>
      <w:rFonts w:ascii="Tahoma" w:hAnsi="Tahoma" w:cs="Tahoma"/>
      <w:sz w:val="16"/>
      <w:szCs w:val="16"/>
    </w:rPr>
  </w:style>
  <w:style w:type="character" w:customStyle="1" w:styleId="BalloonTextChar">
    <w:name w:val="Balloon Text Char"/>
    <w:basedOn w:val="DefaultParagraphFont"/>
    <w:link w:val="BalloonText"/>
    <w:rsid w:val="00A94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sid w:val="003C4236"/>
    <w:rPr>
      <w:color w:val="800080" w:themeColor="followedHyperlink"/>
      <w:u w:val="single"/>
    </w:rPr>
  </w:style>
  <w:style w:type="paragraph" w:styleId="BalloonText">
    <w:name w:val="Balloon Text"/>
    <w:basedOn w:val="Normal"/>
    <w:link w:val="BalloonTextChar"/>
    <w:rsid w:val="00A94304"/>
    <w:pPr>
      <w:spacing w:before="0"/>
    </w:pPr>
    <w:rPr>
      <w:rFonts w:ascii="Tahoma" w:hAnsi="Tahoma" w:cs="Tahoma"/>
      <w:sz w:val="16"/>
      <w:szCs w:val="16"/>
    </w:rPr>
  </w:style>
  <w:style w:type="character" w:customStyle="1" w:styleId="BalloonTextChar">
    <w:name w:val="Balloon Text Char"/>
    <w:basedOn w:val="DefaultParagraphFont"/>
    <w:link w:val="BalloonText"/>
    <w:rsid w:val="00A94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s.ligo-wa.caltech.edu/integrationissues/show_bug.cgi?id=21" TargetMode="External"/><Relationship Id="rId13" Type="http://schemas.openxmlformats.org/officeDocument/2006/relationships/image" Target="media/image1.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cc.ligo.org/LIGO-D110093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cc.ligo.org/LIGO-D06039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cc.ligo.org/LIGO-D1300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cc.ligo.org/LIGO-T130050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Norna Robertson</cp:lastModifiedBy>
  <cp:revision>2</cp:revision>
  <cp:lastPrinted>2000-07-19T02:21:00Z</cp:lastPrinted>
  <dcterms:created xsi:type="dcterms:W3CDTF">2014-05-30T20:43:00Z</dcterms:created>
  <dcterms:modified xsi:type="dcterms:W3CDTF">2014-05-30T20:43:00Z</dcterms:modified>
</cp:coreProperties>
</file>