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bookmarkStart w:id="0" w:name="OLE_LINK4"/>
      <w:bookmarkStart w:id="1" w:name="OLE_LINK5"/>
      <w:r w:rsidR="003F3724">
        <w:t>E1500022</w:t>
      </w:r>
      <w:bookmarkEnd w:id="0"/>
      <w:bookmarkEnd w:id="1"/>
      <w:r w:rsidR="003F3724"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3F3724">
        <w:t>10</w:t>
      </w:r>
      <w:r>
        <w:t xml:space="preserve"> </w:t>
      </w:r>
      <w:r w:rsidR="003F3724">
        <w:t>June 2015</w:t>
      </w:r>
    </w:p>
    <w:p w:rsidR="00653DF8" w:rsidRDefault="003E70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2" w:name="OLE_LINK1"/>
      <w:bookmarkStart w:id="3" w:name="OLE_LINK2"/>
      <w:bookmarkStart w:id="4" w:name="OLE_LINK3"/>
      <w:r>
        <w:t>Test Procedure</w:t>
      </w:r>
      <w:r w:rsidR="002975D9">
        <w:t xml:space="preserve"> for Slow Controls Concentrator </w:t>
      </w:r>
      <w:r w:rsidR="000D0062">
        <w:t xml:space="preserve">Auxiliary </w:t>
      </w:r>
      <w:r w:rsidR="003F3724">
        <w:t>6</w:t>
      </w:r>
    </w:p>
    <w:bookmarkEnd w:id="2"/>
    <w:bookmarkEnd w:id="3"/>
    <w:bookmarkEnd w:id="4"/>
    <w:p w:rsidR="00653DF8" w:rsidRDefault="003E70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r>
        <w:t>of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451C11" w:rsidRDefault="008C36CC" w:rsidP="001A1400">
      <w:r>
        <w:t xml:space="preserve">The slow controls concentrator auxiliary </w:t>
      </w:r>
      <w:r w:rsidR="00814B39">
        <w:t>6</w:t>
      </w:r>
      <w:r>
        <w:t xml:space="preserve"> supports </w:t>
      </w:r>
      <w:r w:rsidR="00BE443E">
        <w:t>2 MCL PZT drivers</w:t>
      </w:r>
      <w:r w:rsidR="00627237">
        <w:t>.</w:t>
      </w:r>
    </w:p>
    <w:p w:rsidR="00770840" w:rsidRDefault="00770840" w:rsidP="00770840">
      <w:pPr>
        <w:pStyle w:val="Heading1"/>
      </w:pPr>
      <w:r>
        <w:t>Test Equipment</w:t>
      </w:r>
    </w:p>
    <w:p w:rsidR="001E7AAA" w:rsidRDefault="00EC35CA" w:rsidP="00211A90">
      <w:pPr>
        <w:pStyle w:val="ListParagraph"/>
        <w:numPr>
          <w:ilvl w:val="0"/>
          <w:numId w:val="4"/>
        </w:numPr>
      </w:pPr>
      <w:r>
        <w:t>Multimeter</w:t>
      </w:r>
      <w:r w:rsidR="00043B51">
        <w:t>.</w:t>
      </w:r>
    </w:p>
    <w:p w:rsidR="00C42E21" w:rsidRDefault="00E70FE8" w:rsidP="00C42E21">
      <w:pPr>
        <w:pStyle w:val="ListParagraph"/>
        <w:numPr>
          <w:ilvl w:val="0"/>
          <w:numId w:val="4"/>
        </w:numPr>
      </w:pPr>
      <w:r>
        <w:t>DC p</w:t>
      </w:r>
      <w:r w:rsidR="00C336CC">
        <w:t>ower supplies</w:t>
      </w:r>
      <w:r w:rsidR="00317803">
        <w:t>.</w:t>
      </w:r>
    </w:p>
    <w:p w:rsidR="001E7AAA" w:rsidRDefault="001E7AAA" w:rsidP="001E7AAA">
      <w:pPr>
        <w:pStyle w:val="Heading1"/>
      </w:pPr>
      <w:r>
        <w:t>Documentation</w:t>
      </w:r>
    </w:p>
    <w:p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0A6F9E">
        <w:t>s</w:t>
      </w:r>
      <w:r w:rsidR="00CC0B7D">
        <w:t>—</w:t>
      </w:r>
      <w:hyperlink r:id="rId7" w:history="1">
        <w:r w:rsidR="00E73B54">
          <w:rPr>
            <w:rStyle w:val="Hyperlink"/>
          </w:rPr>
          <w:t>D1</w:t>
        </w:r>
        <w:r w:rsidR="00BC5556">
          <w:rPr>
            <w:rStyle w:val="Hyperlink"/>
          </w:rPr>
          <w:t>5</w:t>
        </w:r>
        <w:r w:rsidR="00E73B54">
          <w:rPr>
            <w:rStyle w:val="Hyperlink"/>
          </w:rPr>
          <w:t>0</w:t>
        </w:r>
        <w:r w:rsidR="00BC5556">
          <w:rPr>
            <w:rStyle w:val="Hyperlink"/>
          </w:rPr>
          <w:t>0027</w:t>
        </w:r>
        <w:r w:rsidR="00F00E8E" w:rsidRPr="006F7DAB">
          <w:rPr>
            <w:rStyle w:val="Hyperlink"/>
          </w:rPr>
          <w:t>-v1</w:t>
        </w:r>
      </w:hyperlink>
    </w:p>
    <w:p w:rsidR="00E03C7C" w:rsidRDefault="0044687F" w:rsidP="0044687F">
      <w:pPr>
        <w:pStyle w:val="Heading1"/>
      </w:pPr>
      <w:r>
        <w:t>Tests</w:t>
      </w:r>
    </w:p>
    <w:p w:rsidR="00C336CC" w:rsidRDefault="00F3665E" w:rsidP="001E7AAA">
      <w:r>
        <w:t>O</w:t>
      </w:r>
      <w:r w:rsidR="00A80EFA">
        <w:t>pen the lid of</w:t>
      </w:r>
      <w:r w:rsidR="003323EA">
        <w:t xml:space="preserve"> the DUT. </w:t>
      </w:r>
      <w:r w:rsidR="00A80EFA">
        <w:t xml:space="preserve">Connect a </w:t>
      </w:r>
      <w:r w:rsidR="003323EA">
        <w:t xml:space="preserve">DB37 </w:t>
      </w:r>
      <w:r>
        <w:t>breakout board to the rear connector if available</w:t>
      </w:r>
      <w:r w:rsidR="00365BC0">
        <w:t>.</w:t>
      </w:r>
    </w:p>
    <w:p w:rsidR="00DC253B" w:rsidRDefault="00D346FD" w:rsidP="00DC253B">
      <w:pPr>
        <w:spacing w:before="360" w:after="480"/>
      </w:pPr>
      <w:r>
        <w:t>Serial number</w:t>
      </w:r>
      <w:r w:rsidR="00DC253B" w:rsidRPr="00AB24F4">
        <w:t>________________</w:t>
      </w:r>
      <w:r>
        <w:t xml:space="preserve">      </w:t>
      </w:r>
      <w:r w:rsidR="004E1CB2">
        <w:t xml:space="preserve"> </w:t>
      </w:r>
      <w:r>
        <w:t xml:space="preserve">   Engineer</w:t>
      </w:r>
      <w:r w:rsidR="00DC253B" w:rsidRPr="00AB24F4">
        <w:t>________________</w:t>
      </w:r>
      <w:r w:rsidR="004E1CB2">
        <w:t xml:space="preserve">      </w:t>
      </w:r>
      <w:bookmarkStart w:id="5" w:name="_GoBack"/>
      <w:bookmarkEnd w:id="5"/>
      <w:r>
        <w:t xml:space="preserve">   Date_________</w:t>
      </w:r>
    </w:p>
    <w:p w:rsidR="00C336CC" w:rsidRDefault="00C336CC" w:rsidP="00C336CC">
      <w:pPr>
        <w:pStyle w:val="Heading2"/>
      </w:pPr>
      <w:r>
        <w:t>Power</w:t>
      </w:r>
    </w:p>
    <w:p w:rsidR="00AB24F4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  <w:r w:rsidR="0032220C">
        <w:t xml:space="preserve"> </w:t>
      </w:r>
    </w:p>
    <w:p w:rsidR="000155D2" w:rsidRDefault="00B171D0" w:rsidP="00DC253B">
      <w:pPr>
        <w:spacing w:before="360" w:after="480"/>
      </w:pPr>
      <w:r>
        <w:t>Voltage Supply OK</w:t>
      </w:r>
      <w:r w:rsidR="00D346FD">
        <w:t xml:space="preserve">______________    </w:t>
      </w:r>
      <w:r>
        <w:t xml:space="preserve">                        </w:t>
      </w:r>
      <w:r>
        <w:t>V</w:t>
      </w:r>
      <w:r w:rsidR="00D346FD">
        <w:t>oltage Supply Fail_____________</w:t>
      </w:r>
    </w:p>
    <w:p w:rsidR="00AB24F4" w:rsidRDefault="00FC4B1A" w:rsidP="00B800DE">
      <w:pPr>
        <w:pStyle w:val="Heading2"/>
      </w:pPr>
      <w:r>
        <w:t>LED</w:t>
      </w:r>
    </w:p>
    <w:p w:rsidR="008A54A8" w:rsidRDefault="008A54A8" w:rsidP="008A54A8">
      <w:r>
        <w:t xml:space="preserve">Check that the LED on the front panel </w:t>
      </w:r>
      <w:r w:rsidR="00686072">
        <w:t xml:space="preserve">and the </w:t>
      </w:r>
      <w:r w:rsidR="009A5A8F">
        <w:t>2</w:t>
      </w:r>
      <w:r w:rsidR="00686072">
        <w:t xml:space="preserve"> LEDs on the rear panel are</w:t>
      </w:r>
      <w:r>
        <w:t xml:space="preserve"> lit.</w:t>
      </w:r>
    </w:p>
    <w:p w:rsidR="00686072" w:rsidRDefault="008A54A8" w:rsidP="00DC253B">
      <w:pPr>
        <w:spacing w:before="360" w:after="480"/>
      </w:pPr>
      <w:r>
        <w:t>Front panel LED</w:t>
      </w:r>
      <w:r w:rsidRPr="00AB24F4">
        <w:t>________________</w:t>
      </w:r>
      <w:r w:rsidR="00686072">
        <w:t xml:space="preserve">                       </w:t>
      </w:r>
      <w:r w:rsidR="00C45E4E">
        <w:t xml:space="preserve">     </w:t>
      </w:r>
      <w:r w:rsidR="00686072">
        <w:t xml:space="preserve"> Rear panel LED</w:t>
      </w:r>
      <w:r w:rsidR="00243B3D">
        <w:t>s</w:t>
      </w:r>
      <w:r w:rsidR="00686072" w:rsidRPr="00AB24F4">
        <w:t>________________</w:t>
      </w:r>
    </w:p>
    <w:p w:rsidR="00AE68D9" w:rsidRDefault="00AE68D9" w:rsidP="00AE68D9">
      <w:pPr>
        <w:pStyle w:val="Heading2"/>
      </w:pPr>
      <w:r>
        <w:t>Testing</w:t>
      </w:r>
    </w:p>
    <w:p w:rsidR="00147769" w:rsidRPr="00147769" w:rsidRDefault="00D76829" w:rsidP="00147769">
      <w:pPr>
        <w:pStyle w:val="Heading3"/>
      </w:pPr>
      <w:r>
        <w:t>PZT1</w:t>
      </w:r>
      <w:r w:rsidR="00A3004A">
        <w:t xml:space="preserve"> Board</w:t>
      </w:r>
    </w:p>
    <w:p w:rsidR="00D76829" w:rsidRDefault="00D76829" w:rsidP="00AA22A4">
      <w:r>
        <w:t>Check continuity of one or two signals from front-panel TNC to rear panel DB37.</w:t>
      </w:r>
    </w:p>
    <w:p w:rsidR="00D76829" w:rsidRDefault="00D76829" w:rsidP="00DC253B">
      <w:pPr>
        <w:spacing w:before="360" w:after="480"/>
      </w:pPr>
      <w:r>
        <w:t>Continuity</w:t>
      </w:r>
      <w:r>
        <w:t xml:space="preserve"> OK</w:t>
      </w:r>
      <w:r w:rsidRPr="00AB24F4">
        <w:t>________________</w:t>
      </w:r>
      <w:r>
        <w:t xml:space="preserve">                        </w:t>
      </w:r>
      <w:r>
        <w:t xml:space="preserve">        </w:t>
      </w:r>
      <w:r>
        <w:t>Continuity Fail</w:t>
      </w:r>
      <w:r w:rsidRPr="00AB24F4">
        <w:t>________________</w:t>
      </w:r>
    </w:p>
    <w:p w:rsidR="00261EDD" w:rsidRPr="00147769" w:rsidRDefault="00261EDD" w:rsidP="00261EDD">
      <w:pPr>
        <w:pStyle w:val="Heading3"/>
      </w:pPr>
      <w:r>
        <w:t>P</w:t>
      </w:r>
      <w:r>
        <w:t>ZT2</w:t>
      </w:r>
      <w:r>
        <w:t xml:space="preserve"> Board</w:t>
      </w:r>
    </w:p>
    <w:p w:rsidR="00261EDD" w:rsidRDefault="00261EDD" w:rsidP="00261EDD">
      <w:r>
        <w:t>Check continuity of one or two signals from front-panel TNC to rear panel DB37.</w:t>
      </w:r>
    </w:p>
    <w:p w:rsidR="00CC7F93" w:rsidRPr="00E07D87" w:rsidRDefault="00261EDD" w:rsidP="00DC253B">
      <w:pPr>
        <w:spacing w:before="360" w:after="480"/>
      </w:pPr>
      <w:r>
        <w:t>Continuity OK</w:t>
      </w:r>
      <w:r w:rsidRPr="00AB24F4">
        <w:t>________________</w:t>
      </w:r>
      <w:r>
        <w:t xml:space="preserve">                                Continuity Fail</w:t>
      </w:r>
      <w:r w:rsidRPr="00AB24F4">
        <w:t>________________</w:t>
      </w:r>
    </w:p>
    <w:sectPr w:rsidR="00CC7F93" w:rsidRPr="00E07D87" w:rsidSect="00E130D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7E" w:rsidRDefault="003E707E">
      <w:r>
        <w:separator/>
      </w:r>
    </w:p>
  </w:endnote>
  <w:endnote w:type="continuationSeparator" w:id="0">
    <w:p w:rsidR="003E707E" w:rsidRDefault="003E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8" w:rsidRDefault="000E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8" w:rsidRDefault="000E3715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CB2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7E" w:rsidRDefault="003E707E">
      <w:r>
        <w:separator/>
      </w:r>
    </w:p>
  </w:footnote>
  <w:footnote w:type="continuationSeparator" w:id="0">
    <w:p w:rsidR="003E707E" w:rsidRDefault="003E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A600E1">
      <w:rPr>
        <w:sz w:val="20"/>
      </w:rPr>
      <w:t>E15</w:t>
    </w:r>
    <w:r w:rsidR="003D7179" w:rsidRPr="003D7179">
      <w:rPr>
        <w:sz w:val="20"/>
      </w:rPr>
      <w:t>00</w:t>
    </w:r>
    <w:r w:rsidR="00A600E1">
      <w:rPr>
        <w:sz w:val="20"/>
      </w:rPr>
      <w:t>022-v1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E707E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954396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B2"/>
    <w:rsid w:val="00001360"/>
    <w:rsid w:val="000033E1"/>
    <w:rsid w:val="00012A99"/>
    <w:rsid w:val="000155D2"/>
    <w:rsid w:val="0002021B"/>
    <w:rsid w:val="000229DF"/>
    <w:rsid w:val="000243F6"/>
    <w:rsid w:val="000306A0"/>
    <w:rsid w:val="000378D8"/>
    <w:rsid w:val="0004016A"/>
    <w:rsid w:val="0004091D"/>
    <w:rsid w:val="000424A0"/>
    <w:rsid w:val="00043B51"/>
    <w:rsid w:val="000447EB"/>
    <w:rsid w:val="00045E43"/>
    <w:rsid w:val="000466B0"/>
    <w:rsid w:val="0004746B"/>
    <w:rsid w:val="0005342E"/>
    <w:rsid w:val="00054241"/>
    <w:rsid w:val="00054486"/>
    <w:rsid w:val="00065C03"/>
    <w:rsid w:val="000736D6"/>
    <w:rsid w:val="000741A0"/>
    <w:rsid w:val="000743B3"/>
    <w:rsid w:val="00075802"/>
    <w:rsid w:val="00084500"/>
    <w:rsid w:val="00090B2C"/>
    <w:rsid w:val="0009449C"/>
    <w:rsid w:val="000A2D4E"/>
    <w:rsid w:val="000A32F4"/>
    <w:rsid w:val="000A62BD"/>
    <w:rsid w:val="000A648E"/>
    <w:rsid w:val="000A6F9E"/>
    <w:rsid w:val="000B055B"/>
    <w:rsid w:val="000B4BBD"/>
    <w:rsid w:val="000B5AD4"/>
    <w:rsid w:val="000D0062"/>
    <w:rsid w:val="000D0F53"/>
    <w:rsid w:val="000E0156"/>
    <w:rsid w:val="000E347C"/>
    <w:rsid w:val="000E3715"/>
    <w:rsid w:val="000E4042"/>
    <w:rsid w:val="000E450E"/>
    <w:rsid w:val="000E77DD"/>
    <w:rsid w:val="000F0C2C"/>
    <w:rsid w:val="000F2917"/>
    <w:rsid w:val="000F30F5"/>
    <w:rsid w:val="000F35F8"/>
    <w:rsid w:val="000F5C06"/>
    <w:rsid w:val="0010499A"/>
    <w:rsid w:val="001052F2"/>
    <w:rsid w:val="001052FC"/>
    <w:rsid w:val="00107F97"/>
    <w:rsid w:val="0011194E"/>
    <w:rsid w:val="00112356"/>
    <w:rsid w:val="001125BE"/>
    <w:rsid w:val="00114F21"/>
    <w:rsid w:val="00116B6E"/>
    <w:rsid w:val="00125B2A"/>
    <w:rsid w:val="001351E2"/>
    <w:rsid w:val="001379AB"/>
    <w:rsid w:val="00140F65"/>
    <w:rsid w:val="0014316C"/>
    <w:rsid w:val="00144DDC"/>
    <w:rsid w:val="00145883"/>
    <w:rsid w:val="00147769"/>
    <w:rsid w:val="00150426"/>
    <w:rsid w:val="0015278A"/>
    <w:rsid w:val="00154C16"/>
    <w:rsid w:val="00156F98"/>
    <w:rsid w:val="001640DE"/>
    <w:rsid w:val="0016505F"/>
    <w:rsid w:val="00170D1B"/>
    <w:rsid w:val="00174E5A"/>
    <w:rsid w:val="00176220"/>
    <w:rsid w:val="00181A48"/>
    <w:rsid w:val="0018280F"/>
    <w:rsid w:val="0018631A"/>
    <w:rsid w:val="00190720"/>
    <w:rsid w:val="00196B52"/>
    <w:rsid w:val="001A1400"/>
    <w:rsid w:val="001A2F1E"/>
    <w:rsid w:val="001B4629"/>
    <w:rsid w:val="001C1846"/>
    <w:rsid w:val="001C1C45"/>
    <w:rsid w:val="001D0838"/>
    <w:rsid w:val="001E7AAA"/>
    <w:rsid w:val="001F541E"/>
    <w:rsid w:val="00200E6D"/>
    <w:rsid w:val="00204FCB"/>
    <w:rsid w:val="0020595E"/>
    <w:rsid w:val="0021077A"/>
    <w:rsid w:val="00211A90"/>
    <w:rsid w:val="002169B3"/>
    <w:rsid w:val="002174EF"/>
    <w:rsid w:val="0023369D"/>
    <w:rsid w:val="00234135"/>
    <w:rsid w:val="00234C15"/>
    <w:rsid w:val="002352B5"/>
    <w:rsid w:val="00235C71"/>
    <w:rsid w:val="00240FBE"/>
    <w:rsid w:val="00243B3D"/>
    <w:rsid w:val="002444A7"/>
    <w:rsid w:val="00257320"/>
    <w:rsid w:val="00260FCB"/>
    <w:rsid w:val="00261EDD"/>
    <w:rsid w:val="00263D5D"/>
    <w:rsid w:val="00275479"/>
    <w:rsid w:val="002820B7"/>
    <w:rsid w:val="0028440F"/>
    <w:rsid w:val="002975D9"/>
    <w:rsid w:val="002A3103"/>
    <w:rsid w:val="002A74A7"/>
    <w:rsid w:val="002B0671"/>
    <w:rsid w:val="002B6B64"/>
    <w:rsid w:val="002C165C"/>
    <w:rsid w:val="002C35DB"/>
    <w:rsid w:val="002C7977"/>
    <w:rsid w:val="002E1535"/>
    <w:rsid w:val="002F4C91"/>
    <w:rsid w:val="00301314"/>
    <w:rsid w:val="00301A53"/>
    <w:rsid w:val="003064F5"/>
    <w:rsid w:val="00310608"/>
    <w:rsid w:val="00317139"/>
    <w:rsid w:val="00317803"/>
    <w:rsid w:val="00317D88"/>
    <w:rsid w:val="0032220C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67383"/>
    <w:rsid w:val="0037311C"/>
    <w:rsid w:val="00382B65"/>
    <w:rsid w:val="00383166"/>
    <w:rsid w:val="00385910"/>
    <w:rsid w:val="003875FA"/>
    <w:rsid w:val="003959E8"/>
    <w:rsid w:val="003A5DF1"/>
    <w:rsid w:val="003B1282"/>
    <w:rsid w:val="003C4D07"/>
    <w:rsid w:val="003C501D"/>
    <w:rsid w:val="003C6215"/>
    <w:rsid w:val="003D176B"/>
    <w:rsid w:val="003D1C76"/>
    <w:rsid w:val="003D5C7A"/>
    <w:rsid w:val="003D65EA"/>
    <w:rsid w:val="003D7179"/>
    <w:rsid w:val="003E0205"/>
    <w:rsid w:val="003E4526"/>
    <w:rsid w:val="003E707E"/>
    <w:rsid w:val="003F3724"/>
    <w:rsid w:val="003F7177"/>
    <w:rsid w:val="004006FA"/>
    <w:rsid w:val="0040142E"/>
    <w:rsid w:val="0040152E"/>
    <w:rsid w:val="00404265"/>
    <w:rsid w:val="00413D80"/>
    <w:rsid w:val="00413E21"/>
    <w:rsid w:val="00420FFF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04B3"/>
    <w:rsid w:val="00495853"/>
    <w:rsid w:val="004A12C7"/>
    <w:rsid w:val="004A204A"/>
    <w:rsid w:val="004A6058"/>
    <w:rsid w:val="004B0F2F"/>
    <w:rsid w:val="004B2BBB"/>
    <w:rsid w:val="004B5079"/>
    <w:rsid w:val="004D2FC9"/>
    <w:rsid w:val="004D3C62"/>
    <w:rsid w:val="004D3F50"/>
    <w:rsid w:val="004D5D30"/>
    <w:rsid w:val="004D6443"/>
    <w:rsid w:val="004E1CB2"/>
    <w:rsid w:val="004E6A28"/>
    <w:rsid w:val="004F76A2"/>
    <w:rsid w:val="00505F98"/>
    <w:rsid w:val="005103AE"/>
    <w:rsid w:val="00512560"/>
    <w:rsid w:val="00530435"/>
    <w:rsid w:val="005443F7"/>
    <w:rsid w:val="00544581"/>
    <w:rsid w:val="00545585"/>
    <w:rsid w:val="00545B8D"/>
    <w:rsid w:val="00560E4D"/>
    <w:rsid w:val="00562DA2"/>
    <w:rsid w:val="00563618"/>
    <w:rsid w:val="00570569"/>
    <w:rsid w:val="00573470"/>
    <w:rsid w:val="00581A05"/>
    <w:rsid w:val="0059205E"/>
    <w:rsid w:val="00597B92"/>
    <w:rsid w:val="005A01BD"/>
    <w:rsid w:val="005D2529"/>
    <w:rsid w:val="005D5ADF"/>
    <w:rsid w:val="005D6BA2"/>
    <w:rsid w:val="005E2332"/>
    <w:rsid w:val="005E5772"/>
    <w:rsid w:val="005E6749"/>
    <w:rsid w:val="005F0C0E"/>
    <w:rsid w:val="005F48B2"/>
    <w:rsid w:val="006201BB"/>
    <w:rsid w:val="00622888"/>
    <w:rsid w:val="00626998"/>
    <w:rsid w:val="00627237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0C62"/>
    <w:rsid w:val="00683D5D"/>
    <w:rsid w:val="00686072"/>
    <w:rsid w:val="00686142"/>
    <w:rsid w:val="006866EF"/>
    <w:rsid w:val="00693D2F"/>
    <w:rsid w:val="006965AD"/>
    <w:rsid w:val="006A23E2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4278"/>
    <w:rsid w:val="00747D8A"/>
    <w:rsid w:val="00747E76"/>
    <w:rsid w:val="00751F45"/>
    <w:rsid w:val="0076737D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14B39"/>
    <w:rsid w:val="00823AD6"/>
    <w:rsid w:val="00832E2F"/>
    <w:rsid w:val="008401DE"/>
    <w:rsid w:val="00840AEB"/>
    <w:rsid w:val="00845E4C"/>
    <w:rsid w:val="0085108E"/>
    <w:rsid w:val="008534B5"/>
    <w:rsid w:val="0086148A"/>
    <w:rsid w:val="00870CB1"/>
    <w:rsid w:val="00872713"/>
    <w:rsid w:val="008732A1"/>
    <w:rsid w:val="0088255C"/>
    <w:rsid w:val="00884620"/>
    <w:rsid w:val="00890BE9"/>
    <w:rsid w:val="008A11E1"/>
    <w:rsid w:val="008A3858"/>
    <w:rsid w:val="008A54A8"/>
    <w:rsid w:val="008A6DEC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07DE3"/>
    <w:rsid w:val="009102C3"/>
    <w:rsid w:val="00911B7F"/>
    <w:rsid w:val="0091271E"/>
    <w:rsid w:val="00917BDF"/>
    <w:rsid w:val="009269CA"/>
    <w:rsid w:val="00934503"/>
    <w:rsid w:val="00937742"/>
    <w:rsid w:val="009378AB"/>
    <w:rsid w:val="00952BDD"/>
    <w:rsid w:val="00953315"/>
    <w:rsid w:val="009563A9"/>
    <w:rsid w:val="00964E8D"/>
    <w:rsid w:val="00966ED2"/>
    <w:rsid w:val="00970C7F"/>
    <w:rsid w:val="009728AD"/>
    <w:rsid w:val="00973CA3"/>
    <w:rsid w:val="0097619A"/>
    <w:rsid w:val="00985728"/>
    <w:rsid w:val="009953FE"/>
    <w:rsid w:val="009963F5"/>
    <w:rsid w:val="009A59E5"/>
    <w:rsid w:val="009A5A8F"/>
    <w:rsid w:val="009A6F36"/>
    <w:rsid w:val="009B5E73"/>
    <w:rsid w:val="009B7C95"/>
    <w:rsid w:val="009C04FD"/>
    <w:rsid w:val="009C3192"/>
    <w:rsid w:val="009C5129"/>
    <w:rsid w:val="009C6B88"/>
    <w:rsid w:val="009D45BB"/>
    <w:rsid w:val="009E0D9A"/>
    <w:rsid w:val="009E1AE1"/>
    <w:rsid w:val="00A1702C"/>
    <w:rsid w:val="00A20CA4"/>
    <w:rsid w:val="00A25271"/>
    <w:rsid w:val="00A3004A"/>
    <w:rsid w:val="00A33900"/>
    <w:rsid w:val="00A37E8F"/>
    <w:rsid w:val="00A54DF9"/>
    <w:rsid w:val="00A600DB"/>
    <w:rsid w:val="00A600E1"/>
    <w:rsid w:val="00A63594"/>
    <w:rsid w:val="00A639AD"/>
    <w:rsid w:val="00A67F26"/>
    <w:rsid w:val="00A70F76"/>
    <w:rsid w:val="00A716F3"/>
    <w:rsid w:val="00A71DC3"/>
    <w:rsid w:val="00A72E3B"/>
    <w:rsid w:val="00A8017F"/>
    <w:rsid w:val="00A80EFA"/>
    <w:rsid w:val="00A861AE"/>
    <w:rsid w:val="00A94464"/>
    <w:rsid w:val="00AA22A4"/>
    <w:rsid w:val="00AA73E5"/>
    <w:rsid w:val="00AB24F4"/>
    <w:rsid w:val="00AB2B46"/>
    <w:rsid w:val="00AB3D9B"/>
    <w:rsid w:val="00AB416F"/>
    <w:rsid w:val="00AC3161"/>
    <w:rsid w:val="00AD32DA"/>
    <w:rsid w:val="00AE29E2"/>
    <w:rsid w:val="00AE68D9"/>
    <w:rsid w:val="00AF638C"/>
    <w:rsid w:val="00B12540"/>
    <w:rsid w:val="00B157D5"/>
    <w:rsid w:val="00B171D0"/>
    <w:rsid w:val="00B21D61"/>
    <w:rsid w:val="00B3115D"/>
    <w:rsid w:val="00B36C2E"/>
    <w:rsid w:val="00B43FD2"/>
    <w:rsid w:val="00B457BE"/>
    <w:rsid w:val="00B53B30"/>
    <w:rsid w:val="00B557B0"/>
    <w:rsid w:val="00B56D69"/>
    <w:rsid w:val="00B60307"/>
    <w:rsid w:val="00B61E4C"/>
    <w:rsid w:val="00B70033"/>
    <w:rsid w:val="00B75F93"/>
    <w:rsid w:val="00B800DE"/>
    <w:rsid w:val="00B84DC9"/>
    <w:rsid w:val="00B85ECD"/>
    <w:rsid w:val="00B86931"/>
    <w:rsid w:val="00BB3B20"/>
    <w:rsid w:val="00BB44BF"/>
    <w:rsid w:val="00BB4814"/>
    <w:rsid w:val="00BC5556"/>
    <w:rsid w:val="00BC55C3"/>
    <w:rsid w:val="00BD345E"/>
    <w:rsid w:val="00BD46E2"/>
    <w:rsid w:val="00BD50C1"/>
    <w:rsid w:val="00BD573C"/>
    <w:rsid w:val="00BE0C05"/>
    <w:rsid w:val="00BE443E"/>
    <w:rsid w:val="00BE78B1"/>
    <w:rsid w:val="00C02BF7"/>
    <w:rsid w:val="00C038FB"/>
    <w:rsid w:val="00C05CAF"/>
    <w:rsid w:val="00C07495"/>
    <w:rsid w:val="00C1180B"/>
    <w:rsid w:val="00C127D8"/>
    <w:rsid w:val="00C2109B"/>
    <w:rsid w:val="00C25547"/>
    <w:rsid w:val="00C258A0"/>
    <w:rsid w:val="00C25F05"/>
    <w:rsid w:val="00C27286"/>
    <w:rsid w:val="00C336CC"/>
    <w:rsid w:val="00C33FBB"/>
    <w:rsid w:val="00C3518B"/>
    <w:rsid w:val="00C36295"/>
    <w:rsid w:val="00C42E21"/>
    <w:rsid w:val="00C453E0"/>
    <w:rsid w:val="00C45E4E"/>
    <w:rsid w:val="00C47BCB"/>
    <w:rsid w:val="00C534E2"/>
    <w:rsid w:val="00C57627"/>
    <w:rsid w:val="00C62947"/>
    <w:rsid w:val="00C72359"/>
    <w:rsid w:val="00C73EBA"/>
    <w:rsid w:val="00C77316"/>
    <w:rsid w:val="00C80215"/>
    <w:rsid w:val="00C8219B"/>
    <w:rsid w:val="00C86E3E"/>
    <w:rsid w:val="00CA2EFA"/>
    <w:rsid w:val="00CA5066"/>
    <w:rsid w:val="00CA5A5D"/>
    <w:rsid w:val="00CA6DBA"/>
    <w:rsid w:val="00CA7245"/>
    <w:rsid w:val="00CB295B"/>
    <w:rsid w:val="00CB5442"/>
    <w:rsid w:val="00CB6432"/>
    <w:rsid w:val="00CC0B7D"/>
    <w:rsid w:val="00CC0DA2"/>
    <w:rsid w:val="00CC73F2"/>
    <w:rsid w:val="00CC7736"/>
    <w:rsid w:val="00CC7F93"/>
    <w:rsid w:val="00CD0F30"/>
    <w:rsid w:val="00CD2B6B"/>
    <w:rsid w:val="00CD343F"/>
    <w:rsid w:val="00CD6E31"/>
    <w:rsid w:val="00CE1A71"/>
    <w:rsid w:val="00CE689A"/>
    <w:rsid w:val="00CE7F52"/>
    <w:rsid w:val="00CF4875"/>
    <w:rsid w:val="00CF4A8B"/>
    <w:rsid w:val="00D00650"/>
    <w:rsid w:val="00D05CCA"/>
    <w:rsid w:val="00D10722"/>
    <w:rsid w:val="00D11274"/>
    <w:rsid w:val="00D1205F"/>
    <w:rsid w:val="00D14A52"/>
    <w:rsid w:val="00D2683F"/>
    <w:rsid w:val="00D3368C"/>
    <w:rsid w:val="00D346FD"/>
    <w:rsid w:val="00D3665D"/>
    <w:rsid w:val="00D36819"/>
    <w:rsid w:val="00D372EB"/>
    <w:rsid w:val="00D407E6"/>
    <w:rsid w:val="00D47BA3"/>
    <w:rsid w:val="00D50106"/>
    <w:rsid w:val="00D55BEE"/>
    <w:rsid w:val="00D617EF"/>
    <w:rsid w:val="00D6268E"/>
    <w:rsid w:val="00D76829"/>
    <w:rsid w:val="00D8678F"/>
    <w:rsid w:val="00D93714"/>
    <w:rsid w:val="00DB0E21"/>
    <w:rsid w:val="00DB1A70"/>
    <w:rsid w:val="00DB543E"/>
    <w:rsid w:val="00DB5CBC"/>
    <w:rsid w:val="00DB77B9"/>
    <w:rsid w:val="00DC253B"/>
    <w:rsid w:val="00DC7F22"/>
    <w:rsid w:val="00DD0188"/>
    <w:rsid w:val="00DD373E"/>
    <w:rsid w:val="00DD7BC5"/>
    <w:rsid w:val="00DE38CE"/>
    <w:rsid w:val="00DE4D4B"/>
    <w:rsid w:val="00DE742E"/>
    <w:rsid w:val="00DF5355"/>
    <w:rsid w:val="00E00C9F"/>
    <w:rsid w:val="00E03C7C"/>
    <w:rsid w:val="00E06CEE"/>
    <w:rsid w:val="00E07D87"/>
    <w:rsid w:val="00E130DF"/>
    <w:rsid w:val="00E14A11"/>
    <w:rsid w:val="00E14B23"/>
    <w:rsid w:val="00E1590A"/>
    <w:rsid w:val="00E23871"/>
    <w:rsid w:val="00E27A19"/>
    <w:rsid w:val="00E30ABA"/>
    <w:rsid w:val="00E3101D"/>
    <w:rsid w:val="00E31CAF"/>
    <w:rsid w:val="00E359F2"/>
    <w:rsid w:val="00E41823"/>
    <w:rsid w:val="00E500E5"/>
    <w:rsid w:val="00E50386"/>
    <w:rsid w:val="00E51D06"/>
    <w:rsid w:val="00E578C5"/>
    <w:rsid w:val="00E62FDE"/>
    <w:rsid w:val="00E63A0E"/>
    <w:rsid w:val="00E70FE8"/>
    <w:rsid w:val="00E73B54"/>
    <w:rsid w:val="00E76894"/>
    <w:rsid w:val="00E96E1B"/>
    <w:rsid w:val="00EA434B"/>
    <w:rsid w:val="00EA5BB7"/>
    <w:rsid w:val="00EB149F"/>
    <w:rsid w:val="00EB4DD5"/>
    <w:rsid w:val="00EC35CA"/>
    <w:rsid w:val="00ED487F"/>
    <w:rsid w:val="00ED6FF5"/>
    <w:rsid w:val="00EE0D00"/>
    <w:rsid w:val="00EE447D"/>
    <w:rsid w:val="00EE48E7"/>
    <w:rsid w:val="00EF0661"/>
    <w:rsid w:val="00F00E8E"/>
    <w:rsid w:val="00F04A4D"/>
    <w:rsid w:val="00F13424"/>
    <w:rsid w:val="00F22C0F"/>
    <w:rsid w:val="00F267BB"/>
    <w:rsid w:val="00F32238"/>
    <w:rsid w:val="00F351DF"/>
    <w:rsid w:val="00F35863"/>
    <w:rsid w:val="00F3665E"/>
    <w:rsid w:val="00F42127"/>
    <w:rsid w:val="00F450AD"/>
    <w:rsid w:val="00F50FA9"/>
    <w:rsid w:val="00F51031"/>
    <w:rsid w:val="00F51D7B"/>
    <w:rsid w:val="00F55C3A"/>
    <w:rsid w:val="00F603FD"/>
    <w:rsid w:val="00F61A40"/>
    <w:rsid w:val="00F65532"/>
    <w:rsid w:val="00F66467"/>
    <w:rsid w:val="00F672F8"/>
    <w:rsid w:val="00F7059A"/>
    <w:rsid w:val="00F722EA"/>
    <w:rsid w:val="00F81B0B"/>
    <w:rsid w:val="00F849EF"/>
    <w:rsid w:val="00F85CC3"/>
    <w:rsid w:val="00F92F61"/>
    <w:rsid w:val="00F93060"/>
    <w:rsid w:val="00F93AFE"/>
    <w:rsid w:val="00F966F0"/>
    <w:rsid w:val="00F9691F"/>
    <w:rsid w:val="00FA2064"/>
    <w:rsid w:val="00FA4F0C"/>
    <w:rsid w:val="00FA7253"/>
    <w:rsid w:val="00FB78E7"/>
    <w:rsid w:val="00FC3540"/>
    <w:rsid w:val="00FC4257"/>
    <w:rsid w:val="00FC4B1A"/>
    <w:rsid w:val="00FC7182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docId w15:val="{8763BC22-2741-449E-AE0C-BCA56D97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117/D1500027/001/D1500027-v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Auxiliary 5</vt:lpstr>
    </vt:vector>
  </TitlesOfParts>
  <Company>Caltech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5</dc:title>
  <dc:subject/>
  <dc:creator>Daniel Sigg</dc:creator>
  <cp:keywords>EtherCAT concentrator</cp:keywords>
  <cp:lastModifiedBy>Daniel</cp:lastModifiedBy>
  <cp:revision>246</cp:revision>
  <cp:lastPrinted>2011-03-09T23:54:00Z</cp:lastPrinted>
  <dcterms:created xsi:type="dcterms:W3CDTF">2011-04-06T19:26:00Z</dcterms:created>
  <dcterms:modified xsi:type="dcterms:W3CDTF">2015-06-10T18:08:00Z</dcterms:modified>
  <cp:category>E1200875</cp:category>
</cp:coreProperties>
</file>