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ED4F2B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45pt;width:122.4pt;height:1in;z-index:251657728" stroked="f" strokeweight="0">
            <v:textbox>
              <w:txbxContent>
                <w:p w:rsidR="00104044" w:rsidRDefault="00104044">
                  <w:pPr>
                    <w:rPr>
                      <w:rFonts w:ascii="Arial Black" w:hAnsi="Arial Black"/>
                      <w:bCs/>
                      <w:sz w:val="12"/>
                    </w:rPr>
                  </w:pPr>
                  <w:r>
                    <w:rPr>
                      <w:rFonts w:ascii="Arial Black" w:hAnsi="Arial Black"/>
                      <w:bCs/>
                      <w:sz w:val="12"/>
                    </w:rPr>
                    <w:t xml:space="preserve">LIGO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HANFORD</w:t>
                      </w:r>
                    </w:smartTag>
                  </w:smartTag>
                  <w:r>
                    <w:rPr>
                      <w:rFonts w:ascii="Arial Black" w:hAnsi="Arial Black"/>
                      <w:bCs/>
                      <w:sz w:val="12"/>
                    </w:rPr>
                    <w:t xml:space="preserve"> OBSERVATORY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/>
                        <w:sz w:val="12"/>
                      </w:rPr>
                      <w:t>PO</w:t>
                    </w:r>
                  </w:smartTag>
                  <w:r>
                    <w:rPr>
                      <w:rFonts w:ascii="Arial" w:hAnsi="Arial"/>
                      <w:sz w:val="1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sz w:val="12"/>
                        </w:rPr>
                        <w:t>BOX</w:t>
                      </w:r>
                    </w:smartTag>
                    <w:r>
                      <w:rPr>
                        <w:rFonts w:ascii="Arial" w:hAnsi="Arial"/>
                        <w:sz w:val="12"/>
                      </w:rPr>
                      <w:t xml:space="preserve"> 159</w:t>
                    </w:r>
                  </w:smartTag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sz w:val="12"/>
                        </w:rPr>
                        <w:t>RICHLAND</w:t>
                      </w:r>
                    </w:smartTag>
                  </w:smartTag>
                  <w:r>
                    <w:rPr>
                      <w:rFonts w:ascii="Arial" w:hAnsi="Arial"/>
                      <w:sz w:val="12"/>
                    </w:rPr>
                    <w:t xml:space="preserve"> WA 99352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TEL: 509.372.8106</w:t>
                  </w:r>
                </w:p>
                <w:p w:rsidR="00104044" w:rsidRDefault="00104044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</w:rPr>
                    <w:t>FAX: 509.372.8137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6704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6" DrawAspect="Content" ObjectID="_1558161571" r:id="rId8"/>
        </w:object>
      </w:r>
      <w:r>
        <w:rPr>
          <w:rFonts w:ascii="Arial" w:hAnsi="Arial" w:cs="Arial"/>
          <w:noProof/>
          <w:sz w:val="20"/>
        </w:rPr>
        <w:object w:dxaOrig="1440" w:dyaOrig="1440">
          <v:shape id="_x0000_s1028" type="#_x0000_t75" style="position:absolute;margin-left:-90pt;margin-top:-1in;width:111.6pt;height:81.5pt;z-index:251658752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8" DrawAspect="Content" ObjectID="_1558161572" r:id="rId9"/>
        </w:objec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780181">
        <w:rPr>
          <w:rFonts w:ascii="Arial" w:hAnsi="Arial" w:cs="Arial"/>
          <w:noProof/>
        </w:rPr>
        <w:t>June 5, 2017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8199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0E0F49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E0F49">
              <w:rPr>
                <w:rFonts w:ascii="Arial" w:hAnsi="Arial" w:cs="Arial"/>
              </w:rPr>
              <w:t>Modifications to the slow generic filter stage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0E0F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3373A6" w:rsidRPr="003373A6">
              <w:rPr>
                <w:rFonts w:ascii="Arial" w:hAnsi="Arial" w:cs="Arial"/>
              </w:rPr>
              <w:t>E1</w:t>
            </w:r>
            <w:r w:rsidR="000E0F49">
              <w:rPr>
                <w:rFonts w:ascii="Arial" w:hAnsi="Arial" w:cs="Arial"/>
              </w:rPr>
              <w:t>7</w:t>
            </w:r>
            <w:r w:rsidR="003373A6" w:rsidRPr="003373A6">
              <w:rPr>
                <w:rFonts w:ascii="Arial" w:hAnsi="Arial" w:cs="Arial"/>
              </w:rPr>
              <w:t>00</w:t>
            </w:r>
            <w:r w:rsidR="000E0F49">
              <w:rPr>
                <w:rFonts w:ascii="Arial" w:hAnsi="Arial" w:cs="Arial"/>
              </w:rPr>
              <w:t>187</w:t>
            </w:r>
            <w:r w:rsidR="009F294A">
              <w:rPr>
                <w:rFonts w:ascii="Arial" w:hAnsi="Arial" w:cs="Arial"/>
              </w:rPr>
              <w:t>-v1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517DA3" w:rsidRDefault="00517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slow generic filter stage of the revision E of the common mode board </w:t>
      </w:r>
      <w:r w:rsidR="00195553">
        <w:rPr>
          <w:rFonts w:ascii="Arial" w:hAnsi="Arial" w:cs="Arial"/>
        </w:rPr>
        <w:t>(</w:t>
      </w:r>
      <w:r w:rsidR="00916713" w:rsidRPr="00916713">
        <w:rPr>
          <w:rFonts w:ascii="Arial" w:hAnsi="Arial" w:cs="Arial"/>
        </w:rPr>
        <w:t>D040180</w:t>
      </w:r>
      <w:r w:rsidR="0019555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contains a layout error with a missing junction/connection. This problem only manifests itself, if the generic stage uses </w:t>
      </w:r>
      <w:r w:rsidR="00C711BC">
        <w:rPr>
          <w:rFonts w:ascii="Arial" w:hAnsi="Arial" w:cs="Arial"/>
        </w:rPr>
        <w:t>eith</w:t>
      </w:r>
      <w:r w:rsidR="00227017">
        <w:rPr>
          <w:rFonts w:ascii="Arial" w:hAnsi="Arial" w:cs="Arial"/>
        </w:rPr>
        <w:t xml:space="preserve">er the Z2 or Z3 impedance </w:t>
      </w:r>
      <w:r w:rsidR="00FA29F5">
        <w:rPr>
          <w:rFonts w:ascii="Arial" w:hAnsi="Arial" w:cs="Arial"/>
        </w:rPr>
        <w:t xml:space="preserve">circuit </w:t>
      </w:r>
      <w:r w:rsidR="00227017">
        <w:rPr>
          <w:rFonts w:ascii="Arial" w:hAnsi="Arial" w:cs="Arial"/>
        </w:rPr>
        <w:t>blocks</w:t>
      </w:r>
      <w:r>
        <w:rPr>
          <w:rFonts w:ascii="Arial" w:hAnsi="Arial" w:cs="Arial"/>
        </w:rPr>
        <w:t>.</w:t>
      </w:r>
    </w:p>
    <w:p w:rsidR="006C360D" w:rsidRDefault="006C360D">
      <w:pPr>
        <w:rPr>
          <w:rFonts w:ascii="Arial" w:hAnsi="Arial" w:cs="Arial"/>
        </w:rPr>
      </w:pPr>
    </w:p>
    <w:p w:rsidR="00CF0FCF" w:rsidRPr="00CF0FCF" w:rsidRDefault="00CF0FCF">
      <w:pPr>
        <w:rPr>
          <w:rFonts w:ascii="Arial" w:hAnsi="Arial" w:cs="Arial"/>
        </w:rPr>
      </w:pPr>
      <w:r>
        <w:rPr>
          <w:rFonts w:ascii="Arial" w:hAnsi="Arial" w:cs="Arial"/>
        </w:rPr>
        <w:t>To modify the PCB orient the board with the component side up and with the TNC/BNC connectors located at the top.</w:t>
      </w:r>
    </w:p>
    <w:p w:rsidR="00CF0FCF" w:rsidRDefault="00CF0FCF">
      <w:pPr>
        <w:rPr>
          <w:rFonts w:ascii="Arial" w:hAnsi="Arial" w:cs="Arial"/>
          <w:b/>
        </w:rPr>
      </w:pPr>
    </w:p>
    <w:p w:rsidR="006C360D" w:rsidRDefault="006C360D">
      <w:pPr>
        <w:rPr>
          <w:rFonts w:ascii="Arial" w:hAnsi="Arial" w:cs="Arial"/>
        </w:rPr>
      </w:pPr>
      <w:r w:rsidRPr="006041D5">
        <w:rPr>
          <w:rFonts w:ascii="Arial" w:hAnsi="Arial" w:cs="Arial"/>
          <w:b/>
        </w:rPr>
        <w:t>Solution A</w:t>
      </w:r>
      <w:r>
        <w:rPr>
          <w:rFonts w:ascii="Arial" w:hAnsi="Arial" w:cs="Arial"/>
        </w:rPr>
        <w:t xml:space="preserve">: </w:t>
      </w:r>
      <w:r w:rsidR="00556808">
        <w:rPr>
          <w:rFonts w:ascii="Arial" w:hAnsi="Arial" w:cs="Arial"/>
        </w:rPr>
        <w:t xml:space="preserve">Install a jumper or short between the left pads of C232 </w:t>
      </w:r>
      <w:r w:rsidR="005D47E3">
        <w:rPr>
          <w:rFonts w:ascii="Arial" w:hAnsi="Arial" w:cs="Arial"/>
        </w:rPr>
        <w:t>a</w:t>
      </w:r>
      <w:r w:rsidR="00556808">
        <w:rPr>
          <w:rFonts w:ascii="Arial" w:hAnsi="Arial" w:cs="Arial"/>
        </w:rPr>
        <w:t>nd R153</w:t>
      </w:r>
      <w:r w:rsidR="006A5F16">
        <w:rPr>
          <w:rFonts w:ascii="Arial" w:hAnsi="Arial" w:cs="Arial"/>
        </w:rPr>
        <w:t>. This will implement the missing junction/connection.</w:t>
      </w:r>
    </w:p>
    <w:p w:rsidR="00C13203" w:rsidRDefault="00C13203">
      <w:pPr>
        <w:rPr>
          <w:rFonts w:ascii="Arial" w:hAnsi="Arial" w:cs="Arial"/>
        </w:rPr>
      </w:pPr>
    </w:p>
    <w:p w:rsidR="00C13203" w:rsidRDefault="00C13203" w:rsidP="00C13203">
      <w:pPr>
        <w:rPr>
          <w:rFonts w:ascii="Arial" w:hAnsi="Arial" w:cs="Arial"/>
        </w:rPr>
      </w:pPr>
      <w:r w:rsidRPr="006041D5">
        <w:rPr>
          <w:rFonts w:ascii="Arial" w:hAnsi="Arial" w:cs="Arial"/>
          <w:b/>
        </w:rPr>
        <w:t xml:space="preserve">Solution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>: Install a jumper or short b</w:t>
      </w:r>
      <w:r w:rsidR="007B0260">
        <w:rPr>
          <w:rFonts w:ascii="Arial" w:hAnsi="Arial" w:cs="Arial"/>
        </w:rPr>
        <w:t>etween the left pad</w:t>
      </w:r>
      <w:r>
        <w:rPr>
          <w:rFonts w:ascii="Arial" w:hAnsi="Arial" w:cs="Arial"/>
        </w:rPr>
        <w:t xml:space="preserve"> of C232 and </w:t>
      </w:r>
      <w:r>
        <w:rPr>
          <w:rFonts w:ascii="Arial" w:hAnsi="Arial" w:cs="Arial"/>
        </w:rPr>
        <w:t xml:space="preserve">the right pad of </w:t>
      </w:r>
      <w:r>
        <w:rPr>
          <w:rFonts w:ascii="Arial" w:hAnsi="Arial" w:cs="Arial"/>
        </w:rPr>
        <w:t>R1</w:t>
      </w:r>
      <w:r>
        <w:rPr>
          <w:rFonts w:ascii="Arial" w:hAnsi="Arial" w:cs="Arial"/>
        </w:rPr>
        <w:t xml:space="preserve">49.This will connect Z3 to </w:t>
      </w:r>
      <w:r w:rsidR="0085634F">
        <w:rPr>
          <w:rFonts w:ascii="Arial" w:hAnsi="Arial" w:cs="Arial"/>
        </w:rPr>
        <w:t xml:space="preserve">the negative input of the </w:t>
      </w:r>
      <w:r w:rsidR="00D10008">
        <w:rPr>
          <w:rFonts w:ascii="Arial" w:hAnsi="Arial" w:cs="Arial"/>
        </w:rPr>
        <w:t>o</w:t>
      </w:r>
      <w:r w:rsidR="0085634F">
        <w:rPr>
          <w:rFonts w:ascii="Arial" w:hAnsi="Arial" w:cs="Arial"/>
        </w:rPr>
        <w:t>p</w:t>
      </w:r>
      <w:r w:rsidR="00CA037E">
        <w:rPr>
          <w:rFonts w:ascii="Arial" w:hAnsi="Arial" w:cs="Arial"/>
        </w:rPr>
        <w:t xml:space="preserve">erational </w:t>
      </w:r>
      <w:r w:rsidR="00D10008">
        <w:rPr>
          <w:rFonts w:ascii="Arial" w:hAnsi="Arial" w:cs="Arial"/>
        </w:rPr>
        <w:t>a</w:t>
      </w:r>
      <w:r w:rsidR="0085634F">
        <w:rPr>
          <w:rFonts w:ascii="Arial" w:hAnsi="Arial" w:cs="Arial"/>
        </w:rPr>
        <w:t>mp</w:t>
      </w:r>
      <w:r w:rsidR="00CA037E">
        <w:rPr>
          <w:rFonts w:ascii="Arial" w:hAnsi="Arial" w:cs="Arial"/>
        </w:rPr>
        <w:t>lifier</w:t>
      </w:r>
      <w:r w:rsidR="0085634F">
        <w:rPr>
          <w:rFonts w:ascii="Arial" w:hAnsi="Arial" w:cs="Arial"/>
        </w:rPr>
        <w:t xml:space="preserve">. </w:t>
      </w:r>
      <w:r w:rsidR="001475F1">
        <w:rPr>
          <w:rFonts w:ascii="Arial" w:hAnsi="Arial" w:cs="Arial"/>
        </w:rPr>
        <w:t>The servo boards for the squeezer are using this soluti</w:t>
      </w:r>
      <w:bookmarkStart w:id="1" w:name="_GoBack"/>
      <w:bookmarkEnd w:id="1"/>
      <w:r w:rsidR="001475F1">
        <w:rPr>
          <w:rFonts w:ascii="Arial" w:hAnsi="Arial" w:cs="Arial"/>
        </w:rPr>
        <w:t>on to impl</w:t>
      </w:r>
      <w:r w:rsidR="00E56005">
        <w:rPr>
          <w:rFonts w:ascii="Arial" w:hAnsi="Arial" w:cs="Arial"/>
        </w:rPr>
        <w:t>ement a lead filter.</w:t>
      </w:r>
    </w:p>
    <w:p w:rsidR="008B34FC" w:rsidRDefault="008129CF">
      <w:pPr>
        <w:rPr>
          <w:rFonts w:ascii="Arial" w:hAnsi="Arial" w:cs="Arial"/>
        </w:rPr>
      </w:pPr>
      <w:r>
        <w:rPr>
          <w:noProof/>
        </w:rPr>
        <w:lastRenderedPageBreak/>
        <w:pict>
          <v:shape id="_x0000_s1033" type="#_x0000_t202" style="position:absolute;margin-left:-.75pt;margin-top:564.75pt;width:177.75pt;height:49.5pt;z-index:251662848">
            <v:textbox>
              <w:txbxContent>
                <w:p w:rsidR="008129CF" w:rsidRPr="008129CF" w:rsidRDefault="008129CF">
                  <w:pPr>
                    <w:rPr>
                      <w:sz w:val="72"/>
                      <w:szCs w:val="72"/>
                    </w:rPr>
                  </w:pPr>
                  <w:r w:rsidRPr="008129CF">
                    <w:rPr>
                      <w:sz w:val="72"/>
                      <w:szCs w:val="72"/>
                    </w:rPr>
                    <w:t>Solution A</w:t>
                  </w:r>
                </w:p>
              </w:txbxContent>
            </v:textbox>
          </v:shape>
        </w:pict>
      </w:r>
      <w:r w:rsidR="00517DA3">
        <w:rPr>
          <w:noProof/>
        </w:rPr>
        <w:pict>
          <v:shape id="_x0000_s1032" type="#_x0000_t202" style="position:absolute;margin-left:298.5pt;margin-top:558pt;width:165.75pt;height:72.75pt;z-index:251661824">
            <v:textbox>
              <w:txbxContent>
                <w:p w:rsidR="00517DA3" w:rsidRPr="00D918ED" w:rsidRDefault="00517DA3">
                  <w:pPr>
                    <w:rPr>
                      <w:sz w:val="36"/>
                      <w:szCs w:val="36"/>
                    </w:rPr>
                  </w:pPr>
                  <w:r w:rsidRPr="00D918ED">
                    <w:rPr>
                      <w:sz w:val="36"/>
                      <w:szCs w:val="36"/>
                    </w:rPr>
                    <w:t>Install short/jumper between left pads of C232 and R153</w:t>
                  </w:r>
                  <w:r w:rsidR="001850C0"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517D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0.75pt;margin-top:265.5pt;width:111.75pt;height:327pt;flip:x y;z-index:251660800" o:connectortype="straight" strokecolor="#eaf1dd [662]" strokeweight="4.5pt">
            <v:stroke endarrow="open"/>
          </v:shape>
        </w:pict>
      </w:r>
      <w:r w:rsidR="00517DA3">
        <w:rPr>
          <w:noProof/>
        </w:rPr>
        <w:pict>
          <v:oval id="_x0000_s1030" style="position:absolute;margin-left:137.25pt;margin-top:165.75pt;width:51.75pt;height:111pt;z-index:251659776" filled="f" strokecolor="#eaf1dd [662]" strokeweight="6pt"/>
        </w:pict>
      </w:r>
      <w:r w:rsidR="00517DA3">
        <w:rPr>
          <w:noProof/>
        </w:rPr>
        <w:drawing>
          <wp:inline distT="0" distB="0" distL="0" distR="0" wp14:anchorId="6D660847" wp14:editId="265AF7B9">
            <wp:extent cx="5943600" cy="679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60" w:rsidRDefault="002435BA">
      <w:pPr>
        <w:rPr>
          <w:rFonts w:ascii="Arial" w:hAnsi="Arial" w:cs="Arial"/>
        </w:rPr>
      </w:pPr>
      <w:r>
        <w:rPr>
          <w:noProof/>
        </w:rPr>
        <w:lastRenderedPageBreak/>
        <w:pict>
          <v:shape id="_x0000_s1038" type="#_x0000_t32" style="position:absolute;margin-left:180.75pt;margin-top:225.75pt;width:111.75pt;height:367.5pt;flip:x y;z-index:251666944" o:connectortype="straight" strokecolor="#eaf1dd [662]" strokeweight="4.5pt">
            <v:stroke endarrow="open"/>
          </v:shape>
        </w:pict>
      </w:r>
      <w:r>
        <w:rPr>
          <w:noProof/>
        </w:rPr>
        <w:pict>
          <v:oval id="_x0000_s1037" style="position:absolute;margin-left:113.1pt;margin-top:110.1pt;width:51.75pt;height:127.85pt;rotation:-3343514fd;z-index:251665920" filled="f" strokecolor="#eaf1dd [662]" strokeweight="6pt"/>
        </w:pict>
      </w:r>
      <w:r w:rsidR="00A61691">
        <w:rPr>
          <w:noProof/>
        </w:rPr>
        <w:pict>
          <v:shape id="_x0000_s1035" type="#_x0000_t202" style="position:absolute;margin-left:298.5pt;margin-top:546.75pt;width:165.75pt;height:92.25pt;z-index:251663872">
            <v:textbox>
              <w:txbxContent>
                <w:p w:rsidR="007B0260" w:rsidRPr="00D918ED" w:rsidRDefault="007B0260" w:rsidP="007B0260">
                  <w:pPr>
                    <w:rPr>
                      <w:sz w:val="36"/>
                      <w:szCs w:val="36"/>
                    </w:rPr>
                  </w:pPr>
                  <w:r w:rsidRPr="00D918ED">
                    <w:rPr>
                      <w:sz w:val="36"/>
                      <w:szCs w:val="36"/>
                    </w:rPr>
                    <w:t xml:space="preserve">Install short/jumper between </w:t>
                  </w:r>
                  <w:r w:rsidRPr="007B0260">
                    <w:rPr>
                      <w:sz w:val="36"/>
                      <w:szCs w:val="36"/>
                    </w:rPr>
                    <w:t>left pad of C232 and the right pad of R149</w:t>
                  </w:r>
                  <w:r w:rsidR="001850C0"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7B0260">
        <w:rPr>
          <w:noProof/>
        </w:rPr>
        <w:pict>
          <v:shape id="_x0000_s1036" type="#_x0000_t202" style="position:absolute;margin-left:-.75pt;margin-top:565.5pt;width:177.75pt;height:49.5pt;z-index:251664896">
            <v:textbox>
              <w:txbxContent>
                <w:p w:rsidR="007B0260" w:rsidRPr="008129CF" w:rsidRDefault="007B0260" w:rsidP="007B0260">
                  <w:pPr>
                    <w:rPr>
                      <w:sz w:val="72"/>
                      <w:szCs w:val="72"/>
                    </w:rPr>
                  </w:pPr>
                  <w:r w:rsidRPr="008129CF">
                    <w:rPr>
                      <w:sz w:val="72"/>
                      <w:szCs w:val="72"/>
                    </w:rPr>
                    <w:t xml:space="preserve">Solution </w:t>
                  </w:r>
                  <w:r>
                    <w:rPr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  <w:r w:rsidR="007B0260">
        <w:rPr>
          <w:noProof/>
        </w:rPr>
        <w:drawing>
          <wp:inline distT="0" distB="0" distL="0" distR="0" wp14:anchorId="5F963E34" wp14:editId="21DD4807">
            <wp:extent cx="5943600" cy="6792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260" w:rsidSect="00260BF8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2B" w:rsidRDefault="00ED4F2B">
      <w:r>
        <w:separator/>
      </w:r>
    </w:p>
  </w:endnote>
  <w:endnote w:type="continuationSeparator" w:id="0">
    <w:p w:rsidR="00ED4F2B" w:rsidRDefault="00ED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E1</w:t>
    </w:r>
    <w:r w:rsidR="00461AE5">
      <w:rPr>
        <w:rFonts w:ascii="Arial" w:hAnsi="Arial" w:cs="Arial"/>
        <w:i/>
        <w:iCs/>
        <w:sz w:val="18"/>
        <w:szCs w:val="18"/>
      </w:rPr>
      <w:t>7</w:t>
    </w:r>
    <w:r w:rsidRPr="00A52436">
      <w:rPr>
        <w:rFonts w:ascii="Arial" w:hAnsi="Arial" w:cs="Arial"/>
        <w:i/>
        <w:iCs/>
        <w:sz w:val="18"/>
        <w:szCs w:val="18"/>
      </w:rPr>
      <w:t>00</w:t>
    </w:r>
    <w:r w:rsidR="00461AE5">
      <w:rPr>
        <w:rFonts w:ascii="Arial" w:hAnsi="Arial" w:cs="Arial"/>
        <w:i/>
        <w:iCs/>
        <w:sz w:val="18"/>
        <w:szCs w:val="18"/>
      </w:rPr>
      <w:t>187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2B" w:rsidRDefault="00ED4F2B">
      <w:r>
        <w:separator/>
      </w:r>
    </w:p>
  </w:footnote>
  <w:footnote w:type="continuationSeparator" w:id="0">
    <w:p w:rsidR="00ED4F2B" w:rsidRDefault="00ED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821"/>
    <w:rsid w:val="0003243F"/>
    <w:rsid w:val="00046648"/>
    <w:rsid w:val="00066307"/>
    <w:rsid w:val="00087104"/>
    <w:rsid w:val="000B6118"/>
    <w:rsid w:val="000C7CAE"/>
    <w:rsid w:val="000D5D91"/>
    <w:rsid w:val="000E0F49"/>
    <w:rsid w:val="000F4250"/>
    <w:rsid w:val="00104044"/>
    <w:rsid w:val="00105C12"/>
    <w:rsid w:val="001254A7"/>
    <w:rsid w:val="001475F1"/>
    <w:rsid w:val="001510E8"/>
    <w:rsid w:val="001526AC"/>
    <w:rsid w:val="001850C0"/>
    <w:rsid w:val="00195072"/>
    <w:rsid w:val="00195553"/>
    <w:rsid w:val="001B1F78"/>
    <w:rsid w:val="001B49D9"/>
    <w:rsid w:val="001C1A04"/>
    <w:rsid w:val="0020274A"/>
    <w:rsid w:val="002133A0"/>
    <w:rsid w:val="00222664"/>
    <w:rsid w:val="00227017"/>
    <w:rsid w:val="0023061A"/>
    <w:rsid w:val="00233502"/>
    <w:rsid w:val="002435BA"/>
    <w:rsid w:val="00260BF8"/>
    <w:rsid w:val="00296152"/>
    <w:rsid w:val="002B22A2"/>
    <w:rsid w:val="002B48F2"/>
    <w:rsid w:val="002B7B34"/>
    <w:rsid w:val="003373A6"/>
    <w:rsid w:val="00342EAA"/>
    <w:rsid w:val="003762B3"/>
    <w:rsid w:val="00394595"/>
    <w:rsid w:val="003D43DE"/>
    <w:rsid w:val="003D4D95"/>
    <w:rsid w:val="003D6E0D"/>
    <w:rsid w:val="00426534"/>
    <w:rsid w:val="00436EB2"/>
    <w:rsid w:val="00461AE5"/>
    <w:rsid w:val="00474D32"/>
    <w:rsid w:val="00482351"/>
    <w:rsid w:val="0049106D"/>
    <w:rsid w:val="004F7BB9"/>
    <w:rsid w:val="00506CCD"/>
    <w:rsid w:val="0050719E"/>
    <w:rsid w:val="00516C0F"/>
    <w:rsid w:val="00517DA3"/>
    <w:rsid w:val="00522CB4"/>
    <w:rsid w:val="00524FBE"/>
    <w:rsid w:val="0053467F"/>
    <w:rsid w:val="00535782"/>
    <w:rsid w:val="00556808"/>
    <w:rsid w:val="005A0FDE"/>
    <w:rsid w:val="005A2EA4"/>
    <w:rsid w:val="005A7399"/>
    <w:rsid w:val="005B2D38"/>
    <w:rsid w:val="005D066F"/>
    <w:rsid w:val="005D47E3"/>
    <w:rsid w:val="006041D5"/>
    <w:rsid w:val="006124E8"/>
    <w:rsid w:val="00615B01"/>
    <w:rsid w:val="00642C3B"/>
    <w:rsid w:val="006616C0"/>
    <w:rsid w:val="00664329"/>
    <w:rsid w:val="0067525C"/>
    <w:rsid w:val="00691EFD"/>
    <w:rsid w:val="00694AC4"/>
    <w:rsid w:val="006A5F16"/>
    <w:rsid w:val="006A643A"/>
    <w:rsid w:val="006C360D"/>
    <w:rsid w:val="006D1390"/>
    <w:rsid w:val="006D3797"/>
    <w:rsid w:val="006E6AA3"/>
    <w:rsid w:val="0071408A"/>
    <w:rsid w:val="007143C6"/>
    <w:rsid w:val="00722376"/>
    <w:rsid w:val="00773BA4"/>
    <w:rsid w:val="00780181"/>
    <w:rsid w:val="007803A8"/>
    <w:rsid w:val="00793F33"/>
    <w:rsid w:val="00796536"/>
    <w:rsid w:val="007A1B4C"/>
    <w:rsid w:val="007B0260"/>
    <w:rsid w:val="008129CF"/>
    <w:rsid w:val="00851D74"/>
    <w:rsid w:val="0085634F"/>
    <w:rsid w:val="008B34FC"/>
    <w:rsid w:val="008B4B04"/>
    <w:rsid w:val="008E0495"/>
    <w:rsid w:val="008E0AD4"/>
    <w:rsid w:val="008E1F7B"/>
    <w:rsid w:val="008E3885"/>
    <w:rsid w:val="008F6316"/>
    <w:rsid w:val="00906EF3"/>
    <w:rsid w:val="00911E19"/>
    <w:rsid w:val="00915D39"/>
    <w:rsid w:val="00916713"/>
    <w:rsid w:val="00940347"/>
    <w:rsid w:val="009412A4"/>
    <w:rsid w:val="009559E3"/>
    <w:rsid w:val="009577E4"/>
    <w:rsid w:val="00961C70"/>
    <w:rsid w:val="00975A4A"/>
    <w:rsid w:val="009958B2"/>
    <w:rsid w:val="009A5502"/>
    <w:rsid w:val="009A622D"/>
    <w:rsid w:val="009C0BFB"/>
    <w:rsid w:val="009D2F59"/>
    <w:rsid w:val="009E19A1"/>
    <w:rsid w:val="009E1E47"/>
    <w:rsid w:val="009E753A"/>
    <w:rsid w:val="009F294A"/>
    <w:rsid w:val="00A02AC7"/>
    <w:rsid w:val="00A23309"/>
    <w:rsid w:val="00A42AAD"/>
    <w:rsid w:val="00A52436"/>
    <w:rsid w:val="00A61691"/>
    <w:rsid w:val="00A640B3"/>
    <w:rsid w:val="00A6410A"/>
    <w:rsid w:val="00A64D51"/>
    <w:rsid w:val="00A65CB4"/>
    <w:rsid w:val="00A75C67"/>
    <w:rsid w:val="00AA0917"/>
    <w:rsid w:val="00AE2FDD"/>
    <w:rsid w:val="00B048BB"/>
    <w:rsid w:val="00B1436B"/>
    <w:rsid w:val="00B30F3D"/>
    <w:rsid w:val="00B52D20"/>
    <w:rsid w:val="00B84F5D"/>
    <w:rsid w:val="00BA3C60"/>
    <w:rsid w:val="00BB1A0D"/>
    <w:rsid w:val="00BB3071"/>
    <w:rsid w:val="00BB622A"/>
    <w:rsid w:val="00BD0BFB"/>
    <w:rsid w:val="00BE321D"/>
    <w:rsid w:val="00BF5B76"/>
    <w:rsid w:val="00C10E38"/>
    <w:rsid w:val="00C13203"/>
    <w:rsid w:val="00C2036C"/>
    <w:rsid w:val="00C65AA7"/>
    <w:rsid w:val="00C711BC"/>
    <w:rsid w:val="00CA037E"/>
    <w:rsid w:val="00CB55A5"/>
    <w:rsid w:val="00CE3E65"/>
    <w:rsid w:val="00CE689D"/>
    <w:rsid w:val="00CF0FCF"/>
    <w:rsid w:val="00CF2B60"/>
    <w:rsid w:val="00D10008"/>
    <w:rsid w:val="00D144F3"/>
    <w:rsid w:val="00D16949"/>
    <w:rsid w:val="00D2766B"/>
    <w:rsid w:val="00D40506"/>
    <w:rsid w:val="00D46E93"/>
    <w:rsid w:val="00D600EC"/>
    <w:rsid w:val="00D84BBE"/>
    <w:rsid w:val="00D916EE"/>
    <w:rsid w:val="00D918ED"/>
    <w:rsid w:val="00DA3598"/>
    <w:rsid w:val="00DB6942"/>
    <w:rsid w:val="00DD0602"/>
    <w:rsid w:val="00DD4DE0"/>
    <w:rsid w:val="00DE539C"/>
    <w:rsid w:val="00DE6B1F"/>
    <w:rsid w:val="00E00EE5"/>
    <w:rsid w:val="00E07F7D"/>
    <w:rsid w:val="00E15B6B"/>
    <w:rsid w:val="00E16733"/>
    <w:rsid w:val="00E44433"/>
    <w:rsid w:val="00E478E4"/>
    <w:rsid w:val="00E51821"/>
    <w:rsid w:val="00E55B62"/>
    <w:rsid w:val="00E56005"/>
    <w:rsid w:val="00E7377C"/>
    <w:rsid w:val="00E904E8"/>
    <w:rsid w:val="00ED4685"/>
    <w:rsid w:val="00ED4F2B"/>
    <w:rsid w:val="00EE03CF"/>
    <w:rsid w:val="00F07575"/>
    <w:rsid w:val="00F165B2"/>
    <w:rsid w:val="00F20D1E"/>
    <w:rsid w:val="00F3366D"/>
    <w:rsid w:val="00F56B3D"/>
    <w:rsid w:val="00F611E8"/>
    <w:rsid w:val="00F621D5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8"/>
      </o:rules>
    </o:shapelayout>
  </w:shapeDefaults>
  <w:decimalSymbol w:val="."/>
  <w:listSeparator w:val=","/>
  <w14:docId w14:val="2E6039A5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AB40-541A-43B3-ADBD-054487AC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181</cp:revision>
  <cp:lastPrinted>2002-09-03T23:25:00Z</cp:lastPrinted>
  <dcterms:created xsi:type="dcterms:W3CDTF">2012-10-10T22:18:00Z</dcterms:created>
  <dcterms:modified xsi:type="dcterms:W3CDTF">2017-06-05T16:52:00Z</dcterms:modified>
  <cp:category>E1200907</cp:category>
</cp:coreProperties>
</file>